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50E" w:rsidRDefault="0076050E"/>
    <w:p w:rsidR="0076050E" w:rsidRDefault="0076050E"/>
    <w:p w:rsidR="00F70E7B" w:rsidRPr="00F70E7B" w:rsidRDefault="00F70E7B">
      <w:pPr>
        <w:jc w:val="center"/>
        <w:rPr>
          <w:b/>
          <w:sz w:val="36"/>
          <w:szCs w:val="36"/>
        </w:rPr>
      </w:pPr>
      <w:r w:rsidRPr="00F70E7B">
        <w:rPr>
          <w:b/>
          <w:sz w:val="36"/>
          <w:szCs w:val="36"/>
        </w:rPr>
        <w:t>VA</w:t>
      </w:r>
      <w:r w:rsidR="004B274D">
        <w:rPr>
          <w:b/>
          <w:sz w:val="36"/>
          <w:szCs w:val="36"/>
        </w:rPr>
        <w:t>L</w:t>
      </w:r>
      <w:r w:rsidRPr="00F70E7B">
        <w:rPr>
          <w:b/>
          <w:sz w:val="36"/>
          <w:szCs w:val="36"/>
        </w:rPr>
        <w:t>ENCIA COUNTY</w:t>
      </w:r>
    </w:p>
    <w:p w:rsidR="0076050E" w:rsidRDefault="0076050E">
      <w:pPr>
        <w:jc w:val="center"/>
        <w:rPr>
          <w:b/>
          <w:sz w:val="28"/>
        </w:rPr>
      </w:pPr>
      <w:r>
        <w:rPr>
          <w:b/>
          <w:sz w:val="28"/>
        </w:rPr>
        <w:t>STATE OF NEW MEXICO</w:t>
      </w:r>
    </w:p>
    <w:p w:rsidR="0076050E" w:rsidRDefault="0076050E">
      <w:pPr>
        <w:jc w:val="center"/>
        <w:rPr>
          <w:b/>
          <w:sz w:val="28"/>
        </w:rPr>
      </w:pPr>
    </w:p>
    <w:p w:rsidR="0076050E" w:rsidRDefault="0076050E">
      <w:pPr>
        <w:jc w:val="center"/>
        <w:rPr>
          <w:b/>
          <w:sz w:val="36"/>
        </w:rPr>
      </w:pPr>
    </w:p>
    <w:p w:rsidR="0076050E" w:rsidRDefault="0076050E">
      <w:pPr>
        <w:jc w:val="center"/>
      </w:pPr>
      <w:r>
        <w:rPr>
          <w:b/>
          <w:sz w:val="36"/>
        </w:rPr>
        <w:t>REQUEST FOR PROPOSALS (RFP)</w:t>
      </w:r>
    </w:p>
    <w:p w:rsidR="0076050E" w:rsidRDefault="0076050E"/>
    <w:p w:rsidR="0076050E" w:rsidRDefault="0076050E">
      <w:pPr>
        <w:pStyle w:val="Footer"/>
        <w:tabs>
          <w:tab w:val="clear" w:pos="4320"/>
          <w:tab w:val="clear" w:pos="8640"/>
        </w:tabs>
        <w:rPr>
          <w:szCs w:val="24"/>
        </w:rPr>
      </w:pPr>
    </w:p>
    <w:p w:rsidR="0076050E" w:rsidRDefault="0076050E"/>
    <w:p w:rsidR="00E65967" w:rsidRDefault="00E65967" w:rsidP="00E65967">
      <w:pPr>
        <w:pStyle w:val="BodyText"/>
        <w:rPr>
          <w:sz w:val="48"/>
        </w:rPr>
      </w:pPr>
      <w:r>
        <w:rPr>
          <w:sz w:val="48"/>
        </w:rPr>
        <w:t>L</w:t>
      </w:r>
      <w:r w:rsidR="00274CDC">
        <w:rPr>
          <w:sz w:val="48"/>
        </w:rPr>
        <w:t xml:space="preserve">EGAL </w:t>
      </w:r>
      <w:r>
        <w:rPr>
          <w:sz w:val="48"/>
        </w:rPr>
        <w:t>SERVICES</w:t>
      </w:r>
    </w:p>
    <w:p w:rsidR="00E65967" w:rsidRDefault="00E65967" w:rsidP="00E65967">
      <w:pPr>
        <w:pStyle w:val="BodyText"/>
        <w:rPr>
          <w:sz w:val="48"/>
        </w:rPr>
      </w:pPr>
      <w:r>
        <w:rPr>
          <w:sz w:val="48"/>
        </w:rPr>
        <w:t>FOR</w:t>
      </w:r>
    </w:p>
    <w:p w:rsidR="00E65967" w:rsidRDefault="00274CDC" w:rsidP="00E65967">
      <w:pPr>
        <w:pStyle w:val="BodyText"/>
        <w:rPr>
          <w:sz w:val="48"/>
        </w:rPr>
      </w:pPr>
      <w:r>
        <w:rPr>
          <w:sz w:val="48"/>
        </w:rPr>
        <w:t>VALENCIA COUNTY</w:t>
      </w:r>
    </w:p>
    <w:p w:rsidR="0076050E" w:rsidRDefault="0076050E">
      <w:pPr>
        <w:pStyle w:val="BodyText"/>
        <w:rPr>
          <w:sz w:val="48"/>
        </w:rPr>
      </w:pPr>
    </w:p>
    <w:p w:rsidR="0076050E" w:rsidRDefault="0076050E"/>
    <w:p w:rsidR="0076050E" w:rsidRDefault="0076050E"/>
    <w:p w:rsidR="0076050E" w:rsidRDefault="00613B81">
      <w:pPr>
        <w:jc w:val="center"/>
      </w:pPr>
      <w:r>
        <w:rPr>
          <w:b/>
          <w:noProof/>
        </w:rPr>
        <w:drawing>
          <wp:inline distT="0" distB="0" distL="0" distR="0">
            <wp:extent cx="1847850" cy="1876425"/>
            <wp:effectExtent l="0" t="0" r="0" b="0"/>
            <wp:docPr id="1" name="Picture 1" descr="Valencia County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encia County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1876425"/>
                    </a:xfrm>
                    <a:prstGeom prst="rect">
                      <a:avLst/>
                    </a:prstGeom>
                    <a:noFill/>
                    <a:ln>
                      <a:noFill/>
                    </a:ln>
                  </pic:spPr>
                </pic:pic>
              </a:graphicData>
            </a:graphic>
          </wp:inline>
        </w:drawing>
      </w:r>
    </w:p>
    <w:p w:rsidR="0076050E" w:rsidRDefault="0076050E"/>
    <w:p w:rsidR="0076050E" w:rsidRDefault="0076050E">
      <w:pPr>
        <w:pStyle w:val="Heading3"/>
      </w:pPr>
    </w:p>
    <w:p w:rsidR="0076050E" w:rsidRDefault="0076050E">
      <w:pPr>
        <w:pStyle w:val="Heading7"/>
      </w:pPr>
      <w:r>
        <w:t>RFP #</w:t>
      </w:r>
      <w:r w:rsidR="00545F82">
        <w:t>VCR-FY1</w:t>
      </w:r>
      <w:r w:rsidR="00613B81">
        <w:t>7</w:t>
      </w:r>
      <w:r w:rsidR="00545F82">
        <w:t>-</w:t>
      </w:r>
      <w:r w:rsidR="00E65967">
        <w:t>0</w:t>
      </w:r>
      <w:r w:rsidR="00A47C54">
        <w:t>02</w:t>
      </w:r>
    </w:p>
    <w:p w:rsidR="0076050E" w:rsidRDefault="0076050E"/>
    <w:p w:rsidR="00E65967" w:rsidRDefault="00E65967"/>
    <w:p w:rsidR="0076050E" w:rsidRDefault="00E65967">
      <w:pPr>
        <w:jc w:val="center"/>
        <w:rPr>
          <w:b/>
        </w:rPr>
      </w:pPr>
      <w:r>
        <w:rPr>
          <w:b/>
        </w:rPr>
        <w:t>VALENCIA COUNTY PURCHASING</w:t>
      </w:r>
    </w:p>
    <w:p w:rsidR="0076050E" w:rsidRDefault="00E65967">
      <w:pPr>
        <w:jc w:val="center"/>
        <w:rPr>
          <w:b/>
        </w:rPr>
      </w:pPr>
      <w:r>
        <w:rPr>
          <w:b/>
        </w:rPr>
        <w:t>444 Luna Ave.</w:t>
      </w:r>
      <w:r w:rsidR="00ED71DE">
        <w:rPr>
          <w:b/>
        </w:rPr>
        <w:t>, Suite 100A</w:t>
      </w:r>
    </w:p>
    <w:p w:rsidR="0076050E" w:rsidRDefault="00E65967">
      <w:pPr>
        <w:jc w:val="center"/>
      </w:pPr>
      <w:r>
        <w:rPr>
          <w:b/>
        </w:rPr>
        <w:t>Los Lunas</w:t>
      </w:r>
      <w:r w:rsidR="00B31402">
        <w:rPr>
          <w:b/>
        </w:rPr>
        <w:t>, NM</w:t>
      </w:r>
      <w:r w:rsidR="0076050E">
        <w:rPr>
          <w:b/>
        </w:rPr>
        <w:t xml:space="preserve"> 87</w:t>
      </w:r>
      <w:r>
        <w:rPr>
          <w:b/>
        </w:rPr>
        <w:t>031</w:t>
      </w:r>
    </w:p>
    <w:p w:rsidR="0076050E" w:rsidRDefault="0076050E"/>
    <w:p w:rsidR="00563D46" w:rsidRPr="00F132F0" w:rsidRDefault="00563D46">
      <w:pPr>
        <w:keepLines/>
        <w:jc w:val="center"/>
        <w:rPr>
          <w:b/>
          <w:color w:val="FF0000"/>
          <w:u w:val="single"/>
        </w:rPr>
      </w:pPr>
    </w:p>
    <w:p w:rsidR="0039434D" w:rsidRPr="0048105D" w:rsidRDefault="00613B81">
      <w:pPr>
        <w:keepLines/>
        <w:jc w:val="center"/>
        <w:rPr>
          <w:b/>
          <w:u w:val="single"/>
        </w:rPr>
      </w:pPr>
      <w:r w:rsidRPr="0048105D">
        <w:rPr>
          <w:b/>
          <w:noProof/>
          <w:sz w:val="20"/>
          <w:u w:val="single"/>
        </w:rPr>
        <mc:AlternateContent>
          <mc:Choice Requires="wps">
            <w:drawing>
              <wp:anchor distT="0" distB="0" distL="114300" distR="114300" simplePos="0" relativeHeight="251657728" behindDoc="0" locked="0" layoutInCell="1" allowOverlap="1" wp14:anchorId="033D386D" wp14:editId="5EAA6A96">
                <wp:simplePos x="0" y="0"/>
                <wp:positionH relativeFrom="column">
                  <wp:posOffset>2857500</wp:posOffset>
                </wp:positionH>
                <wp:positionV relativeFrom="paragraph">
                  <wp:posOffset>543560</wp:posOffset>
                </wp:positionV>
                <wp:extent cx="228600" cy="228600"/>
                <wp:effectExtent l="0" t="63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5pt;margin-top:42.8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" stroked="f"/>
            </w:pict>
          </mc:Fallback>
        </mc:AlternateContent>
      </w:r>
      <w:r w:rsidR="0048105D" w:rsidRPr="0048105D">
        <w:rPr>
          <w:b/>
          <w:u w:val="single"/>
        </w:rPr>
        <w:t>Due Date: August 18</w:t>
      </w:r>
      <w:r w:rsidR="00563D46" w:rsidRPr="0048105D">
        <w:rPr>
          <w:b/>
          <w:u w:val="single"/>
        </w:rPr>
        <w:t>, 201</w:t>
      </w:r>
      <w:r w:rsidRPr="0048105D">
        <w:rPr>
          <w:b/>
          <w:u w:val="single"/>
        </w:rPr>
        <w:t>6</w:t>
      </w:r>
      <w:r w:rsidR="0076050E" w:rsidRPr="0048105D">
        <w:rPr>
          <w:b/>
          <w:u w:val="single"/>
        </w:rPr>
        <w:br w:type="page"/>
      </w:r>
    </w:p>
    <w:p w:rsidR="0076050E" w:rsidRDefault="0039434D">
      <w:pPr>
        <w:keepLines/>
        <w:jc w:val="center"/>
        <w:rPr>
          <w:b/>
          <w:sz w:val="28"/>
          <w:szCs w:val="28"/>
        </w:rPr>
      </w:pPr>
      <w:r>
        <w:rPr>
          <w:b/>
        </w:rPr>
        <w:lastRenderedPageBreak/>
        <w:br w:type="page"/>
      </w:r>
      <w:r w:rsidR="0076050E">
        <w:rPr>
          <w:b/>
          <w:sz w:val="28"/>
          <w:szCs w:val="28"/>
        </w:rPr>
        <w:lastRenderedPageBreak/>
        <w:t>Table of Contents</w:t>
      </w:r>
    </w:p>
    <w:p w:rsidR="0076050E" w:rsidRDefault="0076050E"/>
    <w:p w:rsidR="00B57CD4" w:rsidRDefault="0076050E">
      <w:pPr>
        <w:pStyle w:val="TOC1"/>
        <w:tabs>
          <w:tab w:val="right" w:leader="dot" w:pos="9350"/>
        </w:tabs>
        <w:rPr>
          <w:rFonts w:asciiTheme="minorHAnsi" w:eastAsiaTheme="minorEastAsia" w:hAnsiTheme="minorHAnsi" w:cstheme="minorBidi"/>
          <w:b w:val="0"/>
          <w:caps w:val="0"/>
          <w:noProof/>
          <w:sz w:val="22"/>
          <w:szCs w:val="22"/>
        </w:rPr>
      </w:pPr>
      <w:r>
        <w:rPr>
          <w:rFonts w:eastAsia="MS Mincho"/>
          <w:sz w:val="24"/>
        </w:rPr>
        <w:fldChar w:fldCharType="begin"/>
      </w:r>
      <w:r>
        <w:rPr>
          <w:rFonts w:eastAsia="MS Mincho"/>
          <w:sz w:val="24"/>
        </w:rPr>
        <w:instrText xml:space="preserve"> TOC \o "1-3" \h \z </w:instrText>
      </w:r>
      <w:r>
        <w:rPr>
          <w:rFonts w:eastAsia="MS Mincho"/>
          <w:sz w:val="24"/>
        </w:rPr>
        <w:fldChar w:fldCharType="separate"/>
      </w:r>
      <w:hyperlink w:anchor="_Toc457409521" w:history="1">
        <w:r w:rsidR="00B57CD4" w:rsidRPr="00C77C01">
          <w:rPr>
            <w:rStyle w:val="Hyperlink"/>
            <w:rFonts w:eastAsia="MS Mincho"/>
            <w:noProof/>
          </w:rPr>
          <w:t>I. INTRODUCTION</w:t>
        </w:r>
        <w:r w:rsidR="00B57CD4">
          <w:rPr>
            <w:noProof/>
            <w:webHidden/>
          </w:rPr>
          <w:tab/>
        </w:r>
        <w:r w:rsidR="00B57CD4">
          <w:rPr>
            <w:noProof/>
            <w:webHidden/>
          </w:rPr>
          <w:fldChar w:fldCharType="begin"/>
        </w:r>
        <w:r w:rsidR="00B57CD4">
          <w:rPr>
            <w:noProof/>
            <w:webHidden/>
          </w:rPr>
          <w:instrText xml:space="preserve"> PAGEREF _Toc457409521 \h </w:instrText>
        </w:r>
        <w:r w:rsidR="00B57CD4">
          <w:rPr>
            <w:noProof/>
            <w:webHidden/>
          </w:rPr>
        </w:r>
        <w:r w:rsidR="00B57CD4">
          <w:rPr>
            <w:noProof/>
            <w:webHidden/>
          </w:rPr>
          <w:fldChar w:fldCharType="separate"/>
        </w:r>
        <w:r w:rsidR="00B57CD4">
          <w:rPr>
            <w:noProof/>
            <w:webHidden/>
          </w:rPr>
          <w:t>1</w:t>
        </w:r>
        <w:r w:rsidR="00B57CD4">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22" w:history="1">
        <w:r w:rsidRPr="00C77C01">
          <w:rPr>
            <w:rStyle w:val="Hyperlink"/>
            <w:rFonts w:eastAsia="MS Mincho"/>
            <w:noProof/>
          </w:rPr>
          <w:t>A.  PURPOSE OF THIS REQUEST FOR PROPOSALS</w:t>
        </w:r>
        <w:r>
          <w:rPr>
            <w:noProof/>
            <w:webHidden/>
          </w:rPr>
          <w:tab/>
        </w:r>
        <w:r>
          <w:rPr>
            <w:noProof/>
            <w:webHidden/>
          </w:rPr>
          <w:fldChar w:fldCharType="begin"/>
        </w:r>
        <w:r>
          <w:rPr>
            <w:noProof/>
            <w:webHidden/>
          </w:rPr>
          <w:instrText xml:space="preserve"> PAGEREF _Toc457409522 \h </w:instrText>
        </w:r>
        <w:r>
          <w:rPr>
            <w:noProof/>
            <w:webHidden/>
          </w:rPr>
        </w:r>
        <w:r>
          <w:rPr>
            <w:noProof/>
            <w:webHidden/>
          </w:rPr>
          <w:fldChar w:fldCharType="separate"/>
        </w:r>
        <w:r>
          <w:rPr>
            <w:noProof/>
            <w:webHidden/>
          </w:rPr>
          <w:t>1</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23" w:history="1">
        <w:r w:rsidRPr="00C77C01">
          <w:rPr>
            <w:rStyle w:val="Hyperlink"/>
            <w:rFonts w:eastAsia="MS Mincho"/>
            <w:noProof/>
          </w:rPr>
          <w:t>B.  SUMMARY SCOPE OF WORK</w:t>
        </w:r>
        <w:r>
          <w:rPr>
            <w:noProof/>
            <w:webHidden/>
          </w:rPr>
          <w:tab/>
        </w:r>
        <w:r>
          <w:rPr>
            <w:noProof/>
            <w:webHidden/>
          </w:rPr>
          <w:fldChar w:fldCharType="begin"/>
        </w:r>
        <w:r>
          <w:rPr>
            <w:noProof/>
            <w:webHidden/>
          </w:rPr>
          <w:instrText xml:space="preserve"> PAGEREF _Toc457409523 \h </w:instrText>
        </w:r>
        <w:r>
          <w:rPr>
            <w:noProof/>
            <w:webHidden/>
          </w:rPr>
        </w:r>
        <w:r>
          <w:rPr>
            <w:noProof/>
            <w:webHidden/>
          </w:rPr>
          <w:fldChar w:fldCharType="separate"/>
        </w:r>
        <w:r>
          <w:rPr>
            <w:noProof/>
            <w:webHidden/>
          </w:rPr>
          <w:t>1</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24" w:history="1">
        <w:r w:rsidRPr="00C77C01">
          <w:rPr>
            <w:rStyle w:val="Hyperlink"/>
            <w:rFonts w:eastAsia="MS Mincho"/>
            <w:noProof/>
          </w:rPr>
          <w:t>C.  SCOPE OF PROCUREMENT</w:t>
        </w:r>
        <w:r>
          <w:rPr>
            <w:noProof/>
            <w:webHidden/>
          </w:rPr>
          <w:tab/>
        </w:r>
        <w:r>
          <w:rPr>
            <w:noProof/>
            <w:webHidden/>
          </w:rPr>
          <w:fldChar w:fldCharType="begin"/>
        </w:r>
        <w:r>
          <w:rPr>
            <w:noProof/>
            <w:webHidden/>
          </w:rPr>
          <w:instrText xml:space="preserve"> PAGEREF _Toc457409524 \h </w:instrText>
        </w:r>
        <w:r>
          <w:rPr>
            <w:noProof/>
            <w:webHidden/>
          </w:rPr>
        </w:r>
        <w:r>
          <w:rPr>
            <w:noProof/>
            <w:webHidden/>
          </w:rPr>
          <w:fldChar w:fldCharType="separate"/>
        </w:r>
        <w:r>
          <w:rPr>
            <w:noProof/>
            <w:webHidden/>
          </w:rPr>
          <w:t>1</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25" w:history="1">
        <w:r w:rsidRPr="00C77C01">
          <w:rPr>
            <w:rStyle w:val="Hyperlink"/>
            <w:rFonts w:eastAsia="MS Mincho"/>
            <w:noProof/>
          </w:rPr>
          <w:t>D.  PROCUREMENT MANAGER</w:t>
        </w:r>
        <w:r>
          <w:rPr>
            <w:noProof/>
            <w:webHidden/>
          </w:rPr>
          <w:tab/>
        </w:r>
        <w:r>
          <w:rPr>
            <w:noProof/>
            <w:webHidden/>
          </w:rPr>
          <w:fldChar w:fldCharType="begin"/>
        </w:r>
        <w:r>
          <w:rPr>
            <w:noProof/>
            <w:webHidden/>
          </w:rPr>
          <w:instrText xml:space="preserve"> PAGEREF _Toc457409525 \h </w:instrText>
        </w:r>
        <w:r>
          <w:rPr>
            <w:noProof/>
            <w:webHidden/>
          </w:rPr>
        </w:r>
        <w:r>
          <w:rPr>
            <w:noProof/>
            <w:webHidden/>
          </w:rPr>
          <w:fldChar w:fldCharType="separate"/>
        </w:r>
        <w:r>
          <w:rPr>
            <w:noProof/>
            <w:webHidden/>
          </w:rPr>
          <w:t>1</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26" w:history="1">
        <w:r w:rsidRPr="00C77C01">
          <w:rPr>
            <w:rStyle w:val="Hyperlink"/>
            <w:rFonts w:eastAsia="MS Mincho"/>
            <w:noProof/>
          </w:rPr>
          <w:t>E.  DEFINITION OF TERMINOLOGY</w:t>
        </w:r>
        <w:r>
          <w:rPr>
            <w:noProof/>
            <w:webHidden/>
          </w:rPr>
          <w:tab/>
        </w:r>
        <w:r>
          <w:rPr>
            <w:noProof/>
            <w:webHidden/>
          </w:rPr>
          <w:fldChar w:fldCharType="begin"/>
        </w:r>
        <w:r>
          <w:rPr>
            <w:noProof/>
            <w:webHidden/>
          </w:rPr>
          <w:instrText xml:space="preserve"> PAGEREF _Toc457409526 \h </w:instrText>
        </w:r>
        <w:r>
          <w:rPr>
            <w:noProof/>
            <w:webHidden/>
          </w:rPr>
        </w:r>
        <w:r>
          <w:rPr>
            <w:noProof/>
            <w:webHidden/>
          </w:rPr>
          <w:fldChar w:fldCharType="separate"/>
        </w:r>
        <w:r>
          <w:rPr>
            <w:noProof/>
            <w:webHidden/>
          </w:rPr>
          <w:t>2</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27" w:history="1">
        <w:r w:rsidRPr="00C77C01">
          <w:rPr>
            <w:rStyle w:val="Hyperlink"/>
            <w:rFonts w:eastAsia="MS Mincho"/>
            <w:noProof/>
          </w:rPr>
          <w:t>F. RESIDENT/VETERAN BUSINESS PREFERENCE</w:t>
        </w:r>
        <w:r>
          <w:rPr>
            <w:noProof/>
            <w:webHidden/>
          </w:rPr>
          <w:tab/>
        </w:r>
        <w:r>
          <w:rPr>
            <w:noProof/>
            <w:webHidden/>
          </w:rPr>
          <w:fldChar w:fldCharType="begin"/>
        </w:r>
        <w:r>
          <w:rPr>
            <w:noProof/>
            <w:webHidden/>
          </w:rPr>
          <w:instrText xml:space="preserve"> PAGEREF _Toc457409527 \h </w:instrText>
        </w:r>
        <w:r>
          <w:rPr>
            <w:noProof/>
            <w:webHidden/>
          </w:rPr>
        </w:r>
        <w:r>
          <w:rPr>
            <w:noProof/>
            <w:webHidden/>
          </w:rPr>
          <w:fldChar w:fldCharType="separate"/>
        </w:r>
        <w:r>
          <w:rPr>
            <w:noProof/>
            <w:webHidden/>
          </w:rPr>
          <w:t>3</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28" w:history="1">
        <w:r w:rsidRPr="00C77C01">
          <w:rPr>
            <w:rStyle w:val="Hyperlink"/>
            <w:rFonts w:eastAsia="MS Mincho"/>
            <w:noProof/>
          </w:rPr>
          <w:t>G.  PROCUREMENT LIBRARY</w:t>
        </w:r>
        <w:r>
          <w:rPr>
            <w:noProof/>
            <w:webHidden/>
          </w:rPr>
          <w:tab/>
        </w:r>
        <w:r>
          <w:rPr>
            <w:noProof/>
            <w:webHidden/>
          </w:rPr>
          <w:fldChar w:fldCharType="begin"/>
        </w:r>
        <w:r>
          <w:rPr>
            <w:noProof/>
            <w:webHidden/>
          </w:rPr>
          <w:instrText xml:space="preserve"> PAGEREF _Toc457409528 \h </w:instrText>
        </w:r>
        <w:r>
          <w:rPr>
            <w:noProof/>
            <w:webHidden/>
          </w:rPr>
        </w:r>
        <w:r>
          <w:rPr>
            <w:noProof/>
            <w:webHidden/>
          </w:rPr>
          <w:fldChar w:fldCharType="separate"/>
        </w:r>
        <w:r>
          <w:rPr>
            <w:noProof/>
            <w:webHidden/>
          </w:rPr>
          <w:t>4</w:t>
        </w:r>
        <w:r>
          <w:rPr>
            <w:noProof/>
            <w:webHidden/>
          </w:rPr>
          <w:fldChar w:fldCharType="end"/>
        </w:r>
      </w:hyperlink>
    </w:p>
    <w:p w:rsidR="00B57CD4" w:rsidRDefault="00B57CD4">
      <w:pPr>
        <w:pStyle w:val="TOC1"/>
        <w:tabs>
          <w:tab w:val="right" w:leader="dot" w:pos="9350"/>
        </w:tabs>
        <w:rPr>
          <w:rFonts w:asciiTheme="minorHAnsi" w:eastAsiaTheme="minorEastAsia" w:hAnsiTheme="minorHAnsi" w:cstheme="minorBidi"/>
          <w:b w:val="0"/>
          <w:caps w:val="0"/>
          <w:noProof/>
          <w:sz w:val="22"/>
          <w:szCs w:val="22"/>
        </w:rPr>
      </w:pPr>
      <w:hyperlink w:anchor="_Toc457409529" w:history="1">
        <w:r w:rsidRPr="00C77C01">
          <w:rPr>
            <w:rStyle w:val="Hyperlink"/>
            <w:rFonts w:eastAsia="MS Mincho"/>
            <w:noProof/>
          </w:rPr>
          <w:t>II. CONDITIONS GOVERNING THE PROCUREMENT</w:t>
        </w:r>
        <w:r>
          <w:rPr>
            <w:noProof/>
            <w:webHidden/>
          </w:rPr>
          <w:tab/>
        </w:r>
        <w:r>
          <w:rPr>
            <w:noProof/>
            <w:webHidden/>
          </w:rPr>
          <w:fldChar w:fldCharType="begin"/>
        </w:r>
        <w:r>
          <w:rPr>
            <w:noProof/>
            <w:webHidden/>
          </w:rPr>
          <w:instrText xml:space="preserve"> PAGEREF _Toc457409529 \h </w:instrText>
        </w:r>
        <w:r>
          <w:rPr>
            <w:noProof/>
            <w:webHidden/>
          </w:rPr>
        </w:r>
        <w:r>
          <w:rPr>
            <w:noProof/>
            <w:webHidden/>
          </w:rPr>
          <w:fldChar w:fldCharType="separate"/>
        </w:r>
        <w:r>
          <w:rPr>
            <w:noProof/>
            <w:webHidden/>
          </w:rPr>
          <w:t>5</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30" w:history="1">
        <w:r w:rsidRPr="00C77C01">
          <w:rPr>
            <w:rStyle w:val="Hyperlink"/>
            <w:rFonts w:eastAsia="MS Mincho"/>
            <w:noProof/>
          </w:rPr>
          <w:t>A.  SEQUENCE OF EVENTS</w:t>
        </w:r>
        <w:r>
          <w:rPr>
            <w:noProof/>
            <w:webHidden/>
          </w:rPr>
          <w:tab/>
        </w:r>
        <w:r>
          <w:rPr>
            <w:noProof/>
            <w:webHidden/>
          </w:rPr>
          <w:fldChar w:fldCharType="begin"/>
        </w:r>
        <w:r>
          <w:rPr>
            <w:noProof/>
            <w:webHidden/>
          </w:rPr>
          <w:instrText xml:space="preserve"> PAGEREF _Toc457409530 \h </w:instrText>
        </w:r>
        <w:r>
          <w:rPr>
            <w:noProof/>
            <w:webHidden/>
          </w:rPr>
        </w:r>
        <w:r>
          <w:rPr>
            <w:noProof/>
            <w:webHidden/>
          </w:rPr>
          <w:fldChar w:fldCharType="separate"/>
        </w:r>
        <w:r>
          <w:rPr>
            <w:noProof/>
            <w:webHidden/>
          </w:rPr>
          <w:t>5</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31" w:history="1">
        <w:r w:rsidRPr="00C77C01">
          <w:rPr>
            <w:rStyle w:val="Hyperlink"/>
            <w:rFonts w:eastAsia="MS Mincho"/>
            <w:noProof/>
          </w:rPr>
          <w:t>B.  EXPLANATION OF EVENTS</w:t>
        </w:r>
        <w:r>
          <w:rPr>
            <w:noProof/>
            <w:webHidden/>
          </w:rPr>
          <w:tab/>
        </w:r>
        <w:r>
          <w:rPr>
            <w:noProof/>
            <w:webHidden/>
          </w:rPr>
          <w:fldChar w:fldCharType="begin"/>
        </w:r>
        <w:r>
          <w:rPr>
            <w:noProof/>
            <w:webHidden/>
          </w:rPr>
          <w:instrText xml:space="preserve"> PAGEREF _Toc457409531 \h </w:instrText>
        </w:r>
        <w:r>
          <w:rPr>
            <w:noProof/>
            <w:webHidden/>
          </w:rPr>
        </w:r>
        <w:r>
          <w:rPr>
            <w:noProof/>
            <w:webHidden/>
          </w:rPr>
          <w:fldChar w:fldCharType="separate"/>
        </w:r>
        <w:r>
          <w:rPr>
            <w:noProof/>
            <w:webHidden/>
          </w:rPr>
          <w:t>5</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32" w:history="1">
        <w:r w:rsidRPr="00C77C01">
          <w:rPr>
            <w:rStyle w:val="Hyperlink"/>
            <w:rFonts w:eastAsia="MS Mincho"/>
            <w:noProof/>
          </w:rPr>
          <w:t>1.  Issue RFP</w:t>
        </w:r>
        <w:r>
          <w:rPr>
            <w:noProof/>
            <w:webHidden/>
          </w:rPr>
          <w:tab/>
        </w:r>
        <w:r>
          <w:rPr>
            <w:noProof/>
            <w:webHidden/>
          </w:rPr>
          <w:fldChar w:fldCharType="begin"/>
        </w:r>
        <w:r>
          <w:rPr>
            <w:noProof/>
            <w:webHidden/>
          </w:rPr>
          <w:instrText xml:space="preserve"> PAGEREF _Toc457409532 \h </w:instrText>
        </w:r>
        <w:r>
          <w:rPr>
            <w:noProof/>
            <w:webHidden/>
          </w:rPr>
        </w:r>
        <w:r>
          <w:rPr>
            <w:noProof/>
            <w:webHidden/>
          </w:rPr>
          <w:fldChar w:fldCharType="separate"/>
        </w:r>
        <w:r>
          <w:rPr>
            <w:noProof/>
            <w:webHidden/>
          </w:rPr>
          <w:t>5</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33" w:history="1">
        <w:r w:rsidRPr="00C77C01">
          <w:rPr>
            <w:rStyle w:val="Hyperlink"/>
            <w:rFonts w:eastAsia="MS Mincho"/>
            <w:noProof/>
          </w:rPr>
          <w:t xml:space="preserve">2.  </w:t>
        </w:r>
        <w:r w:rsidRPr="00C77C01">
          <w:rPr>
            <w:rStyle w:val="Hyperlink"/>
            <w:noProof/>
          </w:rPr>
          <w:t>Return of “Acknowledgment of Receipt” Form for Distribution List</w:t>
        </w:r>
        <w:r>
          <w:rPr>
            <w:noProof/>
            <w:webHidden/>
          </w:rPr>
          <w:tab/>
        </w:r>
        <w:r>
          <w:rPr>
            <w:noProof/>
            <w:webHidden/>
          </w:rPr>
          <w:fldChar w:fldCharType="begin"/>
        </w:r>
        <w:r>
          <w:rPr>
            <w:noProof/>
            <w:webHidden/>
          </w:rPr>
          <w:instrText xml:space="preserve"> PAGEREF _Toc457409533 \h </w:instrText>
        </w:r>
        <w:r>
          <w:rPr>
            <w:noProof/>
            <w:webHidden/>
          </w:rPr>
        </w:r>
        <w:r>
          <w:rPr>
            <w:noProof/>
            <w:webHidden/>
          </w:rPr>
          <w:fldChar w:fldCharType="separate"/>
        </w:r>
        <w:r>
          <w:rPr>
            <w:noProof/>
            <w:webHidden/>
          </w:rPr>
          <w:t>6</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34" w:history="1">
        <w:r w:rsidRPr="00C77C01">
          <w:rPr>
            <w:rStyle w:val="Hyperlink"/>
            <w:rFonts w:eastAsia="MS Mincho"/>
            <w:noProof/>
          </w:rPr>
          <w:t>3.  Pre-Proposal Conference</w:t>
        </w:r>
        <w:r>
          <w:rPr>
            <w:noProof/>
            <w:webHidden/>
          </w:rPr>
          <w:tab/>
        </w:r>
        <w:r>
          <w:rPr>
            <w:noProof/>
            <w:webHidden/>
          </w:rPr>
          <w:fldChar w:fldCharType="begin"/>
        </w:r>
        <w:r>
          <w:rPr>
            <w:noProof/>
            <w:webHidden/>
          </w:rPr>
          <w:instrText xml:space="preserve"> PAGEREF _Toc457409534 \h </w:instrText>
        </w:r>
        <w:r>
          <w:rPr>
            <w:noProof/>
            <w:webHidden/>
          </w:rPr>
        </w:r>
        <w:r>
          <w:rPr>
            <w:noProof/>
            <w:webHidden/>
          </w:rPr>
          <w:fldChar w:fldCharType="separate"/>
        </w:r>
        <w:r>
          <w:rPr>
            <w:noProof/>
            <w:webHidden/>
          </w:rPr>
          <w:t>6</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35" w:history="1">
        <w:r w:rsidRPr="00C77C01">
          <w:rPr>
            <w:rStyle w:val="Hyperlink"/>
            <w:rFonts w:eastAsia="MS Mincho"/>
            <w:noProof/>
          </w:rPr>
          <w:t>4.  Deadline to submit additional written questions</w:t>
        </w:r>
        <w:r>
          <w:rPr>
            <w:noProof/>
            <w:webHidden/>
          </w:rPr>
          <w:tab/>
        </w:r>
        <w:r>
          <w:rPr>
            <w:noProof/>
            <w:webHidden/>
          </w:rPr>
          <w:fldChar w:fldCharType="begin"/>
        </w:r>
        <w:r>
          <w:rPr>
            <w:noProof/>
            <w:webHidden/>
          </w:rPr>
          <w:instrText xml:space="preserve"> PAGEREF _Toc457409535 \h </w:instrText>
        </w:r>
        <w:r>
          <w:rPr>
            <w:noProof/>
            <w:webHidden/>
          </w:rPr>
        </w:r>
        <w:r>
          <w:rPr>
            <w:noProof/>
            <w:webHidden/>
          </w:rPr>
          <w:fldChar w:fldCharType="separate"/>
        </w:r>
        <w:r>
          <w:rPr>
            <w:noProof/>
            <w:webHidden/>
          </w:rPr>
          <w:t>6</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36" w:history="1">
        <w:r w:rsidRPr="00C77C01">
          <w:rPr>
            <w:rStyle w:val="Hyperlink"/>
            <w:rFonts w:eastAsia="MS Mincho"/>
            <w:noProof/>
          </w:rPr>
          <w:t>5.  Response to written questions/RFP Amendments</w:t>
        </w:r>
        <w:r>
          <w:rPr>
            <w:noProof/>
            <w:webHidden/>
          </w:rPr>
          <w:tab/>
        </w:r>
        <w:r>
          <w:rPr>
            <w:noProof/>
            <w:webHidden/>
          </w:rPr>
          <w:fldChar w:fldCharType="begin"/>
        </w:r>
        <w:r>
          <w:rPr>
            <w:noProof/>
            <w:webHidden/>
          </w:rPr>
          <w:instrText xml:space="preserve"> PAGEREF _Toc457409536 \h </w:instrText>
        </w:r>
        <w:r>
          <w:rPr>
            <w:noProof/>
            <w:webHidden/>
          </w:rPr>
        </w:r>
        <w:r>
          <w:rPr>
            <w:noProof/>
            <w:webHidden/>
          </w:rPr>
          <w:fldChar w:fldCharType="separate"/>
        </w:r>
        <w:r>
          <w:rPr>
            <w:noProof/>
            <w:webHidden/>
          </w:rPr>
          <w:t>6</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37" w:history="1">
        <w:r w:rsidRPr="00C77C01">
          <w:rPr>
            <w:rStyle w:val="Hyperlink"/>
            <w:rFonts w:eastAsia="MS Mincho"/>
            <w:noProof/>
          </w:rPr>
          <w:t>6.  Submission of Proposal</w:t>
        </w:r>
        <w:r>
          <w:rPr>
            <w:noProof/>
            <w:webHidden/>
          </w:rPr>
          <w:tab/>
        </w:r>
        <w:r>
          <w:rPr>
            <w:noProof/>
            <w:webHidden/>
          </w:rPr>
          <w:fldChar w:fldCharType="begin"/>
        </w:r>
        <w:r>
          <w:rPr>
            <w:noProof/>
            <w:webHidden/>
          </w:rPr>
          <w:instrText xml:space="preserve"> PAGEREF _Toc457409537 \h </w:instrText>
        </w:r>
        <w:r>
          <w:rPr>
            <w:noProof/>
            <w:webHidden/>
          </w:rPr>
        </w:r>
        <w:r>
          <w:rPr>
            <w:noProof/>
            <w:webHidden/>
          </w:rPr>
          <w:fldChar w:fldCharType="separate"/>
        </w:r>
        <w:r>
          <w:rPr>
            <w:noProof/>
            <w:webHidden/>
          </w:rPr>
          <w:t>7</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38" w:history="1">
        <w:r w:rsidRPr="00C77C01">
          <w:rPr>
            <w:rStyle w:val="Hyperlink"/>
            <w:rFonts w:eastAsia="MS Mincho"/>
            <w:noProof/>
          </w:rPr>
          <w:t>7.  Proposal Evaluation</w:t>
        </w:r>
        <w:r>
          <w:rPr>
            <w:noProof/>
            <w:webHidden/>
          </w:rPr>
          <w:tab/>
        </w:r>
        <w:r>
          <w:rPr>
            <w:noProof/>
            <w:webHidden/>
          </w:rPr>
          <w:fldChar w:fldCharType="begin"/>
        </w:r>
        <w:r>
          <w:rPr>
            <w:noProof/>
            <w:webHidden/>
          </w:rPr>
          <w:instrText xml:space="preserve"> PAGEREF _Toc457409538 \h </w:instrText>
        </w:r>
        <w:r>
          <w:rPr>
            <w:noProof/>
            <w:webHidden/>
          </w:rPr>
        </w:r>
        <w:r>
          <w:rPr>
            <w:noProof/>
            <w:webHidden/>
          </w:rPr>
          <w:fldChar w:fldCharType="separate"/>
        </w:r>
        <w:r>
          <w:rPr>
            <w:noProof/>
            <w:webHidden/>
          </w:rPr>
          <w:t>7</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39" w:history="1">
        <w:r w:rsidRPr="00C77C01">
          <w:rPr>
            <w:rStyle w:val="Hyperlink"/>
            <w:rFonts w:eastAsia="MS Mincho"/>
            <w:noProof/>
          </w:rPr>
          <w:t>8.  Notification of Finalists</w:t>
        </w:r>
        <w:r>
          <w:rPr>
            <w:noProof/>
            <w:webHidden/>
          </w:rPr>
          <w:tab/>
        </w:r>
        <w:r>
          <w:rPr>
            <w:noProof/>
            <w:webHidden/>
          </w:rPr>
          <w:fldChar w:fldCharType="begin"/>
        </w:r>
        <w:r>
          <w:rPr>
            <w:noProof/>
            <w:webHidden/>
          </w:rPr>
          <w:instrText xml:space="preserve"> PAGEREF _Toc457409539 \h </w:instrText>
        </w:r>
        <w:r>
          <w:rPr>
            <w:noProof/>
            <w:webHidden/>
          </w:rPr>
        </w:r>
        <w:r>
          <w:rPr>
            <w:noProof/>
            <w:webHidden/>
          </w:rPr>
          <w:fldChar w:fldCharType="separate"/>
        </w:r>
        <w:r>
          <w:rPr>
            <w:noProof/>
            <w:webHidden/>
          </w:rPr>
          <w:t>7</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40" w:history="1">
        <w:r w:rsidRPr="00C77C01">
          <w:rPr>
            <w:rStyle w:val="Hyperlink"/>
            <w:rFonts w:eastAsia="MS Mincho"/>
            <w:noProof/>
          </w:rPr>
          <w:t>9.  Best and Final Offers</w:t>
        </w:r>
        <w:r>
          <w:rPr>
            <w:noProof/>
            <w:webHidden/>
          </w:rPr>
          <w:tab/>
        </w:r>
        <w:r>
          <w:rPr>
            <w:noProof/>
            <w:webHidden/>
          </w:rPr>
          <w:fldChar w:fldCharType="begin"/>
        </w:r>
        <w:r>
          <w:rPr>
            <w:noProof/>
            <w:webHidden/>
          </w:rPr>
          <w:instrText xml:space="preserve"> PAGEREF _Toc457409540 \h </w:instrText>
        </w:r>
        <w:r>
          <w:rPr>
            <w:noProof/>
            <w:webHidden/>
          </w:rPr>
        </w:r>
        <w:r>
          <w:rPr>
            <w:noProof/>
            <w:webHidden/>
          </w:rPr>
          <w:fldChar w:fldCharType="separate"/>
        </w:r>
        <w:r>
          <w:rPr>
            <w:noProof/>
            <w:webHidden/>
          </w:rPr>
          <w:t>7</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41" w:history="1">
        <w:r w:rsidRPr="00C77C01">
          <w:rPr>
            <w:rStyle w:val="Hyperlink"/>
            <w:rFonts w:eastAsia="MS Mincho"/>
            <w:noProof/>
          </w:rPr>
          <w:t>10.  Oral Presentations</w:t>
        </w:r>
        <w:r>
          <w:rPr>
            <w:noProof/>
            <w:webHidden/>
          </w:rPr>
          <w:tab/>
        </w:r>
        <w:r>
          <w:rPr>
            <w:noProof/>
            <w:webHidden/>
          </w:rPr>
          <w:fldChar w:fldCharType="begin"/>
        </w:r>
        <w:r>
          <w:rPr>
            <w:noProof/>
            <w:webHidden/>
          </w:rPr>
          <w:instrText xml:space="preserve"> PAGEREF _Toc457409541 \h </w:instrText>
        </w:r>
        <w:r>
          <w:rPr>
            <w:noProof/>
            <w:webHidden/>
          </w:rPr>
        </w:r>
        <w:r>
          <w:rPr>
            <w:noProof/>
            <w:webHidden/>
          </w:rPr>
          <w:fldChar w:fldCharType="separate"/>
        </w:r>
        <w:r>
          <w:rPr>
            <w:noProof/>
            <w:webHidden/>
          </w:rPr>
          <w:t>8</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42" w:history="1">
        <w:r w:rsidRPr="00C77C01">
          <w:rPr>
            <w:rStyle w:val="Hyperlink"/>
            <w:rFonts w:eastAsia="MS Mincho"/>
            <w:noProof/>
          </w:rPr>
          <w:t>11.  Contract Negotiations</w:t>
        </w:r>
        <w:r>
          <w:rPr>
            <w:noProof/>
            <w:webHidden/>
          </w:rPr>
          <w:tab/>
        </w:r>
        <w:r>
          <w:rPr>
            <w:noProof/>
            <w:webHidden/>
          </w:rPr>
          <w:fldChar w:fldCharType="begin"/>
        </w:r>
        <w:r>
          <w:rPr>
            <w:noProof/>
            <w:webHidden/>
          </w:rPr>
          <w:instrText xml:space="preserve"> PAGEREF _Toc457409542 \h </w:instrText>
        </w:r>
        <w:r>
          <w:rPr>
            <w:noProof/>
            <w:webHidden/>
          </w:rPr>
        </w:r>
        <w:r>
          <w:rPr>
            <w:noProof/>
            <w:webHidden/>
          </w:rPr>
          <w:fldChar w:fldCharType="separate"/>
        </w:r>
        <w:r>
          <w:rPr>
            <w:noProof/>
            <w:webHidden/>
          </w:rPr>
          <w:t>8</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43" w:history="1">
        <w:r w:rsidRPr="00C77C01">
          <w:rPr>
            <w:rStyle w:val="Hyperlink"/>
            <w:rFonts w:eastAsia="MS Mincho"/>
            <w:noProof/>
          </w:rPr>
          <w:t>12.  Contract Award</w:t>
        </w:r>
        <w:r>
          <w:rPr>
            <w:noProof/>
            <w:webHidden/>
          </w:rPr>
          <w:tab/>
        </w:r>
        <w:r>
          <w:rPr>
            <w:noProof/>
            <w:webHidden/>
          </w:rPr>
          <w:fldChar w:fldCharType="begin"/>
        </w:r>
        <w:r>
          <w:rPr>
            <w:noProof/>
            <w:webHidden/>
          </w:rPr>
          <w:instrText xml:space="preserve"> PAGEREF _Toc457409543 \h </w:instrText>
        </w:r>
        <w:r>
          <w:rPr>
            <w:noProof/>
            <w:webHidden/>
          </w:rPr>
        </w:r>
        <w:r>
          <w:rPr>
            <w:noProof/>
            <w:webHidden/>
          </w:rPr>
          <w:fldChar w:fldCharType="separate"/>
        </w:r>
        <w:r>
          <w:rPr>
            <w:noProof/>
            <w:webHidden/>
          </w:rPr>
          <w:t>8</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44" w:history="1">
        <w:r w:rsidRPr="00C77C01">
          <w:rPr>
            <w:rStyle w:val="Hyperlink"/>
            <w:rFonts w:eastAsia="MS Mincho"/>
            <w:noProof/>
          </w:rPr>
          <w:t>13.  Protest Deadline</w:t>
        </w:r>
        <w:r>
          <w:rPr>
            <w:noProof/>
            <w:webHidden/>
          </w:rPr>
          <w:tab/>
        </w:r>
        <w:r>
          <w:rPr>
            <w:noProof/>
            <w:webHidden/>
          </w:rPr>
          <w:fldChar w:fldCharType="begin"/>
        </w:r>
        <w:r>
          <w:rPr>
            <w:noProof/>
            <w:webHidden/>
          </w:rPr>
          <w:instrText xml:space="preserve"> PAGEREF _Toc457409544 \h </w:instrText>
        </w:r>
        <w:r>
          <w:rPr>
            <w:noProof/>
            <w:webHidden/>
          </w:rPr>
        </w:r>
        <w:r>
          <w:rPr>
            <w:noProof/>
            <w:webHidden/>
          </w:rPr>
          <w:fldChar w:fldCharType="separate"/>
        </w:r>
        <w:r>
          <w:rPr>
            <w:noProof/>
            <w:webHidden/>
          </w:rPr>
          <w:t>8</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45" w:history="1">
        <w:r w:rsidRPr="00C77C01">
          <w:rPr>
            <w:rStyle w:val="Hyperlink"/>
            <w:rFonts w:eastAsia="MS Mincho"/>
            <w:noProof/>
          </w:rPr>
          <w:t>C.  GENERAL REQUIREMENTS</w:t>
        </w:r>
        <w:r>
          <w:rPr>
            <w:noProof/>
            <w:webHidden/>
          </w:rPr>
          <w:tab/>
        </w:r>
        <w:r>
          <w:rPr>
            <w:noProof/>
            <w:webHidden/>
          </w:rPr>
          <w:fldChar w:fldCharType="begin"/>
        </w:r>
        <w:r>
          <w:rPr>
            <w:noProof/>
            <w:webHidden/>
          </w:rPr>
          <w:instrText xml:space="preserve"> PAGEREF _Toc457409545 \h </w:instrText>
        </w:r>
        <w:r>
          <w:rPr>
            <w:noProof/>
            <w:webHidden/>
          </w:rPr>
        </w:r>
        <w:r>
          <w:rPr>
            <w:noProof/>
            <w:webHidden/>
          </w:rPr>
          <w:fldChar w:fldCharType="separate"/>
        </w:r>
        <w:r>
          <w:rPr>
            <w:noProof/>
            <w:webHidden/>
          </w:rPr>
          <w:t>9</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46" w:history="1">
        <w:r w:rsidRPr="00C77C01">
          <w:rPr>
            <w:rStyle w:val="Hyperlink"/>
            <w:rFonts w:eastAsia="MS Mincho"/>
            <w:noProof/>
          </w:rPr>
          <w:t>1.  Acceptance of Conditions Governing the Procurement</w:t>
        </w:r>
        <w:r>
          <w:rPr>
            <w:noProof/>
            <w:webHidden/>
          </w:rPr>
          <w:tab/>
        </w:r>
        <w:r>
          <w:rPr>
            <w:noProof/>
            <w:webHidden/>
          </w:rPr>
          <w:fldChar w:fldCharType="begin"/>
        </w:r>
        <w:r>
          <w:rPr>
            <w:noProof/>
            <w:webHidden/>
          </w:rPr>
          <w:instrText xml:space="preserve"> PAGEREF _Toc457409546 \h </w:instrText>
        </w:r>
        <w:r>
          <w:rPr>
            <w:noProof/>
            <w:webHidden/>
          </w:rPr>
        </w:r>
        <w:r>
          <w:rPr>
            <w:noProof/>
            <w:webHidden/>
          </w:rPr>
          <w:fldChar w:fldCharType="separate"/>
        </w:r>
        <w:r>
          <w:rPr>
            <w:noProof/>
            <w:webHidden/>
          </w:rPr>
          <w:t>9</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47" w:history="1">
        <w:r w:rsidRPr="00C77C01">
          <w:rPr>
            <w:rStyle w:val="Hyperlink"/>
            <w:rFonts w:eastAsia="MS Mincho"/>
            <w:noProof/>
          </w:rPr>
          <w:t>2.  Incurring Cost</w:t>
        </w:r>
        <w:r>
          <w:rPr>
            <w:noProof/>
            <w:webHidden/>
          </w:rPr>
          <w:tab/>
        </w:r>
        <w:r>
          <w:rPr>
            <w:noProof/>
            <w:webHidden/>
          </w:rPr>
          <w:fldChar w:fldCharType="begin"/>
        </w:r>
        <w:r>
          <w:rPr>
            <w:noProof/>
            <w:webHidden/>
          </w:rPr>
          <w:instrText xml:space="preserve"> PAGEREF _Toc457409547 \h </w:instrText>
        </w:r>
        <w:r>
          <w:rPr>
            <w:noProof/>
            <w:webHidden/>
          </w:rPr>
        </w:r>
        <w:r>
          <w:rPr>
            <w:noProof/>
            <w:webHidden/>
          </w:rPr>
          <w:fldChar w:fldCharType="separate"/>
        </w:r>
        <w:r>
          <w:rPr>
            <w:noProof/>
            <w:webHidden/>
          </w:rPr>
          <w:t>9</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48" w:history="1">
        <w:r w:rsidRPr="00C77C01">
          <w:rPr>
            <w:rStyle w:val="Hyperlink"/>
            <w:rFonts w:eastAsia="MS Mincho"/>
            <w:noProof/>
          </w:rPr>
          <w:t>3.  Prime Contractor Responsibility</w:t>
        </w:r>
        <w:r>
          <w:rPr>
            <w:noProof/>
            <w:webHidden/>
          </w:rPr>
          <w:tab/>
        </w:r>
        <w:r>
          <w:rPr>
            <w:noProof/>
            <w:webHidden/>
          </w:rPr>
          <w:fldChar w:fldCharType="begin"/>
        </w:r>
        <w:r>
          <w:rPr>
            <w:noProof/>
            <w:webHidden/>
          </w:rPr>
          <w:instrText xml:space="preserve"> PAGEREF _Toc457409548 \h </w:instrText>
        </w:r>
        <w:r>
          <w:rPr>
            <w:noProof/>
            <w:webHidden/>
          </w:rPr>
        </w:r>
        <w:r>
          <w:rPr>
            <w:noProof/>
            <w:webHidden/>
          </w:rPr>
          <w:fldChar w:fldCharType="separate"/>
        </w:r>
        <w:r>
          <w:rPr>
            <w:noProof/>
            <w:webHidden/>
          </w:rPr>
          <w:t>9</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49" w:history="1">
        <w:r w:rsidRPr="00C77C01">
          <w:rPr>
            <w:rStyle w:val="Hyperlink"/>
            <w:rFonts w:eastAsia="MS Mincho"/>
            <w:noProof/>
          </w:rPr>
          <w:t>4.  Subcontractors</w:t>
        </w:r>
        <w:r>
          <w:rPr>
            <w:noProof/>
            <w:webHidden/>
          </w:rPr>
          <w:tab/>
        </w:r>
        <w:r>
          <w:rPr>
            <w:noProof/>
            <w:webHidden/>
          </w:rPr>
          <w:fldChar w:fldCharType="begin"/>
        </w:r>
        <w:r>
          <w:rPr>
            <w:noProof/>
            <w:webHidden/>
          </w:rPr>
          <w:instrText xml:space="preserve"> PAGEREF _Toc457409549 \h </w:instrText>
        </w:r>
        <w:r>
          <w:rPr>
            <w:noProof/>
            <w:webHidden/>
          </w:rPr>
        </w:r>
        <w:r>
          <w:rPr>
            <w:noProof/>
            <w:webHidden/>
          </w:rPr>
          <w:fldChar w:fldCharType="separate"/>
        </w:r>
        <w:r>
          <w:rPr>
            <w:noProof/>
            <w:webHidden/>
          </w:rPr>
          <w:t>9</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50" w:history="1">
        <w:r w:rsidRPr="00C77C01">
          <w:rPr>
            <w:rStyle w:val="Hyperlink"/>
            <w:rFonts w:eastAsia="MS Mincho"/>
            <w:noProof/>
          </w:rPr>
          <w:t>5.  Amended Proposals</w:t>
        </w:r>
        <w:r>
          <w:rPr>
            <w:noProof/>
            <w:webHidden/>
          </w:rPr>
          <w:tab/>
        </w:r>
        <w:r>
          <w:rPr>
            <w:noProof/>
            <w:webHidden/>
          </w:rPr>
          <w:fldChar w:fldCharType="begin"/>
        </w:r>
        <w:r>
          <w:rPr>
            <w:noProof/>
            <w:webHidden/>
          </w:rPr>
          <w:instrText xml:space="preserve"> PAGEREF _Toc457409550 \h </w:instrText>
        </w:r>
        <w:r>
          <w:rPr>
            <w:noProof/>
            <w:webHidden/>
          </w:rPr>
        </w:r>
        <w:r>
          <w:rPr>
            <w:noProof/>
            <w:webHidden/>
          </w:rPr>
          <w:fldChar w:fldCharType="separate"/>
        </w:r>
        <w:r>
          <w:rPr>
            <w:noProof/>
            <w:webHidden/>
          </w:rPr>
          <w:t>9</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51" w:history="1">
        <w:r w:rsidRPr="00C77C01">
          <w:rPr>
            <w:rStyle w:val="Hyperlink"/>
            <w:rFonts w:eastAsia="MS Mincho"/>
            <w:noProof/>
          </w:rPr>
          <w:t>6.  Offeror’s Rights to Withdraw Proposal</w:t>
        </w:r>
        <w:r>
          <w:rPr>
            <w:noProof/>
            <w:webHidden/>
          </w:rPr>
          <w:tab/>
        </w:r>
        <w:r>
          <w:rPr>
            <w:noProof/>
            <w:webHidden/>
          </w:rPr>
          <w:fldChar w:fldCharType="begin"/>
        </w:r>
        <w:r>
          <w:rPr>
            <w:noProof/>
            <w:webHidden/>
          </w:rPr>
          <w:instrText xml:space="preserve"> PAGEREF _Toc457409551 \h </w:instrText>
        </w:r>
        <w:r>
          <w:rPr>
            <w:noProof/>
            <w:webHidden/>
          </w:rPr>
        </w:r>
        <w:r>
          <w:rPr>
            <w:noProof/>
            <w:webHidden/>
          </w:rPr>
          <w:fldChar w:fldCharType="separate"/>
        </w:r>
        <w:r>
          <w:rPr>
            <w:noProof/>
            <w:webHidden/>
          </w:rPr>
          <w:t>9</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52" w:history="1">
        <w:r w:rsidRPr="00C77C01">
          <w:rPr>
            <w:rStyle w:val="Hyperlink"/>
            <w:rFonts w:eastAsia="MS Mincho"/>
            <w:noProof/>
          </w:rPr>
          <w:t>7.  Proposal Offer Firm</w:t>
        </w:r>
        <w:r>
          <w:rPr>
            <w:noProof/>
            <w:webHidden/>
          </w:rPr>
          <w:tab/>
        </w:r>
        <w:r>
          <w:rPr>
            <w:noProof/>
            <w:webHidden/>
          </w:rPr>
          <w:fldChar w:fldCharType="begin"/>
        </w:r>
        <w:r>
          <w:rPr>
            <w:noProof/>
            <w:webHidden/>
          </w:rPr>
          <w:instrText xml:space="preserve"> PAGEREF _Toc457409552 \h </w:instrText>
        </w:r>
        <w:r>
          <w:rPr>
            <w:noProof/>
            <w:webHidden/>
          </w:rPr>
        </w:r>
        <w:r>
          <w:rPr>
            <w:noProof/>
            <w:webHidden/>
          </w:rPr>
          <w:fldChar w:fldCharType="separate"/>
        </w:r>
        <w:r>
          <w:rPr>
            <w:noProof/>
            <w:webHidden/>
          </w:rPr>
          <w:t>10</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53" w:history="1">
        <w:r w:rsidRPr="00C77C01">
          <w:rPr>
            <w:rStyle w:val="Hyperlink"/>
            <w:rFonts w:eastAsia="MS Mincho"/>
            <w:noProof/>
          </w:rPr>
          <w:t>8.  Disclosure of Proposal Contents</w:t>
        </w:r>
        <w:r>
          <w:rPr>
            <w:noProof/>
            <w:webHidden/>
          </w:rPr>
          <w:tab/>
        </w:r>
        <w:r>
          <w:rPr>
            <w:noProof/>
            <w:webHidden/>
          </w:rPr>
          <w:fldChar w:fldCharType="begin"/>
        </w:r>
        <w:r>
          <w:rPr>
            <w:noProof/>
            <w:webHidden/>
          </w:rPr>
          <w:instrText xml:space="preserve"> PAGEREF _Toc457409553 \h </w:instrText>
        </w:r>
        <w:r>
          <w:rPr>
            <w:noProof/>
            <w:webHidden/>
          </w:rPr>
        </w:r>
        <w:r>
          <w:rPr>
            <w:noProof/>
            <w:webHidden/>
          </w:rPr>
          <w:fldChar w:fldCharType="separate"/>
        </w:r>
        <w:r>
          <w:rPr>
            <w:noProof/>
            <w:webHidden/>
          </w:rPr>
          <w:t>10</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54" w:history="1">
        <w:r w:rsidRPr="00C77C01">
          <w:rPr>
            <w:rStyle w:val="Hyperlink"/>
            <w:rFonts w:eastAsia="MS Mincho"/>
            <w:noProof/>
          </w:rPr>
          <w:t>9.  No Obligation</w:t>
        </w:r>
        <w:r>
          <w:rPr>
            <w:noProof/>
            <w:webHidden/>
          </w:rPr>
          <w:tab/>
        </w:r>
        <w:r>
          <w:rPr>
            <w:noProof/>
            <w:webHidden/>
          </w:rPr>
          <w:fldChar w:fldCharType="begin"/>
        </w:r>
        <w:r>
          <w:rPr>
            <w:noProof/>
            <w:webHidden/>
          </w:rPr>
          <w:instrText xml:space="preserve"> PAGEREF _Toc457409554 \h </w:instrText>
        </w:r>
        <w:r>
          <w:rPr>
            <w:noProof/>
            <w:webHidden/>
          </w:rPr>
        </w:r>
        <w:r>
          <w:rPr>
            <w:noProof/>
            <w:webHidden/>
          </w:rPr>
          <w:fldChar w:fldCharType="separate"/>
        </w:r>
        <w:r>
          <w:rPr>
            <w:noProof/>
            <w:webHidden/>
          </w:rPr>
          <w:t>10</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55" w:history="1">
        <w:r w:rsidRPr="00C77C01">
          <w:rPr>
            <w:rStyle w:val="Hyperlink"/>
            <w:rFonts w:eastAsia="MS Mincho"/>
            <w:noProof/>
          </w:rPr>
          <w:t>10.  Termination</w:t>
        </w:r>
        <w:r>
          <w:rPr>
            <w:noProof/>
            <w:webHidden/>
          </w:rPr>
          <w:tab/>
        </w:r>
        <w:r>
          <w:rPr>
            <w:noProof/>
            <w:webHidden/>
          </w:rPr>
          <w:fldChar w:fldCharType="begin"/>
        </w:r>
        <w:r>
          <w:rPr>
            <w:noProof/>
            <w:webHidden/>
          </w:rPr>
          <w:instrText xml:space="preserve"> PAGEREF _Toc457409555 \h </w:instrText>
        </w:r>
        <w:r>
          <w:rPr>
            <w:noProof/>
            <w:webHidden/>
          </w:rPr>
        </w:r>
        <w:r>
          <w:rPr>
            <w:noProof/>
            <w:webHidden/>
          </w:rPr>
          <w:fldChar w:fldCharType="separate"/>
        </w:r>
        <w:r>
          <w:rPr>
            <w:noProof/>
            <w:webHidden/>
          </w:rPr>
          <w:t>10</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56" w:history="1">
        <w:r w:rsidRPr="00C77C01">
          <w:rPr>
            <w:rStyle w:val="Hyperlink"/>
            <w:rFonts w:eastAsia="MS Mincho"/>
            <w:noProof/>
          </w:rPr>
          <w:t>11.  Sufficient Appropriation</w:t>
        </w:r>
        <w:r>
          <w:rPr>
            <w:noProof/>
            <w:webHidden/>
          </w:rPr>
          <w:tab/>
        </w:r>
        <w:r>
          <w:rPr>
            <w:noProof/>
            <w:webHidden/>
          </w:rPr>
          <w:fldChar w:fldCharType="begin"/>
        </w:r>
        <w:r>
          <w:rPr>
            <w:noProof/>
            <w:webHidden/>
          </w:rPr>
          <w:instrText xml:space="preserve"> PAGEREF _Toc457409556 \h </w:instrText>
        </w:r>
        <w:r>
          <w:rPr>
            <w:noProof/>
            <w:webHidden/>
          </w:rPr>
        </w:r>
        <w:r>
          <w:rPr>
            <w:noProof/>
            <w:webHidden/>
          </w:rPr>
          <w:fldChar w:fldCharType="separate"/>
        </w:r>
        <w:r>
          <w:rPr>
            <w:noProof/>
            <w:webHidden/>
          </w:rPr>
          <w:t>11</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57" w:history="1">
        <w:r w:rsidRPr="00C77C01">
          <w:rPr>
            <w:rStyle w:val="Hyperlink"/>
            <w:rFonts w:eastAsia="MS Mincho"/>
            <w:noProof/>
          </w:rPr>
          <w:t>12.  Legal Review</w:t>
        </w:r>
        <w:r>
          <w:rPr>
            <w:noProof/>
            <w:webHidden/>
          </w:rPr>
          <w:tab/>
        </w:r>
        <w:r>
          <w:rPr>
            <w:noProof/>
            <w:webHidden/>
          </w:rPr>
          <w:fldChar w:fldCharType="begin"/>
        </w:r>
        <w:r>
          <w:rPr>
            <w:noProof/>
            <w:webHidden/>
          </w:rPr>
          <w:instrText xml:space="preserve"> PAGEREF _Toc457409557 \h </w:instrText>
        </w:r>
        <w:r>
          <w:rPr>
            <w:noProof/>
            <w:webHidden/>
          </w:rPr>
        </w:r>
        <w:r>
          <w:rPr>
            <w:noProof/>
            <w:webHidden/>
          </w:rPr>
          <w:fldChar w:fldCharType="separate"/>
        </w:r>
        <w:r>
          <w:rPr>
            <w:noProof/>
            <w:webHidden/>
          </w:rPr>
          <w:t>11</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58" w:history="1">
        <w:r w:rsidRPr="00C77C01">
          <w:rPr>
            <w:rStyle w:val="Hyperlink"/>
            <w:rFonts w:eastAsia="MS Mincho"/>
            <w:noProof/>
          </w:rPr>
          <w:t>13.  Governing Law</w:t>
        </w:r>
        <w:r>
          <w:rPr>
            <w:noProof/>
            <w:webHidden/>
          </w:rPr>
          <w:tab/>
        </w:r>
        <w:r>
          <w:rPr>
            <w:noProof/>
            <w:webHidden/>
          </w:rPr>
          <w:fldChar w:fldCharType="begin"/>
        </w:r>
        <w:r>
          <w:rPr>
            <w:noProof/>
            <w:webHidden/>
          </w:rPr>
          <w:instrText xml:space="preserve"> PAGEREF _Toc457409558 \h </w:instrText>
        </w:r>
        <w:r>
          <w:rPr>
            <w:noProof/>
            <w:webHidden/>
          </w:rPr>
        </w:r>
        <w:r>
          <w:rPr>
            <w:noProof/>
            <w:webHidden/>
          </w:rPr>
          <w:fldChar w:fldCharType="separate"/>
        </w:r>
        <w:r>
          <w:rPr>
            <w:noProof/>
            <w:webHidden/>
          </w:rPr>
          <w:t>11</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59" w:history="1">
        <w:r w:rsidRPr="00C77C01">
          <w:rPr>
            <w:rStyle w:val="Hyperlink"/>
            <w:rFonts w:eastAsia="MS Mincho"/>
            <w:noProof/>
          </w:rPr>
          <w:t>14.  Basis for Proposal</w:t>
        </w:r>
        <w:r>
          <w:rPr>
            <w:noProof/>
            <w:webHidden/>
          </w:rPr>
          <w:tab/>
        </w:r>
        <w:r>
          <w:rPr>
            <w:noProof/>
            <w:webHidden/>
          </w:rPr>
          <w:fldChar w:fldCharType="begin"/>
        </w:r>
        <w:r>
          <w:rPr>
            <w:noProof/>
            <w:webHidden/>
          </w:rPr>
          <w:instrText xml:space="preserve"> PAGEREF _Toc457409559 \h </w:instrText>
        </w:r>
        <w:r>
          <w:rPr>
            <w:noProof/>
            <w:webHidden/>
          </w:rPr>
        </w:r>
        <w:r>
          <w:rPr>
            <w:noProof/>
            <w:webHidden/>
          </w:rPr>
          <w:fldChar w:fldCharType="separate"/>
        </w:r>
        <w:r>
          <w:rPr>
            <w:noProof/>
            <w:webHidden/>
          </w:rPr>
          <w:t>11</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60" w:history="1">
        <w:r w:rsidRPr="00C77C01">
          <w:rPr>
            <w:rStyle w:val="Hyperlink"/>
            <w:rFonts w:eastAsia="MS Mincho"/>
            <w:noProof/>
          </w:rPr>
          <w:t>15.  Contract Terms and Conditions</w:t>
        </w:r>
        <w:r>
          <w:rPr>
            <w:noProof/>
            <w:webHidden/>
          </w:rPr>
          <w:tab/>
        </w:r>
        <w:r>
          <w:rPr>
            <w:noProof/>
            <w:webHidden/>
          </w:rPr>
          <w:fldChar w:fldCharType="begin"/>
        </w:r>
        <w:r>
          <w:rPr>
            <w:noProof/>
            <w:webHidden/>
          </w:rPr>
          <w:instrText xml:space="preserve"> PAGEREF _Toc457409560 \h </w:instrText>
        </w:r>
        <w:r>
          <w:rPr>
            <w:noProof/>
            <w:webHidden/>
          </w:rPr>
        </w:r>
        <w:r>
          <w:rPr>
            <w:noProof/>
            <w:webHidden/>
          </w:rPr>
          <w:fldChar w:fldCharType="separate"/>
        </w:r>
        <w:r>
          <w:rPr>
            <w:noProof/>
            <w:webHidden/>
          </w:rPr>
          <w:t>11</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61" w:history="1">
        <w:r w:rsidRPr="00C77C01">
          <w:rPr>
            <w:rStyle w:val="Hyperlink"/>
            <w:rFonts w:eastAsia="MS Mincho"/>
            <w:noProof/>
          </w:rPr>
          <w:t>16.  Offeror’s Terms and Conditions</w:t>
        </w:r>
        <w:r>
          <w:rPr>
            <w:noProof/>
            <w:webHidden/>
          </w:rPr>
          <w:tab/>
        </w:r>
        <w:r>
          <w:rPr>
            <w:noProof/>
            <w:webHidden/>
          </w:rPr>
          <w:fldChar w:fldCharType="begin"/>
        </w:r>
        <w:r>
          <w:rPr>
            <w:noProof/>
            <w:webHidden/>
          </w:rPr>
          <w:instrText xml:space="preserve"> PAGEREF _Toc457409561 \h </w:instrText>
        </w:r>
        <w:r>
          <w:rPr>
            <w:noProof/>
            <w:webHidden/>
          </w:rPr>
        </w:r>
        <w:r>
          <w:rPr>
            <w:noProof/>
            <w:webHidden/>
          </w:rPr>
          <w:fldChar w:fldCharType="separate"/>
        </w:r>
        <w:r>
          <w:rPr>
            <w:noProof/>
            <w:webHidden/>
          </w:rPr>
          <w:t>12</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62" w:history="1">
        <w:r w:rsidRPr="00C77C01">
          <w:rPr>
            <w:rStyle w:val="Hyperlink"/>
            <w:rFonts w:eastAsia="MS Mincho"/>
            <w:noProof/>
          </w:rPr>
          <w:t>17.  Contract Deviations</w:t>
        </w:r>
        <w:r>
          <w:rPr>
            <w:noProof/>
            <w:webHidden/>
          </w:rPr>
          <w:tab/>
        </w:r>
        <w:r>
          <w:rPr>
            <w:noProof/>
            <w:webHidden/>
          </w:rPr>
          <w:fldChar w:fldCharType="begin"/>
        </w:r>
        <w:r>
          <w:rPr>
            <w:noProof/>
            <w:webHidden/>
          </w:rPr>
          <w:instrText xml:space="preserve"> PAGEREF _Toc457409562 \h </w:instrText>
        </w:r>
        <w:r>
          <w:rPr>
            <w:noProof/>
            <w:webHidden/>
          </w:rPr>
        </w:r>
        <w:r>
          <w:rPr>
            <w:noProof/>
            <w:webHidden/>
          </w:rPr>
          <w:fldChar w:fldCharType="separate"/>
        </w:r>
        <w:r>
          <w:rPr>
            <w:noProof/>
            <w:webHidden/>
          </w:rPr>
          <w:t>12</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63" w:history="1">
        <w:r w:rsidRPr="00C77C01">
          <w:rPr>
            <w:rStyle w:val="Hyperlink"/>
            <w:rFonts w:eastAsia="MS Mincho"/>
            <w:noProof/>
          </w:rPr>
          <w:t>18.  Offeror Qualifications</w:t>
        </w:r>
        <w:r>
          <w:rPr>
            <w:noProof/>
            <w:webHidden/>
          </w:rPr>
          <w:tab/>
        </w:r>
        <w:r>
          <w:rPr>
            <w:noProof/>
            <w:webHidden/>
          </w:rPr>
          <w:fldChar w:fldCharType="begin"/>
        </w:r>
        <w:r>
          <w:rPr>
            <w:noProof/>
            <w:webHidden/>
          </w:rPr>
          <w:instrText xml:space="preserve"> PAGEREF _Toc457409563 \h </w:instrText>
        </w:r>
        <w:r>
          <w:rPr>
            <w:noProof/>
            <w:webHidden/>
          </w:rPr>
        </w:r>
        <w:r>
          <w:rPr>
            <w:noProof/>
            <w:webHidden/>
          </w:rPr>
          <w:fldChar w:fldCharType="separate"/>
        </w:r>
        <w:r>
          <w:rPr>
            <w:noProof/>
            <w:webHidden/>
          </w:rPr>
          <w:t>12</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64" w:history="1">
        <w:r w:rsidRPr="00C77C01">
          <w:rPr>
            <w:rStyle w:val="Hyperlink"/>
            <w:rFonts w:eastAsia="MS Mincho"/>
            <w:noProof/>
          </w:rPr>
          <w:t>19.  Right to Waive Minor Irregularities</w:t>
        </w:r>
        <w:r>
          <w:rPr>
            <w:noProof/>
            <w:webHidden/>
          </w:rPr>
          <w:tab/>
        </w:r>
        <w:r>
          <w:rPr>
            <w:noProof/>
            <w:webHidden/>
          </w:rPr>
          <w:fldChar w:fldCharType="begin"/>
        </w:r>
        <w:r>
          <w:rPr>
            <w:noProof/>
            <w:webHidden/>
          </w:rPr>
          <w:instrText xml:space="preserve"> PAGEREF _Toc457409564 \h </w:instrText>
        </w:r>
        <w:r>
          <w:rPr>
            <w:noProof/>
            <w:webHidden/>
          </w:rPr>
        </w:r>
        <w:r>
          <w:rPr>
            <w:noProof/>
            <w:webHidden/>
          </w:rPr>
          <w:fldChar w:fldCharType="separate"/>
        </w:r>
        <w:r>
          <w:rPr>
            <w:noProof/>
            <w:webHidden/>
          </w:rPr>
          <w:t>12</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65" w:history="1">
        <w:r w:rsidRPr="00C77C01">
          <w:rPr>
            <w:rStyle w:val="Hyperlink"/>
            <w:rFonts w:eastAsia="MS Mincho"/>
            <w:noProof/>
          </w:rPr>
          <w:t>20.  Change in Contractor Representatives</w:t>
        </w:r>
        <w:r>
          <w:rPr>
            <w:noProof/>
            <w:webHidden/>
          </w:rPr>
          <w:tab/>
        </w:r>
        <w:r>
          <w:rPr>
            <w:noProof/>
            <w:webHidden/>
          </w:rPr>
          <w:fldChar w:fldCharType="begin"/>
        </w:r>
        <w:r>
          <w:rPr>
            <w:noProof/>
            <w:webHidden/>
          </w:rPr>
          <w:instrText xml:space="preserve"> PAGEREF _Toc457409565 \h </w:instrText>
        </w:r>
        <w:r>
          <w:rPr>
            <w:noProof/>
            <w:webHidden/>
          </w:rPr>
        </w:r>
        <w:r>
          <w:rPr>
            <w:noProof/>
            <w:webHidden/>
          </w:rPr>
          <w:fldChar w:fldCharType="separate"/>
        </w:r>
        <w:r>
          <w:rPr>
            <w:noProof/>
            <w:webHidden/>
          </w:rPr>
          <w:t>12</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66" w:history="1">
        <w:r w:rsidRPr="00C77C01">
          <w:rPr>
            <w:rStyle w:val="Hyperlink"/>
            <w:rFonts w:eastAsia="MS Mincho"/>
            <w:noProof/>
          </w:rPr>
          <w:t>21.  Notice</w:t>
        </w:r>
        <w:r>
          <w:rPr>
            <w:noProof/>
            <w:webHidden/>
          </w:rPr>
          <w:tab/>
        </w:r>
        <w:r>
          <w:rPr>
            <w:noProof/>
            <w:webHidden/>
          </w:rPr>
          <w:fldChar w:fldCharType="begin"/>
        </w:r>
        <w:r>
          <w:rPr>
            <w:noProof/>
            <w:webHidden/>
          </w:rPr>
          <w:instrText xml:space="preserve"> PAGEREF _Toc457409566 \h </w:instrText>
        </w:r>
        <w:r>
          <w:rPr>
            <w:noProof/>
            <w:webHidden/>
          </w:rPr>
        </w:r>
        <w:r>
          <w:rPr>
            <w:noProof/>
            <w:webHidden/>
          </w:rPr>
          <w:fldChar w:fldCharType="separate"/>
        </w:r>
        <w:r>
          <w:rPr>
            <w:noProof/>
            <w:webHidden/>
          </w:rPr>
          <w:t>12</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67" w:history="1">
        <w:r w:rsidRPr="00C77C01">
          <w:rPr>
            <w:rStyle w:val="Hyperlink"/>
            <w:rFonts w:eastAsia="MS Mincho"/>
            <w:noProof/>
          </w:rPr>
          <w:t>22.  County Rights</w:t>
        </w:r>
        <w:r>
          <w:rPr>
            <w:noProof/>
            <w:webHidden/>
          </w:rPr>
          <w:tab/>
        </w:r>
        <w:r>
          <w:rPr>
            <w:noProof/>
            <w:webHidden/>
          </w:rPr>
          <w:fldChar w:fldCharType="begin"/>
        </w:r>
        <w:r>
          <w:rPr>
            <w:noProof/>
            <w:webHidden/>
          </w:rPr>
          <w:instrText xml:space="preserve"> PAGEREF _Toc457409567 \h </w:instrText>
        </w:r>
        <w:r>
          <w:rPr>
            <w:noProof/>
            <w:webHidden/>
          </w:rPr>
        </w:r>
        <w:r>
          <w:rPr>
            <w:noProof/>
            <w:webHidden/>
          </w:rPr>
          <w:fldChar w:fldCharType="separate"/>
        </w:r>
        <w:r>
          <w:rPr>
            <w:noProof/>
            <w:webHidden/>
          </w:rPr>
          <w:t>12</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68" w:history="1">
        <w:r w:rsidRPr="00C77C01">
          <w:rPr>
            <w:rStyle w:val="Hyperlink"/>
            <w:rFonts w:eastAsia="MS Mincho"/>
            <w:noProof/>
          </w:rPr>
          <w:t>23.  Ownership of Proposals</w:t>
        </w:r>
        <w:r>
          <w:rPr>
            <w:noProof/>
            <w:webHidden/>
          </w:rPr>
          <w:tab/>
        </w:r>
        <w:r>
          <w:rPr>
            <w:noProof/>
            <w:webHidden/>
          </w:rPr>
          <w:fldChar w:fldCharType="begin"/>
        </w:r>
        <w:r>
          <w:rPr>
            <w:noProof/>
            <w:webHidden/>
          </w:rPr>
          <w:instrText xml:space="preserve"> PAGEREF _Toc457409568 \h </w:instrText>
        </w:r>
        <w:r>
          <w:rPr>
            <w:noProof/>
            <w:webHidden/>
          </w:rPr>
        </w:r>
        <w:r>
          <w:rPr>
            <w:noProof/>
            <w:webHidden/>
          </w:rPr>
          <w:fldChar w:fldCharType="separate"/>
        </w:r>
        <w:r>
          <w:rPr>
            <w:noProof/>
            <w:webHidden/>
          </w:rPr>
          <w:t>13</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69" w:history="1">
        <w:r w:rsidRPr="00C77C01">
          <w:rPr>
            <w:rStyle w:val="Hyperlink"/>
            <w:rFonts w:eastAsia="MS Mincho"/>
            <w:noProof/>
          </w:rPr>
          <w:t>24.  Ambiguity, Inconsistency or Errors in RFP</w:t>
        </w:r>
        <w:r>
          <w:rPr>
            <w:noProof/>
            <w:webHidden/>
          </w:rPr>
          <w:tab/>
        </w:r>
        <w:r>
          <w:rPr>
            <w:noProof/>
            <w:webHidden/>
          </w:rPr>
          <w:fldChar w:fldCharType="begin"/>
        </w:r>
        <w:r>
          <w:rPr>
            <w:noProof/>
            <w:webHidden/>
          </w:rPr>
          <w:instrText xml:space="preserve"> PAGEREF _Toc457409569 \h </w:instrText>
        </w:r>
        <w:r>
          <w:rPr>
            <w:noProof/>
            <w:webHidden/>
          </w:rPr>
        </w:r>
        <w:r>
          <w:rPr>
            <w:noProof/>
            <w:webHidden/>
          </w:rPr>
          <w:fldChar w:fldCharType="separate"/>
        </w:r>
        <w:r>
          <w:rPr>
            <w:noProof/>
            <w:webHidden/>
          </w:rPr>
          <w:t>13</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70" w:history="1">
        <w:r w:rsidRPr="00C77C01">
          <w:rPr>
            <w:rStyle w:val="Hyperlink"/>
            <w:rFonts w:eastAsia="MS Mincho"/>
            <w:noProof/>
          </w:rPr>
          <w:t>25.  Competition</w:t>
        </w:r>
        <w:r>
          <w:rPr>
            <w:noProof/>
            <w:webHidden/>
          </w:rPr>
          <w:tab/>
        </w:r>
        <w:r>
          <w:rPr>
            <w:noProof/>
            <w:webHidden/>
          </w:rPr>
          <w:fldChar w:fldCharType="begin"/>
        </w:r>
        <w:r>
          <w:rPr>
            <w:noProof/>
            <w:webHidden/>
          </w:rPr>
          <w:instrText xml:space="preserve"> PAGEREF _Toc457409570 \h </w:instrText>
        </w:r>
        <w:r>
          <w:rPr>
            <w:noProof/>
            <w:webHidden/>
          </w:rPr>
        </w:r>
        <w:r>
          <w:rPr>
            <w:noProof/>
            <w:webHidden/>
          </w:rPr>
          <w:fldChar w:fldCharType="separate"/>
        </w:r>
        <w:r>
          <w:rPr>
            <w:noProof/>
            <w:webHidden/>
          </w:rPr>
          <w:t>13</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71" w:history="1">
        <w:r w:rsidRPr="00C77C01">
          <w:rPr>
            <w:rStyle w:val="Hyperlink"/>
            <w:rFonts w:eastAsia="MS Mincho"/>
            <w:noProof/>
          </w:rPr>
          <w:t>26.  Use by Other Government Entities</w:t>
        </w:r>
        <w:r>
          <w:rPr>
            <w:noProof/>
            <w:webHidden/>
          </w:rPr>
          <w:tab/>
        </w:r>
        <w:r>
          <w:rPr>
            <w:noProof/>
            <w:webHidden/>
          </w:rPr>
          <w:fldChar w:fldCharType="begin"/>
        </w:r>
        <w:r>
          <w:rPr>
            <w:noProof/>
            <w:webHidden/>
          </w:rPr>
          <w:instrText xml:space="preserve"> PAGEREF _Toc457409571 \h </w:instrText>
        </w:r>
        <w:r>
          <w:rPr>
            <w:noProof/>
            <w:webHidden/>
          </w:rPr>
        </w:r>
        <w:r>
          <w:rPr>
            <w:noProof/>
            <w:webHidden/>
          </w:rPr>
          <w:fldChar w:fldCharType="separate"/>
        </w:r>
        <w:r>
          <w:rPr>
            <w:noProof/>
            <w:webHidden/>
          </w:rPr>
          <w:t>13</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72" w:history="1">
        <w:r w:rsidRPr="00C77C01">
          <w:rPr>
            <w:rStyle w:val="Hyperlink"/>
            <w:rFonts w:eastAsia="MS Mincho"/>
            <w:noProof/>
          </w:rPr>
          <w:t>27.  Confidentiality</w:t>
        </w:r>
        <w:r>
          <w:rPr>
            <w:noProof/>
            <w:webHidden/>
          </w:rPr>
          <w:tab/>
        </w:r>
        <w:r>
          <w:rPr>
            <w:noProof/>
            <w:webHidden/>
          </w:rPr>
          <w:fldChar w:fldCharType="begin"/>
        </w:r>
        <w:r>
          <w:rPr>
            <w:noProof/>
            <w:webHidden/>
          </w:rPr>
          <w:instrText xml:space="preserve"> PAGEREF _Toc457409572 \h </w:instrText>
        </w:r>
        <w:r>
          <w:rPr>
            <w:noProof/>
            <w:webHidden/>
          </w:rPr>
        </w:r>
        <w:r>
          <w:rPr>
            <w:noProof/>
            <w:webHidden/>
          </w:rPr>
          <w:fldChar w:fldCharType="separate"/>
        </w:r>
        <w:r>
          <w:rPr>
            <w:noProof/>
            <w:webHidden/>
          </w:rPr>
          <w:t>13</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73" w:history="1">
        <w:r w:rsidRPr="00C77C01">
          <w:rPr>
            <w:rStyle w:val="Hyperlink"/>
            <w:rFonts w:eastAsia="MS Mincho"/>
            <w:noProof/>
          </w:rPr>
          <w:t>28.  Electronic mail address required</w:t>
        </w:r>
        <w:r>
          <w:rPr>
            <w:noProof/>
            <w:webHidden/>
          </w:rPr>
          <w:tab/>
        </w:r>
        <w:r>
          <w:rPr>
            <w:noProof/>
            <w:webHidden/>
          </w:rPr>
          <w:fldChar w:fldCharType="begin"/>
        </w:r>
        <w:r>
          <w:rPr>
            <w:noProof/>
            <w:webHidden/>
          </w:rPr>
          <w:instrText xml:space="preserve"> PAGEREF _Toc457409573 \h </w:instrText>
        </w:r>
        <w:r>
          <w:rPr>
            <w:noProof/>
            <w:webHidden/>
          </w:rPr>
        </w:r>
        <w:r>
          <w:rPr>
            <w:noProof/>
            <w:webHidden/>
          </w:rPr>
          <w:fldChar w:fldCharType="separate"/>
        </w:r>
        <w:r>
          <w:rPr>
            <w:noProof/>
            <w:webHidden/>
          </w:rPr>
          <w:t>13</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74" w:history="1">
        <w:r w:rsidRPr="00C77C01">
          <w:rPr>
            <w:rStyle w:val="Hyperlink"/>
            <w:rFonts w:eastAsia="MS Mincho"/>
            <w:noProof/>
          </w:rPr>
          <w:t>29.  Use of Electronic Versions of this RFP</w:t>
        </w:r>
        <w:r>
          <w:rPr>
            <w:noProof/>
            <w:webHidden/>
          </w:rPr>
          <w:tab/>
        </w:r>
        <w:r>
          <w:rPr>
            <w:noProof/>
            <w:webHidden/>
          </w:rPr>
          <w:fldChar w:fldCharType="begin"/>
        </w:r>
        <w:r>
          <w:rPr>
            <w:noProof/>
            <w:webHidden/>
          </w:rPr>
          <w:instrText xml:space="preserve"> PAGEREF _Toc457409574 \h </w:instrText>
        </w:r>
        <w:r>
          <w:rPr>
            <w:noProof/>
            <w:webHidden/>
          </w:rPr>
        </w:r>
        <w:r>
          <w:rPr>
            <w:noProof/>
            <w:webHidden/>
          </w:rPr>
          <w:fldChar w:fldCharType="separate"/>
        </w:r>
        <w:r>
          <w:rPr>
            <w:noProof/>
            <w:webHidden/>
          </w:rPr>
          <w:t>13</w:t>
        </w:r>
        <w:r>
          <w:rPr>
            <w:noProof/>
            <w:webHidden/>
          </w:rPr>
          <w:fldChar w:fldCharType="end"/>
        </w:r>
      </w:hyperlink>
    </w:p>
    <w:p w:rsidR="00B57CD4" w:rsidRDefault="00B57CD4">
      <w:pPr>
        <w:pStyle w:val="TOC1"/>
        <w:tabs>
          <w:tab w:val="right" w:leader="dot" w:pos="9350"/>
        </w:tabs>
        <w:rPr>
          <w:rFonts w:asciiTheme="minorHAnsi" w:eastAsiaTheme="minorEastAsia" w:hAnsiTheme="minorHAnsi" w:cstheme="minorBidi"/>
          <w:b w:val="0"/>
          <w:caps w:val="0"/>
          <w:noProof/>
          <w:sz w:val="22"/>
          <w:szCs w:val="22"/>
        </w:rPr>
      </w:pPr>
      <w:hyperlink w:anchor="_Toc457409575" w:history="1">
        <w:r w:rsidRPr="00C77C01">
          <w:rPr>
            <w:rStyle w:val="Hyperlink"/>
            <w:rFonts w:eastAsia="MS Mincho"/>
            <w:noProof/>
          </w:rPr>
          <w:t>III. RESPONSE FORMAT AND ORGANIZATION</w:t>
        </w:r>
        <w:r>
          <w:rPr>
            <w:noProof/>
            <w:webHidden/>
          </w:rPr>
          <w:tab/>
        </w:r>
        <w:r>
          <w:rPr>
            <w:noProof/>
            <w:webHidden/>
          </w:rPr>
          <w:fldChar w:fldCharType="begin"/>
        </w:r>
        <w:r>
          <w:rPr>
            <w:noProof/>
            <w:webHidden/>
          </w:rPr>
          <w:instrText xml:space="preserve"> PAGEREF _Toc457409575 \h </w:instrText>
        </w:r>
        <w:r>
          <w:rPr>
            <w:noProof/>
            <w:webHidden/>
          </w:rPr>
        </w:r>
        <w:r>
          <w:rPr>
            <w:noProof/>
            <w:webHidden/>
          </w:rPr>
          <w:fldChar w:fldCharType="separate"/>
        </w:r>
        <w:r>
          <w:rPr>
            <w:noProof/>
            <w:webHidden/>
          </w:rPr>
          <w:t>15</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76" w:history="1">
        <w:r w:rsidRPr="00C77C01">
          <w:rPr>
            <w:rStyle w:val="Hyperlink"/>
            <w:rFonts w:eastAsia="MS Mincho"/>
            <w:noProof/>
          </w:rPr>
          <w:t>A.  NUMBER OF RESPONSES</w:t>
        </w:r>
        <w:r>
          <w:rPr>
            <w:noProof/>
            <w:webHidden/>
          </w:rPr>
          <w:tab/>
        </w:r>
        <w:r>
          <w:rPr>
            <w:noProof/>
            <w:webHidden/>
          </w:rPr>
          <w:fldChar w:fldCharType="begin"/>
        </w:r>
        <w:r>
          <w:rPr>
            <w:noProof/>
            <w:webHidden/>
          </w:rPr>
          <w:instrText xml:space="preserve"> PAGEREF _Toc457409576 \h </w:instrText>
        </w:r>
        <w:r>
          <w:rPr>
            <w:noProof/>
            <w:webHidden/>
          </w:rPr>
        </w:r>
        <w:r>
          <w:rPr>
            <w:noProof/>
            <w:webHidden/>
          </w:rPr>
          <w:fldChar w:fldCharType="separate"/>
        </w:r>
        <w:r>
          <w:rPr>
            <w:noProof/>
            <w:webHidden/>
          </w:rPr>
          <w:t>15</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77" w:history="1">
        <w:r w:rsidRPr="00C77C01">
          <w:rPr>
            <w:rStyle w:val="Hyperlink"/>
            <w:rFonts w:eastAsia="MS Mincho"/>
            <w:noProof/>
          </w:rPr>
          <w:t>B.  NUMBER OF COPIES</w:t>
        </w:r>
        <w:r>
          <w:rPr>
            <w:noProof/>
            <w:webHidden/>
          </w:rPr>
          <w:tab/>
        </w:r>
        <w:r>
          <w:rPr>
            <w:noProof/>
            <w:webHidden/>
          </w:rPr>
          <w:fldChar w:fldCharType="begin"/>
        </w:r>
        <w:r>
          <w:rPr>
            <w:noProof/>
            <w:webHidden/>
          </w:rPr>
          <w:instrText xml:space="preserve"> PAGEREF _Toc457409577 \h </w:instrText>
        </w:r>
        <w:r>
          <w:rPr>
            <w:noProof/>
            <w:webHidden/>
          </w:rPr>
        </w:r>
        <w:r>
          <w:rPr>
            <w:noProof/>
            <w:webHidden/>
          </w:rPr>
          <w:fldChar w:fldCharType="separate"/>
        </w:r>
        <w:r>
          <w:rPr>
            <w:noProof/>
            <w:webHidden/>
          </w:rPr>
          <w:t>15</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78" w:history="1">
        <w:r w:rsidRPr="00C77C01">
          <w:rPr>
            <w:rStyle w:val="Hyperlink"/>
            <w:rFonts w:eastAsia="MS Mincho"/>
            <w:noProof/>
          </w:rPr>
          <w:t>C.  PROPOSAL FORMAT</w:t>
        </w:r>
        <w:r>
          <w:rPr>
            <w:noProof/>
            <w:webHidden/>
          </w:rPr>
          <w:tab/>
        </w:r>
        <w:r>
          <w:rPr>
            <w:noProof/>
            <w:webHidden/>
          </w:rPr>
          <w:fldChar w:fldCharType="begin"/>
        </w:r>
        <w:r>
          <w:rPr>
            <w:noProof/>
            <w:webHidden/>
          </w:rPr>
          <w:instrText xml:space="preserve"> PAGEREF _Toc457409578 \h </w:instrText>
        </w:r>
        <w:r>
          <w:rPr>
            <w:noProof/>
            <w:webHidden/>
          </w:rPr>
        </w:r>
        <w:r>
          <w:rPr>
            <w:noProof/>
            <w:webHidden/>
          </w:rPr>
          <w:fldChar w:fldCharType="separate"/>
        </w:r>
        <w:r>
          <w:rPr>
            <w:noProof/>
            <w:webHidden/>
          </w:rPr>
          <w:t>15</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79" w:history="1">
        <w:r w:rsidRPr="00C77C01">
          <w:rPr>
            <w:rStyle w:val="Hyperlink"/>
            <w:rFonts w:eastAsia="MS Mincho"/>
            <w:noProof/>
          </w:rPr>
          <w:t>1.  Proposal Organization</w:t>
        </w:r>
        <w:r>
          <w:rPr>
            <w:noProof/>
            <w:webHidden/>
          </w:rPr>
          <w:tab/>
        </w:r>
        <w:r>
          <w:rPr>
            <w:noProof/>
            <w:webHidden/>
          </w:rPr>
          <w:fldChar w:fldCharType="begin"/>
        </w:r>
        <w:r>
          <w:rPr>
            <w:noProof/>
            <w:webHidden/>
          </w:rPr>
          <w:instrText xml:space="preserve"> PAGEREF _Toc457409579 \h </w:instrText>
        </w:r>
        <w:r>
          <w:rPr>
            <w:noProof/>
            <w:webHidden/>
          </w:rPr>
        </w:r>
        <w:r>
          <w:rPr>
            <w:noProof/>
            <w:webHidden/>
          </w:rPr>
          <w:fldChar w:fldCharType="separate"/>
        </w:r>
        <w:r>
          <w:rPr>
            <w:noProof/>
            <w:webHidden/>
          </w:rPr>
          <w:t>15</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80" w:history="1">
        <w:r w:rsidRPr="00C77C01">
          <w:rPr>
            <w:rStyle w:val="Hyperlink"/>
            <w:rFonts w:eastAsia="MS Mincho"/>
            <w:noProof/>
          </w:rPr>
          <w:t>2.  Letter of Transmittal Form</w:t>
        </w:r>
        <w:r>
          <w:rPr>
            <w:noProof/>
            <w:webHidden/>
          </w:rPr>
          <w:tab/>
        </w:r>
        <w:r>
          <w:rPr>
            <w:noProof/>
            <w:webHidden/>
          </w:rPr>
          <w:fldChar w:fldCharType="begin"/>
        </w:r>
        <w:r>
          <w:rPr>
            <w:noProof/>
            <w:webHidden/>
          </w:rPr>
          <w:instrText xml:space="preserve"> PAGEREF _Toc457409580 \h </w:instrText>
        </w:r>
        <w:r>
          <w:rPr>
            <w:noProof/>
            <w:webHidden/>
          </w:rPr>
        </w:r>
        <w:r>
          <w:rPr>
            <w:noProof/>
            <w:webHidden/>
          </w:rPr>
          <w:fldChar w:fldCharType="separate"/>
        </w:r>
        <w:r>
          <w:rPr>
            <w:noProof/>
            <w:webHidden/>
          </w:rPr>
          <w:t>16</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81" w:history="1">
        <w:r w:rsidRPr="00C77C01">
          <w:rPr>
            <w:rStyle w:val="Hyperlink"/>
            <w:rFonts w:eastAsia="MS Mincho"/>
            <w:noProof/>
          </w:rPr>
          <w:t>3.  Other Supporting Materials</w:t>
        </w:r>
        <w:r>
          <w:rPr>
            <w:noProof/>
            <w:webHidden/>
          </w:rPr>
          <w:tab/>
        </w:r>
        <w:r>
          <w:rPr>
            <w:noProof/>
            <w:webHidden/>
          </w:rPr>
          <w:fldChar w:fldCharType="begin"/>
        </w:r>
        <w:r>
          <w:rPr>
            <w:noProof/>
            <w:webHidden/>
          </w:rPr>
          <w:instrText xml:space="preserve"> PAGEREF _Toc457409581 \h </w:instrText>
        </w:r>
        <w:r>
          <w:rPr>
            <w:noProof/>
            <w:webHidden/>
          </w:rPr>
        </w:r>
        <w:r>
          <w:rPr>
            <w:noProof/>
            <w:webHidden/>
          </w:rPr>
          <w:fldChar w:fldCharType="separate"/>
        </w:r>
        <w:r>
          <w:rPr>
            <w:noProof/>
            <w:webHidden/>
          </w:rPr>
          <w:t>16</w:t>
        </w:r>
        <w:r>
          <w:rPr>
            <w:noProof/>
            <w:webHidden/>
          </w:rPr>
          <w:fldChar w:fldCharType="end"/>
        </w:r>
      </w:hyperlink>
    </w:p>
    <w:p w:rsidR="00B57CD4" w:rsidRDefault="00B57CD4">
      <w:pPr>
        <w:pStyle w:val="TOC1"/>
        <w:tabs>
          <w:tab w:val="right" w:leader="dot" w:pos="9350"/>
        </w:tabs>
        <w:rPr>
          <w:rFonts w:asciiTheme="minorHAnsi" w:eastAsiaTheme="minorEastAsia" w:hAnsiTheme="minorHAnsi" w:cstheme="minorBidi"/>
          <w:b w:val="0"/>
          <w:caps w:val="0"/>
          <w:noProof/>
          <w:sz w:val="22"/>
          <w:szCs w:val="22"/>
        </w:rPr>
      </w:pPr>
      <w:hyperlink w:anchor="_Toc457409582" w:history="1">
        <w:r w:rsidRPr="00C77C01">
          <w:rPr>
            <w:rStyle w:val="Hyperlink"/>
            <w:rFonts w:eastAsia="MS Mincho"/>
            <w:noProof/>
          </w:rPr>
          <w:t>IV. SPECIFICATIONS</w:t>
        </w:r>
        <w:r>
          <w:rPr>
            <w:noProof/>
            <w:webHidden/>
          </w:rPr>
          <w:tab/>
        </w:r>
        <w:r>
          <w:rPr>
            <w:noProof/>
            <w:webHidden/>
          </w:rPr>
          <w:fldChar w:fldCharType="begin"/>
        </w:r>
        <w:r>
          <w:rPr>
            <w:noProof/>
            <w:webHidden/>
          </w:rPr>
          <w:instrText xml:space="preserve"> PAGEREF _Toc457409582 \h </w:instrText>
        </w:r>
        <w:r>
          <w:rPr>
            <w:noProof/>
            <w:webHidden/>
          </w:rPr>
        </w:r>
        <w:r>
          <w:rPr>
            <w:noProof/>
            <w:webHidden/>
          </w:rPr>
          <w:fldChar w:fldCharType="separate"/>
        </w:r>
        <w:r>
          <w:rPr>
            <w:noProof/>
            <w:webHidden/>
          </w:rPr>
          <w:t>17</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83" w:history="1">
        <w:r w:rsidRPr="00C77C01">
          <w:rPr>
            <w:rStyle w:val="Hyperlink"/>
            <w:rFonts w:eastAsia="MS Mincho"/>
            <w:noProof/>
          </w:rPr>
          <w:t>A.  INFORMATION</w:t>
        </w:r>
        <w:r>
          <w:rPr>
            <w:noProof/>
            <w:webHidden/>
          </w:rPr>
          <w:tab/>
        </w:r>
        <w:r>
          <w:rPr>
            <w:noProof/>
            <w:webHidden/>
          </w:rPr>
          <w:fldChar w:fldCharType="begin"/>
        </w:r>
        <w:r>
          <w:rPr>
            <w:noProof/>
            <w:webHidden/>
          </w:rPr>
          <w:instrText xml:space="preserve"> PAGEREF _Toc457409583 \h </w:instrText>
        </w:r>
        <w:r>
          <w:rPr>
            <w:noProof/>
            <w:webHidden/>
          </w:rPr>
        </w:r>
        <w:r>
          <w:rPr>
            <w:noProof/>
            <w:webHidden/>
          </w:rPr>
          <w:fldChar w:fldCharType="separate"/>
        </w:r>
        <w:r>
          <w:rPr>
            <w:noProof/>
            <w:webHidden/>
          </w:rPr>
          <w:t>17</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84" w:history="1">
        <w:r w:rsidRPr="00C77C01">
          <w:rPr>
            <w:rStyle w:val="Hyperlink"/>
            <w:rFonts w:eastAsia="MS Mincho"/>
            <w:noProof/>
          </w:rPr>
          <w:t>1.  In-State Resident or Veteran Preference</w:t>
        </w:r>
        <w:r>
          <w:rPr>
            <w:noProof/>
            <w:webHidden/>
          </w:rPr>
          <w:tab/>
        </w:r>
        <w:r>
          <w:rPr>
            <w:noProof/>
            <w:webHidden/>
          </w:rPr>
          <w:fldChar w:fldCharType="begin"/>
        </w:r>
        <w:r>
          <w:rPr>
            <w:noProof/>
            <w:webHidden/>
          </w:rPr>
          <w:instrText xml:space="preserve"> PAGEREF _Toc457409584 \h </w:instrText>
        </w:r>
        <w:r>
          <w:rPr>
            <w:noProof/>
            <w:webHidden/>
          </w:rPr>
        </w:r>
        <w:r>
          <w:rPr>
            <w:noProof/>
            <w:webHidden/>
          </w:rPr>
          <w:fldChar w:fldCharType="separate"/>
        </w:r>
        <w:r>
          <w:rPr>
            <w:noProof/>
            <w:webHidden/>
          </w:rPr>
          <w:t>17</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85" w:history="1">
        <w:r w:rsidRPr="00C77C01">
          <w:rPr>
            <w:rStyle w:val="Hyperlink"/>
            <w:rFonts w:eastAsia="MS Mincho"/>
            <w:noProof/>
          </w:rPr>
          <w:t>2.  Response to Requirements</w:t>
        </w:r>
        <w:r>
          <w:rPr>
            <w:noProof/>
            <w:webHidden/>
          </w:rPr>
          <w:tab/>
        </w:r>
        <w:r>
          <w:rPr>
            <w:noProof/>
            <w:webHidden/>
          </w:rPr>
          <w:fldChar w:fldCharType="begin"/>
        </w:r>
        <w:r>
          <w:rPr>
            <w:noProof/>
            <w:webHidden/>
          </w:rPr>
          <w:instrText xml:space="preserve"> PAGEREF _Toc457409585 \h </w:instrText>
        </w:r>
        <w:r>
          <w:rPr>
            <w:noProof/>
            <w:webHidden/>
          </w:rPr>
        </w:r>
        <w:r>
          <w:rPr>
            <w:noProof/>
            <w:webHidden/>
          </w:rPr>
          <w:fldChar w:fldCharType="separate"/>
        </w:r>
        <w:r>
          <w:rPr>
            <w:noProof/>
            <w:webHidden/>
          </w:rPr>
          <w:t>17</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86" w:history="1">
        <w:r w:rsidRPr="00C77C01">
          <w:rPr>
            <w:rStyle w:val="Hyperlink"/>
            <w:rFonts w:eastAsia="MS Mincho"/>
            <w:noProof/>
          </w:rPr>
          <w:t>B.  MANDATORY REQUIREMENTS</w:t>
        </w:r>
        <w:r>
          <w:rPr>
            <w:noProof/>
            <w:webHidden/>
          </w:rPr>
          <w:tab/>
        </w:r>
        <w:r>
          <w:rPr>
            <w:noProof/>
            <w:webHidden/>
          </w:rPr>
          <w:fldChar w:fldCharType="begin"/>
        </w:r>
        <w:r>
          <w:rPr>
            <w:noProof/>
            <w:webHidden/>
          </w:rPr>
          <w:instrText xml:space="preserve"> PAGEREF _Toc457409586 \h </w:instrText>
        </w:r>
        <w:r>
          <w:rPr>
            <w:noProof/>
            <w:webHidden/>
          </w:rPr>
        </w:r>
        <w:r>
          <w:rPr>
            <w:noProof/>
            <w:webHidden/>
          </w:rPr>
          <w:fldChar w:fldCharType="separate"/>
        </w:r>
        <w:r>
          <w:rPr>
            <w:noProof/>
            <w:webHidden/>
          </w:rPr>
          <w:t>17</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87" w:history="1">
        <w:r w:rsidRPr="00C77C01">
          <w:rPr>
            <w:rStyle w:val="Hyperlink"/>
            <w:rFonts w:eastAsia="MS Mincho"/>
            <w:noProof/>
          </w:rPr>
          <w:t>1.  Letter of Transmittal Form (0 Points)</w:t>
        </w:r>
        <w:r>
          <w:rPr>
            <w:noProof/>
            <w:webHidden/>
          </w:rPr>
          <w:tab/>
        </w:r>
        <w:r>
          <w:rPr>
            <w:noProof/>
            <w:webHidden/>
          </w:rPr>
          <w:fldChar w:fldCharType="begin"/>
        </w:r>
        <w:r>
          <w:rPr>
            <w:noProof/>
            <w:webHidden/>
          </w:rPr>
          <w:instrText xml:space="preserve"> PAGEREF _Toc457409587 \h </w:instrText>
        </w:r>
        <w:r>
          <w:rPr>
            <w:noProof/>
            <w:webHidden/>
          </w:rPr>
        </w:r>
        <w:r>
          <w:rPr>
            <w:noProof/>
            <w:webHidden/>
          </w:rPr>
          <w:fldChar w:fldCharType="separate"/>
        </w:r>
        <w:r>
          <w:rPr>
            <w:noProof/>
            <w:webHidden/>
          </w:rPr>
          <w:t>17</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88" w:history="1">
        <w:r w:rsidRPr="00C77C01">
          <w:rPr>
            <w:rStyle w:val="Hyperlink"/>
            <w:rFonts w:eastAsia="MS Mincho"/>
            <w:noProof/>
          </w:rPr>
          <w:t>2.  Professional Qualifications (0 Points)</w:t>
        </w:r>
        <w:r>
          <w:rPr>
            <w:noProof/>
            <w:webHidden/>
          </w:rPr>
          <w:tab/>
        </w:r>
        <w:r>
          <w:rPr>
            <w:noProof/>
            <w:webHidden/>
          </w:rPr>
          <w:fldChar w:fldCharType="begin"/>
        </w:r>
        <w:r>
          <w:rPr>
            <w:noProof/>
            <w:webHidden/>
          </w:rPr>
          <w:instrText xml:space="preserve"> PAGEREF _Toc457409588 \h </w:instrText>
        </w:r>
        <w:r>
          <w:rPr>
            <w:noProof/>
            <w:webHidden/>
          </w:rPr>
        </w:r>
        <w:r>
          <w:rPr>
            <w:noProof/>
            <w:webHidden/>
          </w:rPr>
          <w:fldChar w:fldCharType="separate"/>
        </w:r>
        <w:r>
          <w:rPr>
            <w:noProof/>
            <w:webHidden/>
          </w:rPr>
          <w:t>17</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89" w:history="1">
        <w:r w:rsidRPr="00C77C01">
          <w:rPr>
            <w:rStyle w:val="Hyperlink"/>
            <w:rFonts w:eastAsia="MS Mincho"/>
            <w:noProof/>
          </w:rPr>
          <w:t>3.  Experience with New Mexico Local Public Body (100 Points)</w:t>
        </w:r>
        <w:r>
          <w:rPr>
            <w:noProof/>
            <w:webHidden/>
          </w:rPr>
          <w:tab/>
        </w:r>
        <w:r>
          <w:rPr>
            <w:noProof/>
            <w:webHidden/>
          </w:rPr>
          <w:fldChar w:fldCharType="begin"/>
        </w:r>
        <w:r>
          <w:rPr>
            <w:noProof/>
            <w:webHidden/>
          </w:rPr>
          <w:instrText xml:space="preserve"> PAGEREF _Toc457409589 \h </w:instrText>
        </w:r>
        <w:r>
          <w:rPr>
            <w:noProof/>
            <w:webHidden/>
          </w:rPr>
        </w:r>
        <w:r>
          <w:rPr>
            <w:noProof/>
            <w:webHidden/>
          </w:rPr>
          <w:fldChar w:fldCharType="separate"/>
        </w:r>
        <w:r>
          <w:rPr>
            <w:noProof/>
            <w:webHidden/>
          </w:rPr>
          <w:t>17</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90" w:history="1">
        <w:r w:rsidRPr="00C77C01">
          <w:rPr>
            <w:rStyle w:val="Hyperlink"/>
            <w:rFonts w:eastAsia="MS Mincho"/>
            <w:noProof/>
          </w:rPr>
          <w:t>4.  Capability and Agreement to Perform (0 Points)</w:t>
        </w:r>
        <w:r>
          <w:rPr>
            <w:noProof/>
            <w:webHidden/>
          </w:rPr>
          <w:tab/>
        </w:r>
        <w:r>
          <w:rPr>
            <w:noProof/>
            <w:webHidden/>
          </w:rPr>
          <w:fldChar w:fldCharType="begin"/>
        </w:r>
        <w:r>
          <w:rPr>
            <w:noProof/>
            <w:webHidden/>
          </w:rPr>
          <w:instrText xml:space="preserve"> PAGEREF _Toc457409590 \h </w:instrText>
        </w:r>
        <w:r>
          <w:rPr>
            <w:noProof/>
            <w:webHidden/>
          </w:rPr>
        </w:r>
        <w:r>
          <w:rPr>
            <w:noProof/>
            <w:webHidden/>
          </w:rPr>
          <w:fldChar w:fldCharType="separate"/>
        </w:r>
        <w:r>
          <w:rPr>
            <w:noProof/>
            <w:webHidden/>
          </w:rPr>
          <w:t>18</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91" w:history="1">
        <w:r w:rsidRPr="00C77C01">
          <w:rPr>
            <w:rStyle w:val="Hyperlink"/>
            <w:rFonts w:eastAsia="MS Mincho"/>
            <w:noProof/>
          </w:rPr>
          <w:t>5.  Oral Presentation (40 Points)</w:t>
        </w:r>
        <w:r>
          <w:rPr>
            <w:noProof/>
            <w:webHidden/>
          </w:rPr>
          <w:tab/>
        </w:r>
        <w:r>
          <w:rPr>
            <w:noProof/>
            <w:webHidden/>
          </w:rPr>
          <w:fldChar w:fldCharType="begin"/>
        </w:r>
        <w:r>
          <w:rPr>
            <w:noProof/>
            <w:webHidden/>
          </w:rPr>
          <w:instrText xml:space="preserve"> PAGEREF _Toc457409591 \h </w:instrText>
        </w:r>
        <w:r>
          <w:rPr>
            <w:noProof/>
            <w:webHidden/>
          </w:rPr>
        </w:r>
        <w:r>
          <w:rPr>
            <w:noProof/>
            <w:webHidden/>
          </w:rPr>
          <w:fldChar w:fldCharType="separate"/>
        </w:r>
        <w:r>
          <w:rPr>
            <w:noProof/>
            <w:webHidden/>
          </w:rPr>
          <w:t>18</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92" w:history="1">
        <w:r w:rsidRPr="00C77C01">
          <w:rPr>
            <w:rStyle w:val="Hyperlink"/>
            <w:rFonts w:eastAsia="MS Mincho"/>
            <w:noProof/>
          </w:rPr>
          <w:t>6.  Campaign Contribution Disclosure Form (0 Points)</w:t>
        </w:r>
        <w:r>
          <w:rPr>
            <w:noProof/>
            <w:webHidden/>
          </w:rPr>
          <w:tab/>
        </w:r>
        <w:r>
          <w:rPr>
            <w:noProof/>
            <w:webHidden/>
          </w:rPr>
          <w:fldChar w:fldCharType="begin"/>
        </w:r>
        <w:r>
          <w:rPr>
            <w:noProof/>
            <w:webHidden/>
          </w:rPr>
          <w:instrText xml:space="preserve"> PAGEREF _Toc457409592 \h </w:instrText>
        </w:r>
        <w:r>
          <w:rPr>
            <w:noProof/>
            <w:webHidden/>
          </w:rPr>
        </w:r>
        <w:r>
          <w:rPr>
            <w:noProof/>
            <w:webHidden/>
          </w:rPr>
          <w:fldChar w:fldCharType="separate"/>
        </w:r>
        <w:r>
          <w:rPr>
            <w:noProof/>
            <w:webHidden/>
          </w:rPr>
          <w:t>18</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93" w:history="1">
        <w:r w:rsidRPr="00C77C01">
          <w:rPr>
            <w:rStyle w:val="Hyperlink"/>
            <w:rFonts w:eastAsia="MS Mincho"/>
            <w:noProof/>
          </w:rPr>
          <w:t>7.  Accessibility (250 Points)</w:t>
        </w:r>
        <w:r>
          <w:rPr>
            <w:noProof/>
            <w:webHidden/>
          </w:rPr>
          <w:tab/>
        </w:r>
        <w:r>
          <w:rPr>
            <w:noProof/>
            <w:webHidden/>
          </w:rPr>
          <w:fldChar w:fldCharType="begin"/>
        </w:r>
        <w:r>
          <w:rPr>
            <w:noProof/>
            <w:webHidden/>
          </w:rPr>
          <w:instrText xml:space="preserve"> PAGEREF _Toc457409593 \h </w:instrText>
        </w:r>
        <w:r>
          <w:rPr>
            <w:noProof/>
            <w:webHidden/>
          </w:rPr>
        </w:r>
        <w:r>
          <w:rPr>
            <w:noProof/>
            <w:webHidden/>
          </w:rPr>
          <w:fldChar w:fldCharType="separate"/>
        </w:r>
        <w:r>
          <w:rPr>
            <w:noProof/>
            <w:webHidden/>
          </w:rPr>
          <w:t>18</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94" w:history="1">
        <w:r w:rsidRPr="00C77C01">
          <w:rPr>
            <w:rStyle w:val="Hyperlink"/>
            <w:rFonts w:eastAsia="MS Mincho"/>
            <w:noProof/>
          </w:rPr>
          <w:t>8.  Minimum Level of Effort (0 Points)</w:t>
        </w:r>
        <w:r>
          <w:rPr>
            <w:noProof/>
            <w:webHidden/>
          </w:rPr>
          <w:tab/>
        </w:r>
        <w:r>
          <w:rPr>
            <w:noProof/>
            <w:webHidden/>
          </w:rPr>
          <w:fldChar w:fldCharType="begin"/>
        </w:r>
        <w:r>
          <w:rPr>
            <w:noProof/>
            <w:webHidden/>
          </w:rPr>
          <w:instrText xml:space="preserve"> PAGEREF _Toc457409594 \h </w:instrText>
        </w:r>
        <w:r>
          <w:rPr>
            <w:noProof/>
            <w:webHidden/>
          </w:rPr>
        </w:r>
        <w:r>
          <w:rPr>
            <w:noProof/>
            <w:webHidden/>
          </w:rPr>
          <w:fldChar w:fldCharType="separate"/>
        </w:r>
        <w:r>
          <w:rPr>
            <w:noProof/>
            <w:webHidden/>
          </w:rPr>
          <w:t>18</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95" w:history="1">
        <w:r w:rsidRPr="00C77C01">
          <w:rPr>
            <w:rStyle w:val="Hyperlink"/>
            <w:rFonts w:eastAsia="MS Mincho"/>
            <w:noProof/>
          </w:rPr>
          <w:t>9.  Property Tax Obligations (0 Points)</w:t>
        </w:r>
        <w:r>
          <w:rPr>
            <w:noProof/>
            <w:webHidden/>
          </w:rPr>
          <w:tab/>
        </w:r>
        <w:r>
          <w:rPr>
            <w:noProof/>
            <w:webHidden/>
          </w:rPr>
          <w:fldChar w:fldCharType="begin"/>
        </w:r>
        <w:r>
          <w:rPr>
            <w:noProof/>
            <w:webHidden/>
          </w:rPr>
          <w:instrText xml:space="preserve"> PAGEREF _Toc457409595 \h </w:instrText>
        </w:r>
        <w:r>
          <w:rPr>
            <w:noProof/>
            <w:webHidden/>
          </w:rPr>
        </w:r>
        <w:r>
          <w:rPr>
            <w:noProof/>
            <w:webHidden/>
          </w:rPr>
          <w:fldChar w:fldCharType="separate"/>
        </w:r>
        <w:r>
          <w:rPr>
            <w:noProof/>
            <w:webHidden/>
          </w:rPr>
          <w:t>18</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96" w:history="1">
        <w:r w:rsidRPr="00C77C01">
          <w:rPr>
            <w:rStyle w:val="Hyperlink"/>
            <w:rFonts w:eastAsia="MS Mincho"/>
            <w:noProof/>
          </w:rPr>
          <w:t>10.  Cost (200 Points)</w:t>
        </w:r>
        <w:r>
          <w:rPr>
            <w:noProof/>
            <w:webHidden/>
          </w:rPr>
          <w:tab/>
        </w:r>
        <w:r>
          <w:rPr>
            <w:noProof/>
            <w:webHidden/>
          </w:rPr>
          <w:fldChar w:fldCharType="begin"/>
        </w:r>
        <w:r>
          <w:rPr>
            <w:noProof/>
            <w:webHidden/>
          </w:rPr>
          <w:instrText xml:space="preserve"> PAGEREF _Toc457409596 \h </w:instrText>
        </w:r>
        <w:r>
          <w:rPr>
            <w:noProof/>
            <w:webHidden/>
          </w:rPr>
        </w:r>
        <w:r>
          <w:rPr>
            <w:noProof/>
            <w:webHidden/>
          </w:rPr>
          <w:fldChar w:fldCharType="separate"/>
        </w:r>
        <w:r>
          <w:rPr>
            <w:noProof/>
            <w:webHidden/>
          </w:rPr>
          <w:t>19</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597" w:history="1">
        <w:r w:rsidRPr="00C77C01">
          <w:rPr>
            <w:rStyle w:val="Hyperlink"/>
            <w:rFonts w:eastAsia="MS Mincho"/>
            <w:noProof/>
          </w:rPr>
          <w:t>C.  DESIRABLE REQUIREMENTS</w:t>
        </w:r>
        <w:r>
          <w:rPr>
            <w:noProof/>
            <w:webHidden/>
          </w:rPr>
          <w:tab/>
        </w:r>
        <w:r>
          <w:rPr>
            <w:noProof/>
            <w:webHidden/>
          </w:rPr>
          <w:fldChar w:fldCharType="begin"/>
        </w:r>
        <w:r>
          <w:rPr>
            <w:noProof/>
            <w:webHidden/>
          </w:rPr>
          <w:instrText xml:space="preserve"> PAGEREF _Toc457409597 \h </w:instrText>
        </w:r>
        <w:r>
          <w:rPr>
            <w:noProof/>
            <w:webHidden/>
          </w:rPr>
        </w:r>
        <w:r>
          <w:rPr>
            <w:noProof/>
            <w:webHidden/>
          </w:rPr>
          <w:fldChar w:fldCharType="separate"/>
        </w:r>
        <w:r>
          <w:rPr>
            <w:noProof/>
            <w:webHidden/>
          </w:rPr>
          <w:t>19</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98" w:history="1">
        <w:r w:rsidRPr="00C77C01">
          <w:rPr>
            <w:rStyle w:val="Hyperlink"/>
            <w:rFonts w:eastAsia="MS Mincho"/>
            <w:noProof/>
          </w:rPr>
          <w:t>1.  Specific Experience</w:t>
        </w:r>
        <w:r>
          <w:rPr>
            <w:noProof/>
            <w:webHidden/>
          </w:rPr>
          <w:tab/>
        </w:r>
        <w:r>
          <w:rPr>
            <w:noProof/>
            <w:webHidden/>
          </w:rPr>
          <w:fldChar w:fldCharType="begin"/>
        </w:r>
        <w:r>
          <w:rPr>
            <w:noProof/>
            <w:webHidden/>
          </w:rPr>
          <w:instrText xml:space="preserve"> PAGEREF _Toc457409598 \h </w:instrText>
        </w:r>
        <w:r>
          <w:rPr>
            <w:noProof/>
            <w:webHidden/>
          </w:rPr>
        </w:r>
        <w:r>
          <w:rPr>
            <w:noProof/>
            <w:webHidden/>
          </w:rPr>
          <w:fldChar w:fldCharType="separate"/>
        </w:r>
        <w:r>
          <w:rPr>
            <w:noProof/>
            <w:webHidden/>
          </w:rPr>
          <w:t>19</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599" w:history="1">
        <w:r w:rsidRPr="00C77C01">
          <w:rPr>
            <w:rStyle w:val="Hyperlink"/>
            <w:rFonts w:eastAsia="MS Mincho"/>
            <w:noProof/>
          </w:rPr>
          <w:t>2.  References (50 Points)</w:t>
        </w:r>
        <w:r>
          <w:rPr>
            <w:noProof/>
            <w:webHidden/>
          </w:rPr>
          <w:tab/>
        </w:r>
        <w:r>
          <w:rPr>
            <w:noProof/>
            <w:webHidden/>
          </w:rPr>
          <w:fldChar w:fldCharType="begin"/>
        </w:r>
        <w:r>
          <w:rPr>
            <w:noProof/>
            <w:webHidden/>
          </w:rPr>
          <w:instrText xml:space="preserve"> PAGEREF _Toc457409599 \h </w:instrText>
        </w:r>
        <w:r>
          <w:rPr>
            <w:noProof/>
            <w:webHidden/>
          </w:rPr>
        </w:r>
        <w:r>
          <w:rPr>
            <w:noProof/>
            <w:webHidden/>
          </w:rPr>
          <w:fldChar w:fldCharType="separate"/>
        </w:r>
        <w:r>
          <w:rPr>
            <w:noProof/>
            <w:webHidden/>
          </w:rPr>
          <w:t>20</w:t>
        </w:r>
        <w:r>
          <w:rPr>
            <w:noProof/>
            <w:webHidden/>
          </w:rPr>
          <w:fldChar w:fldCharType="end"/>
        </w:r>
      </w:hyperlink>
    </w:p>
    <w:p w:rsidR="00B57CD4" w:rsidRDefault="00B57CD4">
      <w:pPr>
        <w:pStyle w:val="TOC1"/>
        <w:tabs>
          <w:tab w:val="right" w:leader="dot" w:pos="9350"/>
        </w:tabs>
        <w:rPr>
          <w:rFonts w:asciiTheme="minorHAnsi" w:eastAsiaTheme="minorEastAsia" w:hAnsiTheme="minorHAnsi" w:cstheme="minorBidi"/>
          <w:b w:val="0"/>
          <w:caps w:val="0"/>
          <w:noProof/>
          <w:sz w:val="22"/>
          <w:szCs w:val="22"/>
        </w:rPr>
      </w:pPr>
      <w:hyperlink w:anchor="_Toc457409600" w:history="1">
        <w:r w:rsidRPr="00C77C01">
          <w:rPr>
            <w:rStyle w:val="Hyperlink"/>
            <w:rFonts w:eastAsia="MS Mincho"/>
            <w:noProof/>
          </w:rPr>
          <w:t>V. EVALUATION</w:t>
        </w:r>
        <w:r>
          <w:rPr>
            <w:noProof/>
            <w:webHidden/>
          </w:rPr>
          <w:tab/>
        </w:r>
        <w:r>
          <w:rPr>
            <w:noProof/>
            <w:webHidden/>
          </w:rPr>
          <w:fldChar w:fldCharType="begin"/>
        </w:r>
        <w:r>
          <w:rPr>
            <w:noProof/>
            <w:webHidden/>
          </w:rPr>
          <w:instrText xml:space="preserve"> PAGEREF _Toc457409600 \h </w:instrText>
        </w:r>
        <w:r>
          <w:rPr>
            <w:noProof/>
            <w:webHidden/>
          </w:rPr>
        </w:r>
        <w:r>
          <w:rPr>
            <w:noProof/>
            <w:webHidden/>
          </w:rPr>
          <w:fldChar w:fldCharType="separate"/>
        </w:r>
        <w:r>
          <w:rPr>
            <w:noProof/>
            <w:webHidden/>
          </w:rPr>
          <w:t>21</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601" w:history="1">
        <w:r w:rsidRPr="00C77C01">
          <w:rPr>
            <w:rStyle w:val="Hyperlink"/>
            <w:rFonts w:eastAsia="MS Mincho"/>
            <w:noProof/>
          </w:rPr>
          <w:t>A.  EVALUATION POINT SUMMARY</w:t>
        </w:r>
        <w:r>
          <w:rPr>
            <w:noProof/>
            <w:webHidden/>
          </w:rPr>
          <w:tab/>
        </w:r>
        <w:r>
          <w:rPr>
            <w:noProof/>
            <w:webHidden/>
          </w:rPr>
          <w:fldChar w:fldCharType="begin"/>
        </w:r>
        <w:r>
          <w:rPr>
            <w:noProof/>
            <w:webHidden/>
          </w:rPr>
          <w:instrText xml:space="preserve"> PAGEREF _Toc457409601 \h </w:instrText>
        </w:r>
        <w:r>
          <w:rPr>
            <w:noProof/>
            <w:webHidden/>
          </w:rPr>
        </w:r>
        <w:r>
          <w:rPr>
            <w:noProof/>
            <w:webHidden/>
          </w:rPr>
          <w:fldChar w:fldCharType="separate"/>
        </w:r>
        <w:r>
          <w:rPr>
            <w:noProof/>
            <w:webHidden/>
          </w:rPr>
          <w:t>21</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602" w:history="1">
        <w:r w:rsidRPr="00C77C01">
          <w:rPr>
            <w:rStyle w:val="Hyperlink"/>
            <w:rFonts w:eastAsia="MS Mincho"/>
            <w:noProof/>
          </w:rPr>
          <w:t>B.  EVALUATION FACTORS: MANDATORY REQUIREMENTS</w:t>
        </w:r>
        <w:r>
          <w:rPr>
            <w:noProof/>
            <w:webHidden/>
          </w:rPr>
          <w:tab/>
        </w:r>
        <w:r>
          <w:rPr>
            <w:noProof/>
            <w:webHidden/>
          </w:rPr>
          <w:fldChar w:fldCharType="begin"/>
        </w:r>
        <w:r>
          <w:rPr>
            <w:noProof/>
            <w:webHidden/>
          </w:rPr>
          <w:instrText xml:space="preserve"> PAGEREF _Toc457409602 \h </w:instrText>
        </w:r>
        <w:r>
          <w:rPr>
            <w:noProof/>
            <w:webHidden/>
          </w:rPr>
        </w:r>
        <w:r>
          <w:rPr>
            <w:noProof/>
            <w:webHidden/>
          </w:rPr>
          <w:fldChar w:fldCharType="separate"/>
        </w:r>
        <w:r>
          <w:rPr>
            <w:noProof/>
            <w:webHidden/>
          </w:rPr>
          <w:t>21</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603" w:history="1">
        <w:r w:rsidRPr="00C77C01">
          <w:rPr>
            <w:rStyle w:val="Hyperlink"/>
            <w:rFonts w:eastAsia="MS Mincho"/>
            <w:noProof/>
          </w:rPr>
          <w:t>1.  Letter of Transmittal Form (0 Points)</w:t>
        </w:r>
        <w:r>
          <w:rPr>
            <w:noProof/>
            <w:webHidden/>
          </w:rPr>
          <w:tab/>
        </w:r>
        <w:r>
          <w:rPr>
            <w:noProof/>
            <w:webHidden/>
          </w:rPr>
          <w:fldChar w:fldCharType="begin"/>
        </w:r>
        <w:r>
          <w:rPr>
            <w:noProof/>
            <w:webHidden/>
          </w:rPr>
          <w:instrText xml:space="preserve"> PAGEREF _Toc457409603 \h </w:instrText>
        </w:r>
        <w:r>
          <w:rPr>
            <w:noProof/>
            <w:webHidden/>
          </w:rPr>
        </w:r>
        <w:r>
          <w:rPr>
            <w:noProof/>
            <w:webHidden/>
          </w:rPr>
          <w:fldChar w:fldCharType="separate"/>
        </w:r>
        <w:r>
          <w:rPr>
            <w:noProof/>
            <w:webHidden/>
          </w:rPr>
          <w:t>21</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604" w:history="1">
        <w:r w:rsidRPr="00C77C01">
          <w:rPr>
            <w:rStyle w:val="Hyperlink"/>
            <w:rFonts w:eastAsia="MS Mincho"/>
            <w:noProof/>
          </w:rPr>
          <w:t>2.  Professional Qualifications (0 Points)</w:t>
        </w:r>
        <w:r>
          <w:rPr>
            <w:noProof/>
            <w:webHidden/>
          </w:rPr>
          <w:tab/>
        </w:r>
        <w:r>
          <w:rPr>
            <w:noProof/>
            <w:webHidden/>
          </w:rPr>
          <w:fldChar w:fldCharType="begin"/>
        </w:r>
        <w:r>
          <w:rPr>
            <w:noProof/>
            <w:webHidden/>
          </w:rPr>
          <w:instrText xml:space="preserve"> PAGEREF _Toc457409604 \h </w:instrText>
        </w:r>
        <w:r>
          <w:rPr>
            <w:noProof/>
            <w:webHidden/>
          </w:rPr>
        </w:r>
        <w:r>
          <w:rPr>
            <w:noProof/>
            <w:webHidden/>
          </w:rPr>
          <w:fldChar w:fldCharType="separate"/>
        </w:r>
        <w:r>
          <w:rPr>
            <w:noProof/>
            <w:webHidden/>
          </w:rPr>
          <w:t>21</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605" w:history="1">
        <w:r w:rsidRPr="00C77C01">
          <w:rPr>
            <w:rStyle w:val="Hyperlink"/>
            <w:rFonts w:eastAsia="MS Mincho"/>
            <w:noProof/>
          </w:rPr>
          <w:t>3.  Experience with New Mexico Local Public Body (100 Points)</w:t>
        </w:r>
        <w:r>
          <w:rPr>
            <w:noProof/>
            <w:webHidden/>
          </w:rPr>
          <w:tab/>
        </w:r>
        <w:r>
          <w:rPr>
            <w:noProof/>
            <w:webHidden/>
          </w:rPr>
          <w:fldChar w:fldCharType="begin"/>
        </w:r>
        <w:r>
          <w:rPr>
            <w:noProof/>
            <w:webHidden/>
          </w:rPr>
          <w:instrText xml:space="preserve"> PAGEREF _Toc457409605 \h </w:instrText>
        </w:r>
        <w:r>
          <w:rPr>
            <w:noProof/>
            <w:webHidden/>
          </w:rPr>
        </w:r>
        <w:r>
          <w:rPr>
            <w:noProof/>
            <w:webHidden/>
          </w:rPr>
          <w:fldChar w:fldCharType="separate"/>
        </w:r>
        <w:r>
          <w:rPr>
            <w:noProof/>
            <w:webHidden/>
          </w:rPr>
          <w:t>22</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606" w:history="1">
        <w:r w:rsidRPr="00C77C01">
          <w:rPr>
            <w:rStyle w:val="Hyperlink"/>
            <w:rFonts w:eastAsia="MS Mincho"/>
            <w:noProof/>
          </w:rPr>
          <w:t>4.  Capability and Agreement to Perform (0 Points)</w:t>
        </w:r>
        <w:r>
          <w:rPr>
            <w:noProof/>
            <w:webHidden/>
          </w:rPr>
          <w:tab/>
        </w:r>
        <w:r>
          <w:rPr>
            <w:noProof/>
            <w:webHidden/>
          </w:rPr>
          <w:fldChar w:fldCharType="begin"/>
        </w:r>
        <w:r>
          <w:rPr>
            <w:noProof/>
            <w:webHidden/>
          </w:rPr>
          <w:instrText xml:space="preserve"> PAGEREF _Toc457409606 \h </w:instrText>
        </w:r>
        <w:r>
          <w:rPr>
            <w:noProof/>
            <w:webHidden/>
          </w:rPr>
        </w:r>
        <w:r>
          <w:rPr>
            <w:noProof/>
            <w:webHidden/>
          </w:rPr>
          <w:fldChar w:fldCharType="separate"/>
        </w:r>
        <w:r>
          <w:rPr>
            <w:noProof/>
            <w:webHidden/>
          </w:rPr>
          <w:t>22</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607" w:history="1">
        <w:r w:rsidRPr="00C77C01">
          <w:rPr>
            <w:rStyle w:val="Hyperlink"/>
            <w:rFonts w:eastAsia="MS Mincho"/>
            <w:noProof/>
          </w:rPr>
          <w:t>5.  Oral Presentation (40 Points)</w:t>
        </w:r>
        <w:r>
          <w:rPr>
            <w:noProof/>
            <w:webHidden/>
          </w:rPr>
          <w:tab/>
        </w:r>
        <w:r>
          <w:rPr>
            <w:noProof/>
            <w:webHidden/>
          </w:rPr>
          <w:fldChar w:fldCharType="begin"/>
        </w:r>
        <w:r>
          <w:rPr>
            <w:noProof/>
            <w:webHidden/>
          </w:rPr>
          <w:instrText xml:space="preserve"> PAGEREF _Toc457409607 \h </w:instrText>
        </w:r>
        <w:r>
          <w:rPr>
            <w:noProof/>
            <w:webHidden/>
          </w:rPr>
        </w:r>
        <w:r>
          <w:rPr>
            <w:noProof/>
            <w:webHidden/>
          </w:rPr>
          <w:fldChar w:fldCharType="separate"/>
        </w:r>
        <w:r>
          <w:rPr>
            <w:noProof/>
            <w:webHidden/>
          </w:rPr>
          <w:t>22</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608" w:history="1">
        <w:r w:rsidRPr="00C77C01">
          <w:rPr>
            <w:rStyle w:val="Hyperlink"/>
            <w:rFonts w:eastAsia="MS Mincho"/>
            <w:noProof/>
          </w:rPr>
          <w:t>6.  Campaign Contribution Disclosure Form (0 Points)</w:t>
        </w:r>
        <w:r>
          <w:rPr>
            <w:noProof/>
            <w:webHidden/>
          </w:rPr>
          <w:tab/>
        </w:r>
        <w:r>
          <w:rPr>
            <w:noProof/>
            <w:webHidden/>
          </w:rPr>
          <w:fldChar w:fldCharType="begin"/>
        </w:r>
        <w:r>
          <w:rPr>
            <w:noProof/>
            <w:webHidden/>
          </w:rPr>
          <w:instrText xml:space="preserve"> PAGEREF _Toc457409608 \h </w:instrText>
        </w:r>
        <w:r>
          <w:rPr>
            <w:noProof/>
            <w:webHidden/>
          </w:rPr>
        </w:r>
        <w:r>
          <w:rPr>
            <w:noProof/>
            <w:webHidden/>
          </w:rPr>
          <w:fldChar w:fldCharType="separate"/>
        </w:r>
        <w:r>
          <w:rPr>
            <w:noProof/>
            <w:webHidden/>
          </w:rPr>
          <w:t>22</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609" w:history="1">
        <w:r w:rsidRPr="00C77C01">
          <w:rPr>
            <w:rStyle w:val="Hyperlink"/>
            <w:rFonts w:eastAsia="MS Mincho"/>
            <w:noProof/>
          </w:rPr>
          <w:t>7.  Accessibility (250 Points)</w:t>
        </w:r>
        <w:r>
          <w:rPr>
            <w:noProof/>
            <w:webHidden/>
          </w:rPr>
          <w:tab/>
        </w:r>
        <w:r>
          <w:rPr>
            <w:noProof/>
            <w:webHidden/>
          </w:rPr>
          <w:fldChar w:fldCharType="begin"/>
        </w:r>
        <w:r>
          <w:rPr>
            <w:noProof/>
            <w:webHidden/>
          </w:rPr>
          <w:instrText xml:space="preserve"> PAGEREF _Toc457409609 \h </w:instrText>
        </w:r>
        <w:r>
          <w:rPr>
            <w:noProof/>
            <w:webHidden/>
          </w:rPr>
        </w:r>
        <w:r>
          <w:rPr>
            <w:noProof/>
            <w:webHidden/>
          </w:rPr>
          <w:fldChar w:fldCharType="separate"/>
        </w:r>
        <w:r>
          <w:rPr>
            <w:noProof/>
            <w:webHidden/>
          </w:rPr>
          <w:t>22</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610" w:history="1">
        <w:r w:rsidRPr="00C77C01">
          <w:rPr>
            <w:rStyle w:val="Hyperlink"/>
            <w:rFonts w:eastAsia="MS Mincho"/>
            <w:noProof/>
          </w:rPr>
          <w:t>8.  Minimum Level of Effort (0 Points)</w:t>
        </w:r>
        <w:r>
          <w:rPr>
            <w:noProof/>
            <w:webHidden/>
          </w:rPr>
          <w:tab/>
        </w:r>
        <w:r>
          <w:rPr>
            <w:noProof/>
            <w:webHidden/>
          </w:rPr>
          <w:fldChar w:fldCharType="begin"/>
        </w:r>
        <w:r>
          <w:rPr>
            <w:noProof/>
            <w:webHidden/>
          </w:rPr>
          <w:instrText xml:space="preserve"> PAGEREF _Toc457409610 \h </w:instrText>
        </w:r>
        <w:r>
          <w:rPr>
            <w:noProof/>
            <w:webHidden/>
          </w:rPr>
        </w:r>
        <w:r>
          <w:rPr>
            <w:noProof/>
            <w:webHidden/>
          </w:rPr>
          <w:fldChar w:fldCharType="separate"/>
        </w:r>
        <w:r>
          <w:rPr>
            <w:noProof/>
            <w:webHidden/>
          </w:rPr>
          <w:t>22</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611" w:history="1">
        <w:r w:rsidRPr="00C77C01">
          <w:rPr>
            <w:rStyle w:val="Hyperlink"/>
            <w:rFonts w:eastAsia="MS Mincho"/>
            <w:noProof/>
          </w:rPr>
          <w:t>9.  Property Tax Obligations (0 Points)</w:t>
        </w:r>
        <w:r>
          <w:rPr>
            <w:noProof/>
            <w:webHidden/>
          </w:rPr>
          <w:tab/>
        </w:r>
        <w:r>
          <w:rPr>
            <w:noProof/>
            <w:webHidden/>
          </w:rPr>
          <w:fldChar w:fldCharType="begin"/>
        </w:r>
        <w:r>
          <w:rPr>
            <w:noProof/>
            <w:webHidden/>
          </w:rPr>
          <w:instrText xml:space="preserve"> PAGEREF _Toc457409611 \h </w:instrText>
        </w:r>
        <w:r>
          <w:rPr>
            <w:noProof/>
            <w:webHidden/>
          </w:rPr>
        </w:r>
        <w:r>
          <w:rPr>
            <w:noProof/>
            <w:webHidden/>
          </w:rPr>
          <w:fldChar w:fldCharType="separate"/>
        </w:r>
        <w:r>
          <w:rPr>
            <w:noProof/>
            <w:webHidden/>
          </w:rPr>
          <w:t>22</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612" w:history="1">
        <w:r w:rsidRPr="00C77C01">
          <w:rPr>
            <w:rStyle w:val="Hyperlink"/>
            <w:rFonts w:eastAsia="MS Mincho"/>
            <w:noProof/>
          </w:rPr>
          <w:t>10.  Cost (200 Points)</w:t>
        </w:r>
        <w:r>
          <w:rPr>
            <w:noProof/>
            <w:webHidden/>
          </w:rPr>
          <w:tab/>
        </w:r>
        <w:r>
          <w:rPr>
            <w:noProof/>
            <w:webHidden/>
          </w:rPr>
          <w:fldChar w:fldCharType="begin"/>
        </w:r>
        <w:r>
          <w:rPr>
            <w:noProof/>
            <w:webHidden/>
          </w:rPr>
          <w:instrText xml:space="preserve"> PAGEREF _Toc457409612 \h </w:instrText>
        </w:r>
        <w:r>
          <w:rPr>
            <w:noProof/>
            <w:webHidden/>
          </w:rPr>
        </w:r>
        <w:r>
          <w:rPr>
            <w:noProof/>
            <w:webHidden/>
          </w:rPr>
          <w:fldChar w:fldCharType="separate"/>
        </w:r>
        <w:r>
          <w:rPr>
            <w:noProof/>
            <w:webHidden/>
          </w:rPr>
          <w:t>22</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613" w:history="1">
        <w:r w:rsidRPr="00C77C01">
          <w:rPr>
            <w:rStyle w:val="Hyperlink"/>
            <w:rFonts w:eastAsia="MS Mincho"/>
            <w:noProof/>
          </w:rPr>
          <w:t>C.  EVALUATION FACTORS: DESIRABLE REQUIREMENTS</w:t>
        </w:r>
        <w:r>
          <w:rPr>
            <w:noProof/>
            <w:webHidden/>
          </w:rPr>
          <w:tab/>
        </w:r>
        <w:r>
          <w:rPr>
            <w:noProof/>
            <w:webHidden/>
          </w:rPr>
          <w:fldChar w:fldCharType="begin"/>
        </w:r>
        <w:r>
          <w:rPr>
            <w:noProof/>
            <w:webHidden/>
          </w:rPr>
          <w:instrText xml:space="preserve"> PAGEREF _Toc457409613 \h </w:instrText>
        </w:r>
        <w:r>
          <w:rPr>
            <w:noProof/>
            <w:webHidden/>
          </w:rPr>
        </w:r>
        <w:r>
          <w:rPr>
            <w:noProof/>
            <w:webHidden/>
          </w:rPr>
          <w:fldChar w:fldCharType="separate"/>
        </w:r>
        <w:r>
          <w:rPr>
            <w:noProof/>
            <w:webHidden/>
          </w:rPr>
          <w:t>23</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614" w:history="1">
        <w:r w:rsidRPr="00C77C01">
          <w:rPr>
            <w:rStyle w:val="Hyperlink"/>
            <w:rFonts w:eastAsia="MS Mincho"/>
            <w:noProof/>
          </w:rPr>
          <w:t>1.  Specific Experience</w:t>
        </w:r>
        <w:r>
          <w:rPr>
            <w:noProof/>
            <w:webHidden/>
          </w:rPr>
          <w:tab/>
        </w:r>
        <w:r>
          <w:rPr>
            <w:noProof/>
            <w:webHidden/>
          </w:rPr>
          <w:fldChar w:fldCharType="begin"/>
        </w:r>
        <w:r>
          <w:rPr>
            <w:noProof/>
            <w:webHidden/>
          </w:rPr>
          <w:instrText xml:space="preserve"> PAGEREF _Toc457409614 \h </w:instrText>
        </w:r>
        <w:r>
          <w:rPr>
            <w:noProof/>
            <w:webHidden/>
          </w:rPr>
        </w:r>
        <w:r>
          <w:rPr>
            <w:noProof/>
            <w:webHidden/>
          </w:rPr>
          <w:fldChar w:fldCharType="separate"/>
        </w:r>
        <w:r>
          <w:rPr>
            <w:noProof/>
            <w:webHidden/>
          </w:rPr>
          <w:t>23</w:t>
        </w:r>
        <w:r>
          <w:rPr>
            <w:noProof/>
            <w:webHidden/>
          </w:rPr>
          <w:fldChar w:fldCharType="end"/>
        </w:r>
      </w:hyperlink>
    </w:p>
    <w:p w:rsidR="00B57CD4" w:rsidRDefault="00B57CD4">
      <w:pPr>
        <w:pStyle w:val="TOC3"/>
        <w:tabs>
          <w:tab w:val="right" w:leader="dot" w:pos="9350"/>
        </w:tabs>
        <w:rPr>
          <w:rFonts w:asciiTheme="minorHAnsi" w:eastAsiaTheme="minorEastAsia" w:hAnsiTheme="minorHAnsi" w:cstheme="minorBidi"/>
          <w:i w:val="0"/>
          <w:noProof/>
          <w:sz w:val="22"/>
          <w:szCs w:val="22"/>
        </w:rPr>
      </w:pPr>
      <w:hyperlink w:anchor="_Toc457409615" w:history="1">
        <w:r w:rsidRPr="00C77C01">
          <w:rPr>
            <w:rStyle w:val="Hyperlink"/>
            <w:rFonts w:eastAsia="MS Mincho"/>
            <w:noProof/>
          </w:rPr>
          <w:t>2.  References (50 Points)</w:t>
        </w:r>
        <w:r>
          <w:rPr>
            <w:noProof/>
            <w:webHidden/>
          </w:rPr>
          <w:tab/>
        </w:r>
        <w:r>
          <w:rPr>
            <w:noProof/>
            <w:webHidden/>
          </w:rPr>
          <w:fldChar w:fldCharType="begin"/>
        </w:r>
        <w:r>
          <w:rPr>
            <w:noProof/>
            <w:webHidden/>
          </w:rPr>
          <w:instrText xml:space="preserve"> PAGEREF _Toc457409615 \h </w:instrText>
        </w:r>
        <w:r>
          <w:rPr>
            <w:noProof/>
            <w:webHidden/>
          </w:rPr>
        </w:r>
        <w:r>
          <w:rPr>
            <w:noProof/>
            <w:webHidden/>
          </w:rPr>
          <w:fldChar w:fldCharType="separate"/>
        </w:r>
        <w:r>
          <w:rPr>
            <w:noProof/>
            <w:webHidden/>
          </w:rPr>
          <w:t>24</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616" w:history="1">
        <w:r w:rsidRPr="00C77C01">
          <w:rPr>
            <w:rStyle w:val="Hyperlink"/>
            <w:rFonts w:eastAsia="MS Mincho"/>
            <w:noProof/>
          </w:rPr>
          <w:t>D.  EVALUATION PROCESS</w:t>
        </w:r>
        <w:r>
          <w:rPr>
            <w:noProof/>
            <w:webHidden/>
          </w:rPr>
          <w:tab/>
        </w:r>
        <w:r>
          <w:rPr>
            <w:noProof/>
            <w:webHidden/>
          </w:rPr>
          <w:fldChar w:fldCharType="begin"/>
        </w:r>
        <w:r>
          <w:rPr>
            <w:noProof/>
            <w:webHidden/>
          </w:rPr>
          <w:instrText xml:space="preserve"> PAGEREF _Toc457409616 \h </w:instrText>
        </w:r>
        <w:r>
          <w:rPr>
            <w:noProof/>
            <w:webHidden/>
          </w:rPr>
        </w:r>
        <w:r>
          <w:rPr>
            <w:noProof/>
            <w:webHidden/>
          </w:rPr>
          <w:fldChar w:fldCharType="separate"/>
        </w:r>
        <w:r>
          <w:rPr>
            <w:noProof/>
            <w:webHidden/>
          </w:rPr>
          <w:t>24</w:t>
        </w:r>
        <w:r>
          <w:rPr>
            <w:noProof/>
            <w:webHidden/>
          </w:rPr>
          <w:fldChar w:fldCharType="end"/>
        </w:r>
      </w:hyperlink>
    </w:p>
    <w:p w:rsidR="00B57CD4" w:rsidRDefault="00B57CD4">
      <w:pPr>
        <w:pStyle w:val="TOC1"/>
        <w:tabs>
          <w:tab w:val="right" w:leader="dot" w:pos="9350"/>
        </w:tabs>
        <w:rPr>
          <w:rFonts w:asciiTheme="minorHAnsi" w:eastAsiaTheme="minorEastAsia" w:hAnsiTheme="minorHAnsi" w:cstheme="minorBidi"/>
          <w:b w:val="0"/>
          <w:caps w:val="0"/>
          <w:noProof/>
          <w:sz w:val="22"/>
          <w:szCs w:val="22"/>
        </w:rPr>
      </w:pPr>
      <w:hyperlink w:anchor="_Toc457409617" w:history="1">
        <w:r w:rsidRPr="00C77C01">
          <w:rPr>
            <w:rStyle w:val="Hyperlink"/>
            <w:rFonts w:eastAsia="MS Mincho"/>
            <w:noProof/>
          </w:rPr>
          <w:t>APPENDIX A</w:t>
        </w:r>
        <w:r>
          <w:rPr>
            <w:noProof/>
            <w:webHidden/>
          </w:rPr>
          <w:tab/>
        </w:r>
        <w:r>
          <w:rPr>
            <w:noProof/>
            <w:webHidden/>
          </w:rPr>
          <w:fldChar w:fldCharType="begin"/>
        </w:r>
        <w:r>
          <w:rPr>
            <w:noProof/>
            <w:webHidden/>
          </w:rPr>
          <w:instrText xml:space="preserve"> PAGEREF _Toc457409617 \h </w:instrText>
        </w:r>
        <w:r>
          <w:rPr>
            <w:noProof/>
            <w:webHidden/>
          </w:rPr>
        </w:r>
        <w:r>
          <w:rPr>
            <w:noProof/>
            <w:webHidden/>
          </w:rPr>
          <w:fldChar w:fldCharType="separate"/>
        </w:r>
        <w:r>
          <w:rPr>
            <w:noProof/>
            <w:webHidden/>
          </w:rPr>
          <w:t>26</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618" w:history="1">
        <w:r w:rsidRPr="00C77C01">
          <w:rPr>
            <w:rStyle w:val="Hyperlink"/>
            <w:rFonts w:eastAsia="MS Mincho"/>
            <w:noProof/>
          </w:rPr>
          <w:t>ACKNOWLEDGEMENT OF RECEIPT FORM</w:t>
        </w:r>
        <w:r>
          <w:rPr>
            <w:noProof/>
            <w:webHidden/>
          </w:rPr>
          <w:tab/>
        </w:r>
        <w:r>
          <w:rPr>
            <w:noProof/>
            <w:webHidden/>
          </w:rPr>
          <w:fldChar w:fldCharType="begin"/>
        </w:r>
        <w:r>
          <w:rPr>
            <w:noProof/>
            <w:webHidden/>
          </w:rPr>
          <w:instrText xml:space="preserve"> PAGEREF _Toc457409618 \h </w:instrText>
        </w:r>
        <w:r>
          <w:rPr>
            <w:noProof/>
            <w:webHidden/>
          </w:rPr>
        </w:r>
        <w:r>
          <w:rPr>
            <w:noProof/>
            <w:webHidden/>
          </w:rPr>
          <w:fldChar w:fldCharType="separate"/>
        </w:r>
        <w:r>
          <w:rPr>
            <w:noProof/>
            <w:webHidden/>
          </w:rPr>
          <w:t>26</w:t>
        </w:r>
        <w:r>
          <w:rPr>
            <w:noProof/>
            <w:webHidden/>
          </w:rPr>
          <w:fldChar w:fldCharType="end"/>
        </w:r>
      </w:hyperlink>
    </w:p>
    <w:p w:rsidR="00B57CD4" w:rsidRDefault="00B57CD4">
      <w:pPr>
        <w:pStyle w:val="TOC1"/>
        <w:tabs>
          <w:tab w:val="right" w:leader="dot" w:pos="9350"/>
        </w:tabs>
        <w:rPr>
          <w:rFonts w:asciiTheme="minorHAnsi" w:eastAsiaTheme="minorEastAsia" w:hAnsiTheme="minorHAnsi" w:cstheme="minorBidi"/>
          <w:b w:val="0"/>
          <w:caps w:val="0"/>
          <w:noProof/>
          <w:sz w:val="22"/>
          <w:szCs w:val="22"/>
        </w:rPr>
      </w:pPr>
      <w:hyperlink w:anchor="_Toc457409619" w:history="1">
        <w:r w:rsidRPr="00C77C01">
          <w:rPr>
            <w:rStyle w:val="Hyperlink"/>
            <w:rFonts w:eastAsia="MS Mincho"/>
            <w:noProof/>
          </w:rPr>
          <w:t>APPENDIX B</w:t>
        </w:r>
        <w:r>
          <w:rPr>
            <w:noProof/>
            <w:webHidden/>
          </w:rPr>
          <w:tab/>
        </w:r>
        <w:r>
          <w:rPr>
            <w:noProof/>
            <w:webHidden/>
          </w:rPr>
          <w:fldChar w:fldCharType="begin"/>
        </w:r>
        <w:r>
          <w:rPr>
            <w:noProof/>
            <w:webHidden/>
          </w:rPr>
          <w:instrText xml:space="preserve"> PAGEREF _Toc457409619 \h </w:instrText>
        </w:r>
        <w:r>
          <w:rPr>
            <w:noProof/>
            <w:webHidden/>
          </w:rPr>
        </w:r>
        <w:r>
          <w:rPr>
            <w:noProof/>
            <w:webHidden/>
          </w:rPr>
          <w:fldChar w:fldCharType="separate"/>
        </w:r>
        <w:r>
          <w:rPr>
            <w:noProof/>
            <w:webHidden/>
          </w:rPr>
          <w:t>27</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620" w:history="1">
        <w:r w:rsidRPr="00C77C01">
          <w:rPr>
            <w:rStyle w:val="Hyperlink"/>
            <w:rFonts w:eastAsia="MS Mincho"/>
            <w:noProof/>
          </w:rPr>
          <w:t>PROFESSIONAL SERVICES CONTRACT</w:t>
        </w:r>
        <w:r>
          <w:rPr>
            <w:noProof/>
            <w:webHidden/>
          </w:rPr>
          <w:tab/>
        </w:r>
        <w:r>
          <w:rPr>
            <w:noProof/>
            <w:webHidden/>
          </w:rPr>
          <w:fldChar w:fldCharType="begin"/>
        </w:r>
        <w:r>
          <w:rPr>
            <w:noProof/>
            <w:webHidden/>
          </w:rPr>
          <w:instrText xml:space="preserve"> PAGEREF _Toc457409620 \h </w:instrText>
        </w:r>
        <w:r>
          <w:rPr>
            <w:noProof/>
            <w:webHidden/>
          </w:rPr>
        </w:r>
        <w:r>
          <w:rPr>
            <w:noProof/>
            <w:webHidden/>
          </w:rPr>
          <w:fldChar w:fldCharType="separate"/>
        </w:r>
        <w:r>
          <w:rPr>
            <w:noProof/>
            <w:webHidden/>
          </w:rPr>
          <w:t>27</w:t>
        </w:r>
        <w:r>
          <w:rPr>
            <w:noProof/>
            <w:webHidden/>
          </w:rPr>
          <w:fldChar w:fldCharType="end"/>
        </w:r>
      </w:hyperlink>
    </w:p>
    <w:p w:rsidR="00B57CD4" w:rsidRDefault="00B57CD4">
      <w:pPr>
        <w:pStyle w:val="TOC1"/>
        <w:tabs>
          <w:tab w:val="right" w:leader="dot" w:pos="9350"/>
        </w:tabs>
        <w:rPr>
          <w:rFonts w:asciiTheme="minorHAnsi" w:eastAsiaTheme="minorEastAsia" w:hAnsiTheme="minorHAnsi" w:cstheme="minorBidi"/>
          <w:b w:val="0"/>
          <w:caps w:val="0"/>
          <w:noProof/>
          <w:sz w:val="22"/>
          <w:szCs w:val="22"/>
        </w:rPr>
      </w:pPr>
      <w:hyperlink w:anchor="_Toc457409621" w:history="1">
        <w:r w:rsidRPr="00C77C01">
          <w:rPr>
            <w:rStyle w:val="Hyperlink"/>
            <w:rFonts w:eastAsia="MS Mincho"/>
            <w:noProof/>
          </w:rPr>
          <w:t>APPENDIX C</w:t>
        </w:r>
        <w:r>
          <w:rPr>
            <w:noProof/>
            <w:webHidden/>
          </w:rPr>
          <w:tab/>
        </w:r>
        <w:r>
          <w:rPr>
            <w:noProof/>
            <w:webHidden/>
          </w:rPr>
          <w:fldChar w:fldCharType="begin"/>
        </w:r>
        <w:r>
          <w:rPr>
            <w:noProof/>
            <w:webHidden/>
          </w:rPr>
          <w:instrText xml:space="preserve"> PAGEREF _Toc457409621 \h </w:instrText>
        </w:r>
        <w:r>
          <w:rPr>
            <w:noProof/>
            <w:webHidden/>
          </w:rPr>
        </w:r>
        <w:r>
          <w:rPr>
            <w:noProof/>
            <w:webHidden/>
          </w:rPr>
          <w:fldChar w:fldCharType="separate"/>
        </w:r>
        <w:r>
          <w:rPr>
            <w:noProof/>
            <w:webHidden/>
          </w:rPr>
          <w:t>39</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622" w:history="1">
        <w:r w:rsidRPr="00C77C01">
          <w:rPr>
            <w:rStyle w:val="Hyperlink"/>
            <w:noProof/>
          </w:rPr>
          <w:t>COST RESPONSE FORM</w:t>
        </w:r>
        <w:r>
          <w:rPr>
            <w:noProof/>
            <w:webHidden/>
          </w:rPr>
          <w:tab/>
        </w:r>
        <w:r>
          <w:rPr>
            <w:noProof/>
            <w:webHidden/>
          </w:rPr>
          <w:fldChar w:fldCharType="begin"/>
        </w:r>
        <w:r>
          <w:rPr>
            <w:noProof/>
            <w:webHidden/>
          </w:rPr>
          <w:instrText xml:space="preserve"> PAGEREF _Toc457409622 \h </w:instrText>
        </w:r>
        <w:r>
          <w:rPr>
            <w:noProof/>
            <w:webHidden/>
          </w:rPr>
        </w:r>
        <w:r>
          <w:rPr>
            <w:noProof/>
            <w:webHidden/>
          </w:rPr>
          <w:fldChar w:fldCharType="separate"/>
        </w:r>
        <w:r>
          <w:rPr>
            <w:noProof/>
            <w:webHidden/>
          </w:rPr>
          <w:t>39</w:t>
        </w:r>
        <w:r>
          <w:rPr>
            <w:noProof/>
            <w:webHidden/>
          </w:rPr>
          <w:fldChar w:fldCharType="end"/>
        </w:r>
      </w:hyperlink>
    </w:p>
    <w:p w:rsidR="00B57CD4" w:rsidRDefault="00B57CD4">
      <w:pPr>
        <w:pStyle w:val="TOC1"/>
        <w:tabs>
          <w:tab w:val="right" w:leader="dot" w:pos="9350"/>
        </w:tabs>
        <w:rPr>
          <w:rFonts w:asciiTheme="minorHAnsi" w:eastAsiaTheme="minorEastAsia" w:hAnsiTheme="minorHAnsi" w:cstheme="minorBidi"/>
          <w:b w:val="0"/>
          <w:caps w:val="0"/>
          <w:noProof/>
          <w:sz w:val="22"/>
          <w:szCs w:val="22"/>
        </w:rPr>
      </w:pPr>
      <w:hyperlink w:anchor="_Toc457409623" w:history="1">
        <w:r w:rsidRPr="00C77C01">
          <w:rPr>
            <w:rStyle w:val="Hyperlink"/>
            <w:rFonts w:eastAsia="MS Mincho"/>
            <w:noProof/>
          </w:rPr>
          <w:t>APPENDIX D</w:t>
        </w:r>
        <w:r>
          <w:rPr>
            <w:noProof/>
            <w:webHidden/>
          </w:rPr>
          <w:tab/>
        </w:r>
        <w:r>
          <w:rPr>
            <w:noProof/>
            <w:webHidden/>
          </w:rPr>
          <w:fldChar w:fldCharType="begin"/>
        </w:r>
        <w:r>
          <w:rPr>
            <w:noProof/>
            <w:webHidden/>
          </w:rPr>
          <w:instrText xml:space="preserve"> PAGEREF _Toc457409623 \h </w:instrText>
        </w:r>
        <w:r>
          <w:rPr>
            <w:noProof/>
            <w:webHidden/>
          </w:rPr>
        </w:r>
        <w:r>
          <w:rPr>
            <w:noProof/>
            <w:webHidden/>
          </w:rPr>
          <w:fldChar w:fldCharType="separate"/>
        </w:r>
        <w:r>
          <w:rPr>
            <w:noProof/>
            <w:webHidden/>
          </w:rPr>
          <w:t>40</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624" w:history="1">
        <w:r w:rsidRPr="00C77C01">
          <w:rPr>
            <w:rStyle w:val="Hyperlink"/>
            <w:noProof/>
          </w:rPr>
          <w:t>LETTER OF TRANSMITTAL FORM</w:t>
        </w:r>
        <w:r>
          <w:rPr>
            <w:noProof/>
            <w:webHidden/>
          </w:rPr>
          <w:tab/>
        </w:r>
        <w:r>
          <w:rPr>
            <w:noProof/>
            <w:webHidden/>
          </w:rPr>
          <w:fldChar w:fldCharType="begin"/>
        </w:r>
        <w:r>
          <w:rPr>
            <w:noProof/>
            <w:webHidden/>
          </w:rPr>
          <w:instrText xml:space="preserve"> PAGEREF _Toc457409624 \h </w:instrText>
        </w:r>
        <w:r>
          <w:rPr>
            <w:noProof/>
            <w:webHidden/>
          </w:rPr>
        </w:r>
        <w:r>
          <w:rPr>
            <w:noProof/>
            <w:webHidden/>
          </w:rPr>
          <w:fldChar w:fldCharType="separate"/>
        </w:r>
        <w:r>
          <w:rPr>
            <w:noProof/>
            <w:webHidden/>
          </w:rPr>
          <w:t>40</w:t>
        </w:r>
        <w:r>
          <w:rPr>
            <w:noProof/>
            <w:webHidden/>
          </w:rPr>
          <w:fldChar w:fldCharType="end"/>
        </w:r>
      </w:hyperlink>
    </w:p>
    <w:p w:rsidR="00B57CD4" w:rsidRDefault="00B57CD4">
      <w:pPr>
        <w:pStyle w:val="TOC1"/>
        <w:tabs>
          <w:tab w:val="right" w:leader="dot" w:pos="9350"/>
        </w:tabs>
        <w:rPr>
          <w:rFonts w:asciiTheme="minorHAnsi" w:eastAsiaTheme="minorEastAsia" w:hAnsiTheme="minorHAnsi" w:cstheme="minorBidi"/>
          <w:b w:val="0"/>
          <w:caps w:val="0"/>
          <w:noProof/>
          <w:sz w:val="22"/>
          <w:szCs w:val="22"/>
        </w:rPr>
      </w:pPr>
      <w:hyperlink w:anchor="_Toc457409625" w:history="1">
        <w:r w:rsidRPr="00C77C01">
          <w:rPr>
            <w:rStyle w:val="Hyperlink"/>
            <w:rFonts w:eastAsia="MS Mincho"/>
            <w:noProof/>
          </w:rPr>
          <w:t>APPENDIX E</w:t>
        </w:r>
        <w:r>
          <w:rPr>
            <w:noProof/>
            <w:webHidden/>
          </w:rPr>
          <w:tab/>
        </w:r>
        <w:r>
          <w:rPr>
            <w:noProof/>
            <w:webHidden/>
          </w:rPr>
          <w:fldChar w:fldCharType="begin"/>
        </w:r>
        <w:r>
          <w:rPr>
            <w:noProof/>
            <w:webHidden/>
          </w:rPr>
          <w:instrText xml:space="preserve"> PAGEREF _Toc457409625 \h </w:instrText>
        </w:r>
        <w:r>
          <w:rPr>
            <w:noProof/>
            <w:webHidden/>
          </w:rPr>
        </w:r>
        <w:r>
          <w:rPr>
            <w:noProof/>
            <w:webHidden/>
          </w:rPr>
          <w:fldChar w:fldCharType="separate"/>
        </w:r>
        <w:r>
          <w:rPr>
            <w:noProof/>
            <w:webHidden/>
          </w:rPr>
          <w:t>41</w:t>
        </w:r>
        <w:r>
          <w:rPr>
            <w:noProof/>
            <w:webHidden/>
          </w:rPr>
          <w:fldChar w:fldCharType="end"/>
        </w:r>
      </w:hyperlink>
    </w:p>
    <w:p w:rsidR="00B57CD4" w:rsidRDefault="00B57CD4">
      <w:pPr>
        <w:pStyle w:val="TOC2"/>
        <w:tabs>
          <w:tab w:val="right" w:leader="dot" w:pos="9350"/>
        </w:tabs>
        <w:rPr>
          <w:rFonts w:asciiTheme="minorHAnsi" w:eastAsiaTheme="minorEastAsia" w:hAnsiTheme="minorHAnsi" w:cstheme="minorBidi"/>
          <w:smallCaps w:val="0"/>
          <w:noProof/>
          <w:sz w:val="22"/>
          <w:szCs w:val="22"/>
        </w:rPr>
      </w:pPr>
      <w:hyperlink w:anchor="_Toc457409626" w:history="1">
        <w:r w:rsidRPr="00C77C01">
          <w:rPr>
            <w:rStyle w:val="Hyperlink"/>
            <w:noProof/>
          </w:rPr>
          <w:t>CAMPAIGN CONTRIBUTION DISCLOSURE FORM</w:t>
        </w:r>
        <w:r>
          <w:rPr>
            <w:noProof/>
            <w:webHidden/>
          </w:rPr>
          <w:tab/>
        </w:r>
        <w:r>
          <w:rPr>
            <w:noProof/>
            <w:webHidden/>
          </w:rPr>
          <w:fldChar w:fldCharType="begin"/>
        </w:r>
        <w:r>
          <w:rPr>
            <w:noProof/>
            <w:webHidden/>
          </w:rPr>
          <w:instrText xml:space="preserve"> PAGEREF _Toc457409626 \h </w:instrText>
        </w:r>
        <w:r>
          <w:rPr>
            <w:noProof/>
            <w:webHidden/>
          </w:rPr>
        </w:r>
        <w:r>
          <w:rPr>
            <w:noProof/>
            <w:webHidden/>
          </w:rPr>
          <w:fldChar w:fldCharType="separate"/>
        </w:r>
        <w:r>
          <w:rPr>
            <w:noProof/>
            <w:webHidden/>
          </w:rPr>
          <w:t>41</w:t>
        </w:r>
        <w:r>
          <w:rPr>
            <w:noProof/>
            <w:webHidden/>
          </w:rPr>
          <w:fldChar w:fldCharType="end"/>
        </w:r>
      </w:hyperlink>
    </w:p>
    <w:p w:rsidR="0076050E" w:rsidRDefault="0076050E" w:rsidP="00437A67">
      <w:pPr>
        <w:pStyle w:val="TOC2"/>
        <w:tabs>
          <w:tab w:val="right" w:leader="dot" w:pos="9350"/>
        </w:tabs>
        <w:rPr>
          <w:rFonts w:eastAsia="MS Mincho"/>
          <w:sz w:val="24"/>
        </w:rPr>
      </w:pPr>
      <w:r>
        <w:rPr>
          <w:rFonts w:eastAsia="MS Mincho"/>
          <w:sz w:val="24"/>
        </w:rPr>
        <w:fldChar w:fldCharType="end"/>
      </w:r>
    </w:p>
    <w:p w:rsidR="0076050E" w:rsidRDefault="0076050E">
      <w:pPr>
        <w:pStyle w:val="PlainText"/>
        <w:tabs>
          <w:tab w:val="right" w:leader="dot" w:pos="8640"/>
        </w:tabs>
        <w:rPr>
          <w:rFonts w:ascii="Times New Roman" w:eastAsia="MS Mincho" w:hAnsi="Times New Roman" w:cs="Times New Roman"/>
          <w:sz w:val="24"/>
        </w:rPr>
        <w:sectPr w:rsidR="0076050E" w:rsidSect="000F0491">
          <w:headerReference w:type="default" r:id="rId11"/>
          <w:footerReference w:type="even" r:id="rId12"/>
          <w:footerReference w:type="default" r:id="rId13"/>
          <w:pgSz w:w="12240" w:h="15840" w:code="1"/>
          <w:pgMar w:top="1440" w:right="1440" w:bottom="1440" w:left="1440" w:header="720" w:footer="720" w:gutter="0"/>
          <w:pgNumType w:fmt="lowerRoman" w:start="1"/>
          <w:cols w:space="720"/>
          <w:titlePg/>
          <w:docGrid w:linePitch="360"/>
        </w:sectPr>
      </w:pPr>
      <w:bookmarkStart w:id="0" w:name="_GoBack"/>
      <w:bookmarkEnd w:id="0"/>
    </w:p>
    <w:p w:rsidR="0076050E" w:rsidRDefault="0076050E">
      <w:pPr>
        <w:pStyle w:val="Heading1"/>
        <w:rPr>
          <w:rFonts w:eastAsia="MS Mincho"/>
        </w:rPr>
      </w:pPr>
      <w:bookmarkStart w:id="1" w:name="_Toc457409521"/>
      <w:r>
        <w:rPr>
          <w:rFonts w:eastAsia="MS Mincho"/>
        </w:rPr>
        <w:lastRenderedPageBreak/>
        <w:t>I. INTRODUCTION</w:t>
      </w:r>
      <w:bookmarkEnd w:id="1"/>
    </w:p>
    <w:p w:rsidR="0076050E" w:rsidRDefault="0076050E">
      <w:pPr>
        <w:pStyle w:val="PlainText"/>
        <w:rPr>
          <w:rFonts w:ascii="Times New Roman" w:eastAsia="MS Mincho" w:hAnsi="Times New Roman" w:cs="Times New Roman"/>
          <w:sz w:val="24"/>
        </w:rPr>
      </w:pPr>
    </w:p>
    <w:p w:rsidR="002D751C" w:rsidRDefault="002D751C" w:rsidP="00B31402">
      <w:pPr>
        <w:rPr>
          <w:rFonts w:eastAsia="MS Mincho"/>
        </w:rPr>
      </w:pPr>
    </w:p>
    <w:p w:rsidR="0076050E" w:rsidRDefault="0076050E">
      <w:pPr>
        <w:pStyle w:val="Heading2"/>
        <w:rPr>
          <w:rFonts w:eastAsia="MS Mincho"/>
        </w:rPr>
      </w:pPr>
      <w:bookmarkStart w:id="2" w:name="_Toc457409522"/>
      <w:r>
        <w:rPr>
          <w:rFonts w:eastAsia="MS Mincho"/>
        </w:rPr>
        <w:t xml:space="preserve">A. </w:t>
      </w:r>
      <w:r w:rsidR="000A1731">
        <w:rPr>
          <w:rFonts w:eastAsia="MS Mincho"/>
        </w:rPr>
        <w:t xml:space="preserve"> </w:t>
      </w:r>
      <w:r>
        <w:rPr>
          <w:rFonts w:eastAsia="MS Mincho"/>
        </w:rPr>
        <w:t>PURPOSE OF THIS REQUEST FOR PROPOSALS</w:t>
      </w:r>
      <w:bookmarkEnd w:id="2"/>
    </w:p>
    <w:p w:rsidR="0076050E" w:rsidRDefault="0076050E">
      <w:pPr>
        <w:pStyle w:val="PlainText"/>
        <w:rPr>
          <w:rFonts w:ascii="Times New Roman" w:eastAsia="MS Mincho" w:hAnsi="Times New Roman" w:cs="Times New Roman"/>
          <w:sz w:val="24"/>
        </w:rPr>
      </w:pPr>
    </w:p>
    <w:p w:rsidR="0076050E" w:rsidRPr="00E967FE" w:rsidRDefault="00E967FE" w:rsidP="00E967FE">
      <w:pPr>
        <w:pStyle w:val="PlainText"/>
        <w:rPr>
          <w:rFonts w:ascii="Times New Roman" w:eastAsia="MS Mincho" w:hAnsi="Times New Roman" w:cs="Times New Roman"/>
          <w:sz w:val="24"/>
        </w:rPr>
      </w:pPr>
      <w:r w:rsidRPr="00E967FE">
        <w:rPr>
          <w:rFonts w:ascii="Times New Roman" w:eastAsia="MS Mincho" w:hAnsi="Times New Roman" w:cs="Times New Roman"/>
          <w:sz w:val="24"/>
        </w:rPr>
        <w:t>The County of Valencia, State of New Mexico, on behalf of the Valencia County Board of County Commissioners, seeks sealed proposals from qualified law firms for legal services to oversee and assist in managing all County related legal matters, ensuring maximum protection of legal rights and continued operation consistent with federal, state and local laws.</w:t>
      </w:r>
      <w:r w:rsidR="0076050E" w:rsidRPr="00E967FE">
        <w:rPr>
          <w:rFonts w:ascii="Times New Roman" w:eastAsia="MS Mincho" w:hAnsi="Times New Roman" w:cs="Times New Roman"/>
          <w:sz w:val="24"/>
        </w:rPr>
        <w:t xml:space="preserve"> </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3" w:name="_Toc457409523"/>
      <w:r>
        <w:rPr>
          <w:rFonts w:eastAsia="MS Mincho"/>
        </w:rPr>
        <w:t xml:space="preserve">B. </w:t>
      </w:r>
      <w:r w:rsidR="000A1731">
        <w:rPr>
          <w:rFonts w:eastAsia="MS Mincho"/>
        </w:rPr>
        <w:t xml:space="preserve"> </w:t>
      </w:r>
      <w:r>
        <w:rPr>
          <w:rFonts w:eastAsia="MS Mincho"/>
        </w:rPr>
        <w:t>SUMMARY SCOPE OF WORK</w:t>
      </w:r>
      <w:bookmarkEnd w:id="3"/>
    </w:p>
    <w:p w:rsidR="0076050E" w:rsidRDefault="0076050E">
      <w:pPr>
        <w:pStyle w:val="PlainText"/>
        <w:rPr>
          <w:rFonts w:ascii="Times New Roman" w:eastAsia="MS Mincho" w:hAnsi="Times New Roman" w:cs="Times New Roman"/>
          <w:sz w:val="24"/>
        </w:rPr>
      </w:pPr>
    </w:p>
    <w:p w:rsidR="0076050E" w:rsidRDefault="00824418">
      <w:pPr>
        <w:pStyle w:val="PlainText"/>
        <w:rPr>
          <w:rFonts w:ascii="Times New Roman" w:eastAsia="MS Mincho" w:hAnsi="Times New Roman" w:cs="Times New Roman"/>
          <w:sz w:val="24"/>
        </w:rPr>
      </w:pPr>
      <w:r w:rsidRPr="00824418">
        <w:rPr>
          <w:rFonts w:ascii="Times New Roman" w:eastAsia="MS Mincho" w:hAnsi="Times New Roman" w:cs="Times New Roman"/>
          <w:sz w:val="24"/>
        </w:rPr>
        <w:t>The scope of work consists of providing legal counseling, advice and services to County Commissioners, the County Manager, upper management and elected officials.</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4" w:name="_Toc457409524"/>
      <w:r>
        <w:rPr>
          <w:rFonts w:eastAsia="MS Mincho"/>
        </w:rPr>
        <w:t xml:space="preserve">C. </w:t>
      </w:r>
      <w:r w:rsidR="000A1731">
        <w:rPr>
          <w:rFonts w:eastAsia="MS Mincho"/>
        </w:rPr>
        <w:t xml:space="preserve"> </w:t>
      </w:r>
      <w:r>
        <w:rPr>
          <w:rFonts w:eastAsia="MS Mincho"/>
        </w:rPr>
        <w:t>SCOPE OF PROCUREMENT</w:t>
      </w:r>
      <w:bookmarkEnd w:id="4"/>
    </w:p>
    <w:p w:rsidR="0076050E" w:rsidRDefault="0076050E">
      <w:pPr>
        <w:pStyle w:val="PlainText"/>
        <w:rPr>
          <w:rFonts w:ascii="Times New Roman" w:eastAsia="MS Mincho" w:hAnsi="Times New Roman" w:cs="Times New Roman"/>
          <w:sz w:val="24"/>
        </w:rPr>
      </w:pPr>
    </w:p>
    <w:p w:rsidR="0076050E" w:rsidRPr="009D5B1B" w:rsidRDefault="0076050E" w:rsidP="009D5B1B">
      <w:pPr>
        <w:pStyle w:val="PlainText"/>
        <w:rPr>
          <w:rFonts w:ascii="Times New Roman" w:eastAsia="MS Mincho" w:hAnsi="Times New Roman" w:cs="Times New Roman"/>
          <w:sz w:val="24"/>
        </w:rPr>
      </w:pPr>
      <w:r w:rsidRPr="009D5B1B">
        <w:rPr>
          <w:rFonts w:ascii="Times New Roman" w:eastAsia="MS Mincho" w:hAnsi="Times New Roman" w:cs="Times New Roman"/>
          <w:sz w:val="24"/>
        </w:rPr>
        <w:t>The scope of the procurement consist</w:t>
      </w:r>
      <w:r w:rsidR="00EC42D0" w:rsidRPr="009D5B1B">
        <w:rPr>
          <w:rFonts w:ascii="Times New Roman" w:eastAsia="MS Mincho" w:hAnsi="Times New Roman" w:cs="Times New Roman"/>
          <w:sz w:val="24"/>
        </w:rPr>
        <w:t>s</w:t>
      </w:r>
      <w:r w:rsidR="009D5B1B" w:rsidRPr="009D5B1B">
        <w:rPr>
          <w:rFonts w:ascii="Times New Roman" w:eastAsia="MS Mincho" w:hAnsi="Times New Roman" w:cs="Times New Roman"/>
          <w:sz w:val="24"/>
        </w:rPr>
        <w:t xml:space="preserve"> of providing legal counseling, advice and services</w:t>
      </w:r>
      <w:r w:rsidR="009D5B1B">
        <w:rPr>
          <w:rFonts w:ascii="Times New Roman" w:eastAsia="MS Mincho" w:hAnsi="Times New Roman" w:cs="Times New Roman"/>
          <w:sz w:val="24"/>
        </w:rPr>
        <w:t xml:space="preserve">. </w:t>
      </w:r>
      <w:r w:rsidR="009D5B1B" w:rsidRPr="009D5B1B">
        <w:rPr>
          <w:rFonts w:ascii="Times New Roman" w:eastAsia="MS Mincho" w:hAnsi="Times New Roman" w:cs="Times New Roman"/>
          <w:sz w:val="24"/>
        </w:rPr>
        <w:t xml:space="preserve">The duration of the </w:t>
      </w:r>
      <w:r w:rsidR="00455D73">
        <w:rPr>
          <w:rFonts w:ascii="Times New Roman" w:eastAsia="MS Mincho" w:hAnsi="Times New Roman" w:cs="Times New Roman"/>
          <w:sz w:val="24"/>
        </w:rPr>
        <w:t xml:space="preserve">professional services </w:t>
      </w:r>
      <w:r w:rsidR="009D5B1B" w:rsidRPr="009D5B1B">
        <w:rPr>
          <w:rFonts w:ascii="Times New Roman" w:eastAsia="MS Mincho" w:hAnsi="Times New Roman" w:cs="Times New Roman"/>
          <w:sz w:val="24"/>
        </w:rPr>
        <w:t xml:space="preserve">contract resulting from this RFP shall be for one (1) year from the date of award. This </w:t>
      </w:r>
      <w:r w:rsidR="00455D73">
        <w:rPr>
          <w:rFonts w:ascii="Times New Roman" w:eastAsia="MS Mincho" w:hAnsi="Times New Roman" w:cs="Times New Roman"/>
          <w:sz w:val="24"/>
        </w:rPr>
        <w:t>C</w:t>
      </w:r>
      <w:r w:rsidR="009D5B1B" w:rsidRPr="009D5B1B">
        <w:rPr>
          <w:rFonts w:ascii="Times New Roman" w:eastAsia="MS Mincho" w:hAnsi="Times New Roman" w:cs="Times New Roman"/>
          <w:sz w:val="24"/>
        </w:rPr>
        <w:t>ontract will automatically renew on an annual basis, for up to three (3) additional one (1) year terms unless terminated as provided by th</w:t>
      </w:r>
      <w:r w:rsidR="005A1A0F">
        <w:rPr>
          <w:rFonts w:ascii="Times New Roman" w:eastAsia="MS Mincho" w:hAnsi="Times New Roman" w:cs="Times New Roman"/>
          <w:sz w:val="24"/>
        </w:rPr>
        <w:t>is</w:t>
      </w:r>
      <w:r w:rsidR="009D5B1B" w:rsidRPr="009D5B1B">
        <w:rPr>
          <w:rFonts w:ascii="Times New Roman" w:eastAsia="MS Mincho" w:hAnsi="Times New Roman" w:cs="Times New Roman"/>
          <w:sz w:val="24"/>
        </w:rPr>
        <w:t xml:space="preserve"> </w:t>
      </w:r>
      <w:r w:rsidR="00455D73">
        <w:rPr>
          <w:rFonts w:ascii="Times New Roman" w:eastAsia="MS Mincho" w:hAnsi="Times New Roman" w:cs="Times New Roman"/>
          <w:sz w:val="24"/>
        </w:rPr>
        <w:t>C</w:t>
      </w:r>
      <w:r w:rsidR="009D5B1B" w:rsidRPr="009D5B1B">
        <w:rPr>
          <w:rFonts w:ascii="Times New Roman" w:eastAsia="MS Mincho" w:hAnsi="Times New Roman" w:cs="Times New Roman"/>
          <w:sz w:val="24"/>
        </w:rPr>
        <w:t xml:space="preserve">ontract or law. </w:t>
      </w:r>
      <w:r w:rsidR="00455D73" w:rsidRPr="00455D73">
        <w:rPr>
          <w:rFonts w:ascii="Times New Roman" w:eastAsia="MS Mincho" w:hAnsi="Times New Roman" w:cs="Times New Roman"/>
          <w:sz w:val="24"/>
        </w:rPr>
        <w:t xml:space="preserve">In accordance with Section 13-1-150 NMSA 1978, no term for a professional services contract, including extensions and renewals, shall exceed four </w:t>
      </w:r>
      <w:r w:rsidR="00455D73">
        <w:rPr>
          <w:rFonts w:ascii="Times New Roman" w:eastAsia="MS Mincho" w:hAnsi="Times New Roman" w:cs="Times New Roman"/>
          <w:sz w:val="24"/>
        </w:rPr>
        <w:t xml:space="preserve">(4) </w:t>
      </w:r>
      <w:r w:rsidR="00455D73" w:rsidRPr="00455D73">
        <w:rPr>
          <w:rFonts w:ascii="Times New Roman" w:eastAsia="MS Mincho" w:hAnsi="Times New Roman" w:cs="Times New Roman"/>
          <w:sz w:val="24"/>
        </w:rPr>
        <w:t>years, except as set forth in Section 13-1-150 NMSA 1978</w:t>
      </w:r>
      <w:r w:rsidR="00455D73">
        <w:rPr>
          <w:rFonts w:ascii="Times New Roman" w:eastAsia="MS Mincho" w:hAnsi="Times New Roman" w:cs="Times New Roman"/>
          <w:sz w:val="24"/>
        </w:rPr>
        <w:t xml:space="preserve">. </w:t>
      </w:r>
      <w:r w:rsidR="009D5B1B" w:rsidRPr="009D5B1B">
        <w:rPr>
          <w:rFonts w:ascii="Times New Roman" w:eastAsia="MS Mincho" w:hAnsi="Times New Roman" w:cs="Times New Roman"/>
          <w:sz w:val="24"/>
        </w:rPr>
        <w:t>This</w:t>
      </w:r>
      <w:r w:rsidR="009D5B1B">
        <w:rPr>
          <w:rFonts w:ascii="Times New Roman" w:eastAsia="MS Mincho" w:hAnsi="Times New Roman" w:cs="Times New Roman"/>
          <w:sz w:val="24"/>
        </w:rPr>
        <w:t xml:space="preserve"> p</w:t>
      </w:r>
      <w:r w:rsidR="009D5B1B" w:rsidRPr="009D5B1B">
        <w:rPr>
          <w:rFonts w:ascii="Times New Roman" w:eastAsia="MS Mincho" w:hAnsi="Times New Roman" w:cs="Times New Roman"/>
          <w:sz w:val="24"/>
        </w:rPr>
        <w:t>rocurement will r</w:t>
      </w:r>
      <w:r w:rsidR="009027D6">
        <w:rPr>
          <w:rFonts w:ascii="Times New Roman" w:eastAsia="MS Mincho" w:hAnsi="Times New Roman" w:cs="Times New Roman"/>
          <w:sz w:val="24"/>
        </w:rPr>
        <w:t>esult in a single source award.</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5" w:name="_Toc457409525"/>
      <w:r>
        <w:rPr>
          <w:rFonts w:eastAsia="MS Mincho"/>
        </w:rPr>
        <w:t xml:space="preserve">D. </w:t>
      </w:r>
      <w:r w:rsidR="000A1731">
        <w:rPr>
          <w:rFonts w:eastAsia="MS Mincho"/>
        </w:rPr>
        <w:t xml:space="preserve"> </w:t>
      </w:r>
      <w:r>
        <w:rPr>
          <w:rFonts w:eastAsia="MS Mincho"/>
        </w:rPr>
        <w:t>PROCUREMENT MANAGER</w:t>
      </w:r>
      <w:bookmarkEnd w:id="5"/>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w:t>
      </w:r>
      <w:r w:rsidR="002D751C">
        <w:rPr>
          <w:rFonts w:ascii="Times New Roman" w:eastAsia="MS Mincho" w:hAnsi="Times New Roman" w:cs="Times New Roman"/>
          <w:sz w:val="24"/>
        </w:rPr>
        <w:t xml:space="preserve">County of Valencia </w:t>
      </w:r>
      <w:r>
        <w:rPr>
          <w:rFonts w:ascii="Times New Roman" w:eastAsia="MS Mincho" w:hAnsi="Times New Roman" w:cs="Times New Roman"/>
          <w:sz w:val="24"/>
        </w:rPr>
        <w:t xml:space="preserve">has designated a Procurement Manager who is responsible for this procurement and whose name, address, and telephone number are listed below. Any inquiries or requests regarding this procurement should be submitted to the Procurement Manager in writing. Offerors may contact ONLY the Procurement Manager regarding the procurement. Other </w:t>
      </w:r>
      <w:r w:rsidR="00BC6E47">
        <w:rPr>
          <w:rFonts w:ascii="Times New Roman" w:eastAsia="MS Mincho" w:hAnsi="Times New Roman" w:cs="Times New Roman"/>
          <w:sz w:val="24"/>
        </w:rPr>
        <w:t>C</w:t>
      </w:r>
      <w:r w:rsidR="002D751C">
        <w:rPr>
          <w:rFonts w:ascii="Times New Roman" w:eastAsia="MS Mincho" w:hAnsi="Times New Roman" w:cs="Times New Roman"/>
          <w:sz w:val="24"/>
        </w:rPr>
        <w:t xml:space="preserve">ounty </w:t>
      </w:r>
      <w:r>
        <w:rPr>
          <w:rFonts w:ascii="Times New Roman" w:eastAsia="MS Mincho" w:hAnsi="Times New Roman" w:cs="Times New Roman"/>
          <w:sz w:val="24"/>
        </w:rPr>
        <w:t xml:space="preserve">employees do not have the authority to respond on behalf of the </w:t>
      </w:r>
      <w:r w:rsidR="002D751C">
        <w:rPr>
          <w:rFonts w:ascii="Times New Roman" w:eastAsia="MS Mincho" w:hAnsi="Times New Roman" w:cs="Times New Roman"/>
          <w:sz w:val="24"/>
        </w:rPr>
        <w:t>County of Valencia</w:t>
      </w:r>
      <w:r>
        <w:rPr>
          <w:rFonts w:ascii="Times New Roman" w:eastAsia="MS Mincho" w:hAnsi="Times New Roman" w:cs="Times New Roman"/>
          <w:sz w:val="24"/>
        </w:rPr>
        <w:t>.</w:t>
      </w:r>
    </w:p>
    <w:p w:rsidR="0076050E" w:rsidRDefault="0076050E">
      <w:pPr>
        <w:pStyle w:val="PlainText"/>
        <w:rPr>
          <w:rFonts w:ascii="Times New Roman" w:eastAsia="MS Mincho" w:hAnsi="Times New Roman" w:cs="Times New Roman"/>
          <w:sz w:val="24"/>
        </w:rPr>
      </w:pPr>
    </w:p>
    <w:p w:rsidR="0076050E" w:rsidRDefault="0048105D">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Michelle Romero</w:t>
      </w:r>
    </w:p>
    <w:p w:rsidR="0076050E" w:rsidRDefault="00DA5601">
      <w:pPr>
        <w:pStyle w:val="PlainText"/>
        <w:jc w:val="center"/>
        <w:rPr>
          <w:rFonts w:ascii="Times New Roman" w:eastAsia="MS Mincho" w:hAnsi="Times New Roman" w:cs="Times New Roman"/>
          <w:sz w:val="24"/>
        </w:rPr>
      </w:pPr>
      <w:r>
        <w:rPr>
          <w:rFonts w:ascii="Times New Roman" w:eastAsia="MS Mincho" w:hAnsi="Times New Roman" w:cs="Times New Roman"/>
          <w:sz w:val="24"/>
        </w:rPr>
        <w:t>Valencia County Purch</w:t>
      </w:r>
      <w:r w:rsidR="000D6ACC">
        <w:rPr>
          <w:rFonts w:ascii="Times New Roman" w:eastAsia="MS Mincho" w:hAnsi="Times New Roman" w:cs="Times New Roman"/>
          <w:sz w:val="24"/>
        </w:rPr>
        <w:t>a</w:t>
      </w:r>
      <w:r>
        <w:rPr>
          <w:rFonts w:ascii="Times New Roman" w:eastAsia="MS Mincho" w:hAnsi="Times New Roman" w:cs="Times New Roman"/>
          <w:sz w:val="24"/>
        </w:rPr>
        <w:t>sing</w:t>
      </w:r>
    </w:p>
    <w:p w:rsidR="00DA5601" w:rsidRDefault="00DA5601">
      <w:pPr>
        <w:pStyle w:val="PlainText"/>
        <w:jc w:val="center"/>
        <w:rPr>
          <w:rFonts w:ascii="Times New Roman" w:eastAsia="MS Mincho" w:hAnsi="Times New Roman" w:cs="Times New Roman"/>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4788"/>
      </w:tblGrid>
      <w:tr w:rsidR="00F57A27" w:rsidRPr="00DC0947" w:rsidTr="007A3FD6">
        <w:tc>
          <w:tcPr>
            <w:tcW w:w="5328" w:type="dxa"/>
          </w:tcPr>
          <w:p w:rsidR="00F57A27" w:rsidRPr="00DC0947" w:rsidRDefault="00F57A27" w:rsidP="00DC0947">
            <w:pPr>
              <w:pStyle w:val="PlainText"/>
              <w:jc w:val="center"/>
              <w:rPr>
                <w:rFonts w:ascii="Times New Roman" w:eastAsia="MS Mincho" w:hAnsi="Times New Roman" w:cs="Times New Roman"/>
                <w:sz w:val="8"/>
                <w:szCs w:val="8"/>
                <w:u w:val="single"/>
              </w:rPr>
            </w:pPr>
          </w:p>
          <w:p w:rsidR="00F57A27" w:rsidRPr="00DC0947" w:rsidRDefault="00F57A27" w:rsidP="00DC0947">
            <w:pPr>
              <w:pStyle w:val="PlainText"/>
              <w:jc w:val="center"/>
              <w:rPr>
                <w:rFonts w:ascii="Times New Roman" w:eastAsia="MS Mincho" w:hAnsi="Times New Roman" w:cs="Times New Roman"/>
                <w:sz w:val="24"/>
                <w:u w:val="single"/>
              </w:rPr>
            </w:pPr>
            <w:r w:rsidRPr="00DC0947">
              <w:rPr>
                <w:rFonts w:ascii="Times New Roman" w:eastAsia="MS Mincho" w:hAnsi="Times New Roman" w:cs="Times New Roman"/>
                <w:sz w:val="24"/>
                <w:u w:val="single"/>
              </w:rPr>
              <w:t>Delivery Address (Including proposal delivery):</w:t>
            </w:r>
          </w:p>
          <w:p w:rsidR="00F57A27" w:rsidRPr="00DC0947" w:rsidRDefault="00F57A27" w:rsidP="00DC0947">
            <w:pPr>
              <w:pStyle w:val="PlainText"/>
              <w:jc w:val="center"/>
              <w:rPr>
                <w:rFonts w:ascii="Times New Roman" w:eastAsia="MS Mincho" w:hAnsi="Times New Roman" w:cs="Times New Roman"/>
                <w:sz w:val="24"/>
              </w:rPr>
            </w:pPr>
            <w:r w:rsidRPr="00DC0947">
              <w:rPr>
                <w:rFonts w:ascii="Times New Roman" w:eastAsia="MS Mincho" w:hAnsi="Times New Roman" w:cs="Times New Roman"/>
                <w:sz w:val="24"/>
              </w:rPr>
              <w:t>444 Luna Ave., Suite 100</w:t>
            </w:r>
            <w:r w:rsidR="007A3FD6">
              <w:rPr>
                <w:rFonts w:ascii="Times New Roman" w:eastAsia="MS Mincho" w:hAnsi="Times New Roman" w:cs="Times New Roman"/>
                <w:sz w:val="24"/>
              </w:rPr>
              <w:t>A</w:t>
            </w:r>
            <w:r w:rsidRPr="00DC0947">
              <w:rPr>
                <w:rFonts w:ascii="Times New Roman" w:eastAsia="MS Mincho" w:hAnsi="Times New Roman" w:cs="Times New Roman"/>
                <w:sz w:val="24"/>
              </w:rPr>
              <w:t xml:space="preserve"> // Los Lunas, NM 87031</w:t>
            </w:r>
          </w:p>
          <w:p w:rsidR="00F57A27" w:rsidRPr="00DC0947" w:rsidRDefault="00F57A27" w:rsidP="00DC0947">
            <w:pPr>
              <w:pStyle w:val="PlainText"/>
              <w:jc w:val="center"/>
              <w:rPr>
                <w:rFonts w:ascii="Times New Roman" w:eastAsia="MS Mincho" w:hAnsi="Times New Roman" w:cs="Times New Roman"/>
                <w:sz w:val="8"/>
                <w:szCs w:val="8"/>
              </w:rPr>
            </w:pPr>
          </w:p>
        </w:tc>
        <w:tc>
          <w:tcPr>
            <w:tcW w:w="4788" w:type="dxa"/>
          </w:tcPr>
          <w:p w:rsidR="00F57A27" w:rsidRPr="00DC0947" w:rsidRDefault="00F57A27" w:rsidP="00DC0947">
            <w:pPr>
              <w:pStyle w:val="PlainText"/>
              <w:jc w:val="center"/>
              <w:rPr>
                <w:rFonts w:ascii="Times New Roman" w:eastAsia="MS Mincho" w:hAnsi="Times New Roman" w:cs="Times New Roman"/>
                <w:sz w:val="8"/>
                <w:szCs w:val="8"/>
                <w:u w:val="single"/>
              </w:rPr>
            </w:pPr>
          </w:p>
          <w:p w:rsidR="00F57A27" w:rsidRPr="00DC0947" w:rsidRDefault="00F57A27" w:rsidP="00DC0947">
            <w:pPr>
              <w:pStyle w:val="PlainText"/>
              <w:jc w:val="center"/>
              <w:rPr>
                <w:rFonts w:ascii="Times New Roman" w:eastAsia="MS Mincho" w:hAnsi="Times New Roman" w:cs="Times New Roman"/>
                <w:sz w:val="24"/>
                <w:u w:val="single"/>
              </w:rPr>
            </w:pPr>
            <w:r w:rsidRPr="00DC0947">
              <w:rPr>
                <w:rFonts w:ascii="Times New Roman" w:eastAsia="MS Mincho" w:hAnsi="Times New Roman" w:cs="Times New Roman"/>
                <w:sz w:val="24"/>
                <w:u w:val="single"/>
              </w:rPr>
              <w:t>Mailing Address:</w:t>
            </w:r>
          </w:p>
          <w:p w:rsidR="00F57A27" w:rsidRPr="00DC0947" w:rsidRDefault="00F57A27" w:rsidP="00DC0947">
            <w:pPr>
              <w:pStyle w:val="PlainText"/>
              <w:jc w:val="center"/>
              <w:rPr>
                <w:rFonts w:ascii="Times New Roman" w:eastAsia="MS Mincho" w:hAnsi="Times New Roman" w:cs="Times New Roman"/>
                <w:sz w:val="24"/>
              </w:rPr>
            </w:pPr>
            <w:r w:rsidRPr="00DC0947">
              <w:rPr>
                <w:rFonts w:ascii="Times New Roman" w:eastAsia="MS Mincho" w:hAnsi="Times New Roman" w:cs="Times New Roman"/>
                <w:sz w:val="24"/>
              </w:rPr>
              <w:t>P.O. Box 1119 // Los Lunas, NM 87031</w:t>
            </w:r>
          </w:p>
        </w:tc>
      </w:tr>
    </w:tbl>
    <w:p w:rsidR="00DA5601" w:rsidRDefault="00DA5601">
      <w:pPr>
        <w:pStyle w:val="PlainText"/>
        <w:jc w:val="center"/>
        <w:rPr>
          <w:rFonts w:ascii="Times New Roman" w:eastAsia="MS Mincho" w:hAnsi="Times New Roman" w:cs="Times New Roman"/>
          <w:sz w:val="24"/>
        </w:rPr>
      </w:pP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w:t>
      </w:r>
      <w:r w:rsidR="0029204D">
        <w:rPr>
          <w:rFonts w:ascii="Times New Roman" w:eastAsia="MS Mincho" w:hAnsi="Times New Roman" w:cs="Times New Roman"/>
          <w:sz w:val="24"/>
        </w:rPr>
        <w:t>0</w:t>
      </w:r>
      <w:r>
        <w:rPr>
          <w:rFonts w:ascii="Times New Roman" w:eastAsia="MS Mincho" w:hAnsi="Times New Roman" w:cs="Times New Roman"/>
          <w:sz w:val="24"/>
        </w:rPr>
        <w:t xml:space="preserve">5) </w:t>
      </w:r>
      <w:r w:rsidR="0048105D">
        <w:rPr>
          <w:rFonts w:ascii="Times New Roman" w:eastAsia="MS Mincho" w:hAnsi="Times New Roman" w:cs="Times New Roman"/>
          <w:sz w:val="24"/>
        </w:rPr>
        <w:t>866-2005</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w:t>
      </w:r>
      <w:r w:rsidR="0029204D">
        <w:rPr>
          <w:rFonts w:ascii="Times New Roman" w:eastAsia="MS Mincho" w:hAnsi="Times New Roman" w:cs="Times New Roman"/>
          <w:sz w:val="24"/>
        </w:rPr>
        <w:t>0</w:t>
      </w:r>
      <w:r>
        <w:rPr>
          <w:rFonts w:ascii="Times New Roman" w:eastAsia="MS Mincho" w:hAnsi="Times New Roman" w:cs="Times New Roman"/>
          <w:sz w:val="24"/>
        </w:rPr>
        <w:t xml:space="preserve">5) </w:t>
      </w:r>
      <w:r w:rsidR="0029204D">
        <w:rPr>
          <w:rFonts w:ascii="Times New Roman" w:eastAsia="MS Mincho" w:hAnsi="Times New Roman" w:cs="Times New Roman"/>
          <w:sz w:val="24"/>
        </w:rPr>
        <w:t>866</w:t>
      </w:r>
      <w:r>
        <w:rPr>
          <w:rFonts w:ascii="Times New Roman" w:eastAsia="MS Mincho" w:hAnsi="Times New Roman" w:cs="Times New Roman"/>
          <w:sz w:val="24"/>
        </w:rPr>
        <w:t>-</w:t>
      </w:r>
      <w:r w:rsidR="0029204D">
        <w:rPr>
          <w:rFonts w:ascii="Times New Roman" w:eastAsia="MS Mincho" w:hAnsi="Times New Roman" w:cs="Times New Roman"/>
          <w:sz w:val="24"/>
        </w:rPr>
        <w:t>2424</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E-mail: </w:t>
      </w:r>
      <w:r w:rsidR="0048105D">
        <w:rPr>
          <w:rFonts w:ascii="Times New Roman" w:eastAsia="MS Mincho" w:hAnsi="Times New Roman" w:cs="Times New Roman"/>
          <w:sz w:val="24"/>
        </w:rPr>
        <w:t>michelle.romero</w:t>
      </w:r>
      <w:r w:rsidR="0029204D">
        <w:rPr>
          <w:rFonts w:ascii="Times New Roman" w:eastAsia="MS Mincho" w:hAnsi="Times New Roman" w:cs="Times New Roman"/>
          <w:sz w:val="24"/>
        </w:rPr>
        <w:t xml:space="preserve">@co.valencia.nm.us </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NOTE: All deliveries via express carrier (INCLUDING PROPOSAL DELIVERY) should be addressed to </w:t>
      </w:r>
      <w:r w:rsidR="0048105D">
        <w:rPr>
          <w:rFonts w:ascii="Times New Roman" w:eastAsia="MS Mincho" w:hAnsi="Times New Roman" w:cs="Times New Roman"/>
          <w:sz w:val="24"/>
        </w:rPr>
        <w:t>Michelle Romero</w:t>
      </w:r>
      <w:r w:rsidR="0029204D">
        <w:rPr>
          <w:rFonts w:ascii="Times New Roman" w:eastAsia="MS Mincho" w:hAnsi="Times New Roman" w:cs="Times New Roman"/>
          <w:sz w:val="24"/>
        </w:rPr>
        <w:t xml:space="preserve">’s </w:t>
      </w:r>
      <w:r w:rsidR="0029204D" w:rsidRPr="0029204D">
        <w:rPr>
          <w:rFonts w:ascii="Times New Roman" w:eastAsia="MS Mincho" w:hAnsi="Times New Roman" w:cs="Times New Roman"/>
          <w:sz w:val="24"/>
          <w:u w:val="single"/>
        </w:rPr>
        <w:t>Delivery Address</w:t>
      </w:r>
      <w:r w:rsidR="0029204D">
        <w:rPr>
          <w:rFonts w:ascii="Times New Roman" w:eastAsia="MS Mincho" w:hAnsi="Times New Roman" w:cs="Times New Roman"/>
          <w:sz w:val="24"/>
        </w:rPr>
        <w:t xml:space="preserve">, </w:t>
      </w:r>
      <w:r>
        <w:rPr>
          <w:rFonts w:ascii="Times New Roman" w:eastAsia="MS Mincho" w:hAnsi="Times New Roman" w:cs="Times New Roman"/>
          <w:sz w:val="24"/>
        </w:rPr>
        <w:t>above.</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6" w:name="_Toc457409526"/>
      <w:r>
        <w:rPr>
          <w:rFonts w:eastAsia="MS Mincho"/>
        </w:rPr>
        <w:lastRenderedPageBreak/>
        <w:t xml:space="preserve">E. </w:t>
      </w:r>
      <w:r w:rsidR="000A1731">
        <w:rPr>
          <w:rFonts w:eastAsia="MS Mincho"/>
        </w:rPr>
        <w:t xml:space="preserve"> </w:t>
      </w:r>
      <w:r>
        <w:rPr>
          <w:rFonts w:eastAsia="MS Mincho"/>
        </w:rPr>
        <w:t>DEFINITION OF TERMINOLOGY</w:t>
      </w:r>
      <w:bookmarkEnd w:id="6"/>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This section contains definitions that are used throughout this procurement document, including appropriate abbreviations.</w:t>
      </w:r>
    </w:p>
    <w:p w:rsidR="0076050E" w:rsidRDefault="0076050E">
      <w:pPr>
        <w:pStyle w:val="PlainText"/>
        <w:rPr>
          <w:rFonts w:ascii="Times New Roman" w:eastAsia="MS Mincho" w:hAnsi="Times New Roman" w:cs="Times New Roman"/>
          <w:sz w:val="24"/>
        </w:rPr>
      </w:pPr>
    </w:p>
    <w:p w:rsidR="00FB39AA" w:rsidRDefault="007425CA" w:rsidP="00FB39AA">
      <w:pPr>
        <w:pStyle w:val="PlainText"/>
        <w:rPr>
          <w:rFonts w:ascii="Times New Roman" w:eastAsia="MS Mincho" w:hAnsi="Times New Roman" w:cs="Times New Roman"/>
          <w:sz w:val="24"/>
        </w:rPr>
      </w:pPr>
      <w:r>
        <w:rPr>
          <w:rFonts w:ascii="Times New Roman" w:eastAsia="MS Mincho" w:hAnsi="Times New Roman" w:cs="Times New Roman"/>
          <w:sz w:val="24"/>
        </w:rPr>
        <w:t>“</w:t>
      </w:r>
      <w:r w:rsidR="00FB39AA">
        <w:rPr>
          <w:rFonts w:ascii="Times New Roman" w:eastAsia="MS Mincho" w:hAnsi="Times New Roman" w:cs="Times New Roman"/>
          <w:sz w:val="24"/>
        </w:rPr>
        <w:t xml:space="preserve">Board of </w:t>
      </w:r>
      <w:r w:rsidR="00DE7CF2">
        <w:rPr>
          <w:rFonts w:ascii="Times New Roman" w:eastAsia="MS Mincho" w:hAnsi="Times New Roman" w:cs="Times New Roman"/>
          <w:sz w:val="24"/>
        </w:rPr>
        <w:t xml:space="preserve">County </w:t>
      </w:r>
      <w:r w:rsidR="00FB39AA">
        <w:rPr>
          <w:rFonts w:ascii="Times New Roman" w:eastAsia="MS Mincho" w:hAnsi="Times New Roman" w:cs="Times New Roman"/>
          <w:sz w:val="24"/>
        </w:rPr>
        <w:t>Commissioners</w:t>
      </w:r>
      <w:r>
        <w:rPr>
          <w:rFonts w:ascii="Times New Roman" w:eastAsia="MS Mincho" w:hAnsi="Times New Roman" w:cs="Times New Roman"/>
          <w:sz w:val="24"/>
        </w:rPr>
        <w:t>”</w:t>
      </w:r>
      <w:r w:rsidR="00FB39AA">
        <w:rPr>
          <w:rFonts w:ascii="Times New Roman" w:eastAsia="MS Mincho" w:hAnsi="Times New Roman" w:cs="Times New Roman"/>
          <w:sz w:val="24"/>
        </w:rPr>
        <w:t xml:space="preserve"> </w:t>
      </w:r>
      <w:r w:rsidR="00DE7CF2">
        <w:rPr>
          <w:rFonts w:ascii="Times New Roman" w:eastAsia="MS Mincho" w:hAnsi="Times New Roman" w:cs="Times New Roman"/>
          <w:sz w:val="24"/>
        </w:rPr>
        <w:t xml:space="preserve">(also “BCC”) means the elected board in </w:t>
      </w:r>
      <w:r w:rsidR="00FB39AA">
        <w:rPr>
          <w:rFonts w:ascii="Times New Roman" w:eastAsia="MS Mincho" w:hAnsi="Times New Roman" w:cs="Times New Roman"/>
          <w:sz w:val="24"/>
        </w:rPr>
        <w:t xml:space="preserve">whom all powers of the </w:t>
      </w:r>
      <w:r w:rsidR="00D60BB1">
        <w:rPr>
          <w:rFonts w:ascii="Times New Roman" w:eastAsia="MS Mincho" w:hAnsi="Times New Roman" w:cs="Times New Roman"/>
          <w:sz w:val="24"/>
        </w:rPr>
        <w:t xml:space="preserve">County </w:t>
      </w:r>
      <w:r w:rsidR="00FB39AA">
        <w:rPr>
          <w:rFonts w:ascii="Times New Roman" w:eastAsia="MS Mincho" w:hAnsi="Times New Roman" w:cs="Times New Roman"/>
          <w:sz w:val="24"/>
        </w:rPr>
        <w:t xml:space="preserve">are vested and who are responsible for the proper and efficient administration of </w:t>
      </w:r>
      <w:r w:rsidR="00D60BB1">
        <w:rPr>
          <w:rFonts w:ascii="Times New Roman" w:eastAsia="MS Mincho" w:hAnsi="Times New Roman" w:cs="Times New Roman"/>
          <w:sz w:val="24"/>
        </w:rPr>
        <w:t xml:space="preserve">County </w:t>
      </w:r>
      <w:r w:rsidR="00FB39AA">
        <w:rPr>
          <w:rFonts w:ascii="Times New Roman" w:eastAsia="MS Mincho" w:hAnsi="Times New Roman" w:cs="Times New Roman"/>
          <w:sz w:val="24"/>
        </w:rPr>
        <w:t>government.</w:t>
      </w:r>
    </w:p>
    <w:p w:rsidR="00FB39AA" w:rsidRDefault="00FB39AA" w:rsidP="00FB39AA">
      <w:pPr>
        <w:pStyle w:val="PlainText"/>
        <w:rPr>
          <w:rFonts w:ascii="Times New Roman" w:eastAsia="MS Mincho" w:hAnsi="Times New Roman" w:cs="Times New Roman"/>
          <w:sz w:val="24"/>
        </w:rPr>
      </w:pPr>
    </w:p>
    <w:p w:rsidR="00FB39AA" w:rsidRDefault="00FB39AA" w:rsidP="00FB39AA">
      <w:pPr>
        <w:pStyle w:val="PlainText"/>
        <w:rPr>
          <w:rFonts w:ascii="Times New Roman" w:eastAsia="MS Mincho" w:hAnsi="Times New Roman" w:cs="Times New Roman"/>
          <w:sz w:val="24"/>
        </w:rPr>
      </w:pPr>
      <w:r w:rsidRPr="004A0425">
        <w:rPr>
          <w:rFonts w:ascii="Times New Roman" w:eastAsia="MS Mincho" w:hAnsi="Times New Roman" w:cs="Times New Roman"/>
          <w:sz w:val="24"/>
        </w:rPr>
        <w:t xml:space="preserve">"Close of Business" means 5:00 P.M. Mountain Standard Time </w:t>
      </w:r>
      <w:r w:rsidR="004103C0" w:rsidRPr="004A0425">
        <w:rPr>
          <w:rFonts w:ascii="Times New Roman" w:eastAsia="MS Mincho" w:hAnsi="Times New Roman" w:cs="Times New Roman"/>
          <w:sz w:val="24"/>
        </w:rPr>
        <w:t xml:space="preserve">(MST) </w:t>
      </w:r>
      <w:r w:rsidRPr="004A0425">
        <w:rPr>
          <w:rFonts w:ascii="Times New Roman" w:eastAsia="MS Mincho" w:hAnsi="Times New Roman" w:cs="Times New Roman"/>
          <w:sz w:val="24"/>
        </w:rPr>
        <w:t xml:space="preserve">or Mountain Daylight </w:t>
      </w:r>
      <w:r w:rsidR="004103C0" w:rsidRPr="004A0425">
        <w:rPr>
          <w:rFonts w:ascii="Times New Roman" w:eastAsia="MS Mincho" w:hAnsi="Times New Roman" w:cs="Times New Roman"/>
          <w:sz w:val="24"/>
        </w:rPr>
        <w:t>T</w:t>
      </w:r>
      <w:r w:rsidRPr="004A0425">
        <w:rPr>
          <w:rFonts w:ascii="Times New Roman" w:eastAsia="MS Mincho" w:hAnsi="Times New Roman" w:cs="Times New Roman"/>
          <w:sz w:val="24"/>
        </w:rPr>
        <w:t>ime</w:t>
      </w:r>
      <w:r w:rsidR="004103C0" w:rsidRPr="004A0425">
        <w:rPr>
          <w:rFonts w:ascii="Times New Roman" w:eastAsia="MS Mincho" w:hAnsi="Times New Roman" w:cs="Times New Roman"/>
          <w:sz w:val="24"/>
        </w:rPr>
        <w:t xml:space="preserve"> (MDT)</w:t>
      </w:r>
      <w:r w:rsidRPr="004A0425">
        <w:rPr>
          <w:rFonts w:ascii="Times New Roman" w:eastAsia="MS Mincho" w:hAnsi="Times New Roman" w:cs="Times New Roman"/>
          <w:sz w:val="24"/>
        </w:rPr>
        <w:t>, whichever is in effect on the date specified.</w:t>
      </w:r>
    </w:p>
    <w:p w:rsidR="00FB39AA" w:rsidRDefault="00FB39AA" w:rsidP="00FB39AA">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"Contract" </w:t>
      </w:r>
      <w:r w:rsidR="00EA39F0">
        <w:rPr>
          <w:rFonts w:ascii="Times New Roman" w:eastAsia="MS Mincho" w:hAnsi="Times New Roman" w:cs="Times New Roman"/>
          <w:sz w:val="24"/>
        </w:rPr>
        <w:t xml:space="preserve">or “Agreement” </w:t>
      </w:r>
      <w:r>
        <w:rPr>
          <w:rFonts w:ascii="Times New Roman" w:eastAsia="MS Mincho" w:hAnsi="Times New Roman" w:cs="Times New Roman"/>
          <w:sz w:val="24"/>
        </w:rPr>
        <w:t xml:space="preserve">means a </w:t>
      </w:r>
      <w:r w:rsidR="00EA39F0">
        <w:rPr>
          <w:rFonts w:ascii="Times New Roman" w:eastAsia="MS Mincho" w:hAnsi="Times New Roman" w:cs="Times New Roman"/>
          <w:sz w:val="24"/>
        </w:rPr>
        <w:t xml:space="preserve">written </w:t>
      </w:r>
      <w:r>
        <w:rPr>
          <w:rFonts w:ascii="Times New Roman" w:eastAsia="MS Mincho" w:hAnsi="Times New Roman" w:cs="Times New Roman"/>
          <w:sz w:val="24"/>
        </w:rPr>
        <w:t>agreement for the procurement of items of tangible personal property or services.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"Contractor" mean</w:t>
      </w:r>
      <w:r w:rsidR="006B3118">
        <w:rPr>
          <w:rFonts w:ascii="Times New Roman" w:eastAsia="MS Mincho" w:hAnsi="Times New Roman" w:cs="Times New Roman"/>
          <w:sz w:val="24"/>
        </w:rPr>
        <w:t>s</w:t>
      </w:r>
      <w:r>
        <w:rPr>
          <w:rFonts w:ascii="Times New Roman" w:eastAsia="MS Mincho" w:hAnsi="Times New Roman" w:cs="Times New Roman"/>
          <w:sz w:val="24"/>
        </w:rPr>
        <w:t xml:space="preserve"> </w:t>
      </w:r>
      <w:r w:rsidR="006B3118">
        <w:rPr>
          <w:rFonts w:ascii="Times New Roman" w:eastAsia="MS Mincho" w:hAnsi="Times New Roman" w:cs="Times New Roman"/>
          <w:sz w:val="24"/>
        </w:rPr>
        <w:t xml:space="preserve">a </w:t>
      </w:r>
      <w:r>
        <w:rPr>
          <w:rFonts w:ascii="Times New Roman" w:eastAsia="MS Mincho" w:hAnsi="Times New Roman" w:cs="Times New Roman"/>
          <w:sz w:val="24"/>
        </w:rPr>
        <w:t xml:space="preserve">successful </w:t>
      </w:r>
      <w:r w:rsidR="00553240">
        <w:rPr>
          <w:rFonts w:ascii="Times New Roman" w:eastAsia="MS Mincho" w:hAnsi="Times New Roman" w:cs="Times New Roman"/>
          <w:sz w:val="24"/>
        </w:rPr>
        <w:t>Offeror</w:t>
      </w:r>
      <w:r w:rsidR="006B3118">
        <w:rPr>
          <w:rFonts w:ascii="Times New Roman" w:eastAsia="MS Mincho" w:hAnsi="Times New Roman" w:cs="Times New Roman"/>
          <w:sz w:val="24"/>
        </w:rPr>
        <w:t xml:space="preserve"> who enters into a binding contract</w:t>
      </w:r>
      <w:r>
        <w:rPr>
          <w:rFonts w:ascii="Times New Roman" w:eastAsia="MS Mincho" w:hAnsi="Times New Roman" w:cs="Times New Roman"/>
          <w:sz w:val="24"/>
        </w:rPr>
        <w:t>.</w:t>
      </w:r>
    </w:p>
    <w:p w:rsidR="0076050E" w:rsidRDefault="0076050E">
      <w:pPr>
        <w:pStyle w:val="PlainText"/>
        <w:rPr>
          <w:rFonts w:ascii="Times New Roman" w:eastAsia="MS Mincho" w:hAnsi="Times New Roman" w:cs="Times New Roman"/>
          <w:sz w:val="24"/>
        </w:rPr>
      </w:pPr>
    </w:p>
    <w:p w:rsidR="002676CC" w:rsidRDefault="002676CC" w:rsidP="002676CC">
      <w:pPr>
        <w:pStyle w:val="PlainText"/>
        <w:rPr>
          <w:rFonts w:ascii="Times New Roman" w:eastAsia="MS Mincho" w:hAnsi="Times New Roman" w:cs="Times New Roman"/>
          <w:sz w:val="24"/>
        </w:rPr>
      </w:pPr>
      <w:r>
        <w:rPr>
          <w:rFonts w:ascii="Times New Roman" w:eastAsia="MS Mincho" w:hAnsi="Times New Roman" w:cs="Times New Roman"/>
          <w:sz w:val="24"/>
        </w:rPr>
        <w:t>"County" means the County of Valencia</w:t>
      </w:r>
      <w:r w:rsidR="00C861DB">
        <w:rPr>
          <w:rFonts w:ascii="Times New Roman" w:eastAsia="MS Mincho" w:hAnsi="Times New Roman" w:cs="Times New Roman"/>
          <w:sz w:val="24"/>
        </w:rPr>
        <w:t>, State of New Mexico</w:t>
      </w:r>
      <w:r>
        <w:rPr>
          <w:rFonts w:ascii="Times New Roman" w:eastAsia="MS Mincho" w:hAnsi="Times New Roman" w:cs="Times New Roman"/>
          <w:sz w:val="24"/>
        </w:rPr>
        <w:t>.</w:t>
      </w:r>
    </w:p>
    <w:p w:rsidR="002676CC" w:rsidRDefault="002676CC" w:rsidP="002676CC">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"Determination" means the written documentation of a decision of the procurement manager including findings of fact required to support a decision. A determination becomes part of the procurement file to which it pertains.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“Desirable" refers to the terms "may", "can", "should", "preferably" or "prefers" </w:t>
      </w:r>
      <w:r w:rsidR="00607D73">
        <w:rPr>
          <w:rFonts w:ascii="Times New Roman" w:eastAsia="MS Mincho" w:hAnsi="Times New Roman" w:cs="Times New Roman"/>
          <w:sz w:val="24"/>
        </w:rPr>
        <w:t>which</w:t>
      </w:r>
      <w:r>
        <w:rPr>
          <w:rFonts w:ascii="Times New Roman" w:eastAsia="MS Mincho" w:hAnsi="Times New Roman" w:cs="Times New Roman"/>
          <w:sz w:val="24"/>
        </w:rPr>
        <w:t xml:space="preserve"> identify a desirable or discretionary item or factor.</w:t>
      </w:r>
      <w:r w:rsidR="006B3118">
        <w:rPr>
          <w:rFonts w:ascii="Times New Roman" w:eastAsia="MS Mincho" w:hAnsi="Times New Roman" w:cs="Times New Roman"/>
          <w:sz w:val="24"/>
        </w:rPr>
        <w:t xml:space="preserve"> (As opposed to a “mandatory” item or factor.)</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"Evaluation Committee" means a body appointed by </w:t>
      </w:r>
      <w:r w:rsidR="006B3118">
        <w:rPr>
          <w:rFonts w:ascii="Times New Roman" w:eastAsia="MS Mincho" w:hAnsi="Times New Roman" w:cs="Times New Roman"/>
          <w:sz w:val="24"/>
        </w:rPr>
        <w:t xml:space="preserve">County </w:t>
      </w:r>
      <w:r>
        <w:rPr>
          <w:rFonts w:ascii="Times New Roman" w:eastAsia="MS Mincho" w:hAnsi="Times New Roman" w:cs="Times New Roman"/>
          <w:sz w:val="24"/>
        </w:rPr>
        <w:t xml:space="preserve">management to perform the evaluation of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"Evaluation Committee Report" means a report prepared by the Procurement Manager and the Evaluation Committee for submission to </w:t>
      </w:r>
      <w:r w:rsidR="006B3118">
        <w:rPr>
          <w:rFonts w:ascii="Times New Roman" w:eastAsia="MS Mincho" w:hAnsi="Times New Roman" w:cs="Times New Roman"/>
          <w:sz w:val="24"/>
        </w:rPr>
        <w:t xml:space="preserve">appropriate approval authorities </w:t>
      </w:r>
      <w:r>
        <w:rPr>
          <w:rFonts w:ascii="Times New Roman" w:eastAsia="MS Mincho" w:hAnsi="Times New Roman" w:cs="Times New Roman"/>
          <w:sz w:val="24"/>
        </w:rPr>
        <w:t>for contract award that contains all written determinations resulting from the conduct of a procurement requiring the evaluation of competitive sealed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"Finalist" is defined as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 meets all the mandatory specifications of this Request for Proposal and whose score on evaluation factors is sufficiently high to </w:t>
      </w:r>
      <w:r w:rsidR="006B3118">
        <w:rPr>
          <w:rFonts w:ascii="Times New Roman" w:eastAsia="MS Mincho" w:hAnsi="Times New Roman" w:cs="Times New Roman"/>
          <w:sz w:val="24"/>
        </w:rPr>
        <w:t>merit</w:t>
      </w:r>
      <w:r>
        <w:rPr>
          <w:rFonts w:ascii="Times New Roman" w:eastAsia="MS Mincho" w:hAnsi="Times New Roman" w:cs="Times New Roman"/>
          <w:sz w:val="24"/>
        </w:rPr>
        <w:t xml:space="preserve"> further consideration by the Evaluation Committee.</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"Mandatory" refers to the terms "must", "shall", "will", "is required" or "are required"</w:t>
      </w:r>
      <w:r w:rsidR="00607D73">
        <w:rPr>
          <w:rFonts w:ascii="Times New Roman" w:eastAsia="MS Mincho" w:hAnsi="Times New Roman" w:cs="Times New Roman"/>
          <w:sz w:val="24"/>
        </w:rPr>
        <w:t xml:space="preserve"> which</w:t>
      </w:r>
      <w:r>
        <w:rPr>
          <w:rFonts w:ascii="Times New Roman" w:eastAsia="MS Mincho" w:hAnsi="Times New Roman" w:cs="Times New Roman"/>
          <w:sz w:val="24"/>
        </w:rPr>
        <w:t xml:space="preserve"> identify a mandatory item or factor. </w:t>
      </w:r>
      <w:r w:rsidR="00464310">
        <w:rPr>
          <w:rFonts w:ascii="Times New Roman" w:eastAsia="MS Mincho" w:hAnsi="Times New Roman" w:cs="Times New Roman"/>
          <w:sz w:val="24"/>
        </w:rPr>
        <w:t xml:space="preserve">(As opposed to a “desirable” item or factor.) </w:t>
      </w:r>
      <w:r>
        <w:rPr>
          <w:rFonts w:ascii="Times New Roman" w:eastAsia="MS Mincho" w:hAnsi="Times New Roman" w:cs="Times New Roman"/>
          <w:sz w:val="24"/>
        </w:rPr>
        <w:t xml:space="preserve">Failure to meet a mandatory item or factor </w:t>
      </w:r>
      <w:r w:rsidR="00D60BB1">
        <w:rPr>
          <w:rFonts w:ascii="Times New Roman" w:eastAsia="MS Mincho" w:hAnsi="Times New Roman" w:cs="Times New Roman"/>
          <w:sz w:val="24"/>
        </w:rPr>
        <w:t>may</w:t>
      </w:r>
      <w:r>
        <w:rPr>
          <w:rFonts w:ascii="Times New Roman" w:eastAsia="MS Mincho" w:hAnsi="Times New Roman" w:cs="Times New Roman"/>
          <w:sz w:val="24"/>
        </w:rPr>
        <w:t xml:space="preserve"> result in the rejection of the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244205" w:rsidRPr="00244205" w:rsidRDefault="00244205" w:rsidP="00244205">
      <w:pPr>
        <w:pStyle w:val="NormalWeb"/>
        <w:rPr>
          <w:rFonts w:ascii="Times New Roman" w:eastAsia="Times New Roman" w:hAnsi="Times New Roman" w:cs="Times New Roman"/>
        </w:rPr>
      </w:pPr>
      <w:r w:rsidRPr="00244205">
        <w:rPr>
          <w:rFonts w:ascii="Times New Roman" w:eastAsia="Times New Roman" w:hAnsi="Times New Roman" w:cs="Times New Roman"/>
        </w:rPr>
        <w:t xml:space="preserve">"Local public body" means every political subdivision of the </w:t>
      </w:r>
      <w:r w:rsidR="003B13B4">
        <w:rPr>
          <w:rFonts w:ascii="Times New Roman" w:eastAsia="Times New Roman" w:hAnsi="Times New Roman" w:cs="Times New Roman"/>
        </w:rPr>
        <w:t>S</w:t>
      </w:r>
      <w:r w:rsidRPr="00244205">
        <w:rPr>
          <w:rFonts w:ascii="Times New Roman" w:eastAsia="Times New Roman" w:hAnsi="Times New Roman" w:cs="Times New Roman"/>
        </w:rPr>
        <w:t xml:space="preserve">tate </w:t>
      </w:r>
      <w:r w:rsidR="003B13B4">
        <w:rPr>
          <w:rFonts w:ascii="Times New Roman" w:eastAsia="Times New Roman" w:hAnsi="Times New Roman" w:cs="Times New Roman"/>
        </w:rPr>
        <w:t xml:space="preserve">of New Mexico </w:t>
      </w:r>
      <w:r w:rsidRPr="00244205">
        <w:rPr>
          <w:rFonts w:ascii="Times New Roman" w:eastAsia="Times New Roman" w:hAnsi="Times New Roman" w:cs="Times New Roman"/>
        </w:rPr>
        <w:t>and the agencies, instrumentalities and institutions thereof, including two-year post-secondary educational institutions, school districts and local school boards and municipalities</w:t>
      </w:r>
      <w:r>
        <w:rPr>
          <w:rFonts w:ascii="Times New Roman" w:eastAsia="Times New Roman" w:hAnsi="Times New Roman" w:cs="Times New Roman"/>
        </w:rPr>
        <w:t>.</w:t>
      </w: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"Offeror" is any person, corporation, or partnership who chooses to submit a proposal.</w:t>
      </w:r>
    </w:p>
    <w:p w:rsidR="0076050E" w:rsidRDefault="0076050E">
      <w:pPr>
        <w:pStyle w:val="PlainText"/>
        <w:rPr>
          <w:rFonts w:ascii="Times New Roman" w:eastAsia="MS Mincho" w:hAnsi="Times New Roman" w:cs="Times New Roman"/>
          <w:sz w:val="24"/>
        </w:rPr>
      </w:pPr>
    </w:p>
    <w:p w:rsidR="001F5B56" w:rsidRDefault="001F5B56" w:rsidP="001F5B56">
      <w:pPr>
        <w:pStyle w:val="PlainText"/>
        <w:rPr>
          <w:rFonts w:ascii="Times New Roman" w:eastAsia="MS Mincho" w:hAnsi="Times New Roman" w:cs="Times New Roman"/>
          <w:sz w:val="24"/>
        </w:rPr>
      </w:pPr>
      <w:r>
        <w:rPr>
          <w:rFonts w:ascii="Times New Roman" w:eastAsia="MS Mincho" w:hAnsi="Times New Roman" w:cs="Times New Roman"/>
          <w:sz w:val="24"/>
        </w:rPr>
        <w:t>"Procurement Manager" means the person or designee authorized by the County to manage or administer a procurement requiring the evaluation of competitive sealed proposals.</w:t>
      </w:r>
    </w:p>
    <w:p w:rsidR="001F5B56" w:rsidRDefault="001F5B56" w:rsidP="001F5B56">
      <w:pPr>
        <w:pStyle w:val="PlainText"/>
        <w:rPr>
          <w:rFonts w:ascii="Times New Roman" w:eastAsia="MS Mincho" w:hAnsi="Times New Roman" w:cs="Times New Roman"/>
          <w:sz w:val="24"/>
        </w:rPr>
      </w:pPr>
    </w:p>
    <w:p w:rsidR="001F5B56" w:rsidRDefault="0076050E" w:rsidP="001F5B56">
      <w:pPr>
        <w:pStyle w:val="PlainText"/>
        <w:rPr>
          <w:rFonts w:ascii="Times New Roman" w:eastAsia="MS Mincho" w:hAnsi="Times New Roman" w:cs="Times New Roman"/>
          <w:sz w:val="24"/>
        </w:rPr>
      </w:pPr>
      <w:r>
        <w:rPr>
          <w:rFonts w:ascii="Times New Roman" w:eastAsia="MS Mincho" w:hAnsi="Times New Roman" w:cs="Times New Roman"/>
          <w:sz w:val="24"/>
        </w:rPr>
        <w:t>"Procur</w:t>
      </w:r>
      <w:r w:rsidR="001F5B56">
        <w:rPr>
          <w:rFonts w:ascii="Times New Roman" w:eastAsia="MS Mincho" w:hAnsi="Times New Roman" w:cs="Times New Roman"/>
          <w:sz w:val="24"/>
        </w:rPr>
        <w:t>ing agency of the County</w:t>
      </w:r>
      <w:r>
        <w:rPr>
          <w:rFonts w:ascii="Times New Roman" w:eastAsia="MS Mincho" w:hAnsi="Times New Roman" w:cs="Times New Roman"/>
          <w:sz w:val="24"/>
        </w:rPr>
        <w:t xml:space="preserve">" means the </w:t>
      </w:r>
      <w:r w:rsidR="001F5B56">
        <w:rPr>
          <w:rFonts w:ascii="Times New Roman" w:eastAsia="MS Mincho" w:hAnsi="Times New Roman" w:cs="Times New Roman"/>
          <w:sz w:val="24"/>
        </w:rPr>
        <w:t xml:space="preserve">department or other subdivision of the County of Valencia that is requesting the procurement of services or items of tangible personal property. </w:t>
      </w:r>
    </w:p>
    <w:p w:rsidR="001F5B56" w:rsidRDefault="001F5B56" w:rsidP="00A53482">
      <w:pPr>
        <w:pStyle w:val="PlainText"/>
        <w:rPr>
          <w:rFonts w:ascii="Times New Roman" w:eastAsia="MS Mincho" w:hAnsi="Times New Roman" w:cs="Times New Roman"/>
          <w:sz w:val="24"/>
        </w:rPr>
      </w:pPr>
    </w:p>
    <w:p w:rsidR="00A53482" w:rsidRDefault="00A53482" w:rsidP="00A53482">
      <w:pPr>
        <w:pStyle w:val="PlainText"/>
        <w:rPr>
          <w:rFonts w:ascii="Times New Roman" w:eastAsia="MS Mincho" w:hAnsi="Times New Roman" w:cs="Times New Roman"/>
          <w:sz w:val="24"/>
        </w:rPr>
      </w:pPr>
      <w:r>
        <w:rPr>
          <w:rFonts w:ascii="Times New Roman" w:eastAsia="MS Mincho" w:hAnsi="Times New Roman" w:cs="Times New Roman"/>
          <w:sz w:val="24"/>
        </w:rPr>
        <w:t>"Purchase Order” or "PO" means the document which directs a contractor to deliver items of tangible personal property or services pursuant to an existing, valid contract.</w:t>
      </w:r>
    </w:p>
    <w:p w:rsidR="00A53482" w:rsidRDefault="00A53482" w:rsidP="00A53482">
      <w:pPr>
        <w:pStyle w:val="PlainText"/>
        <w:rPr>
          <w:rFonts w:ascii="Times New Roman" w:eastAsia="MS Mincho" w:hAnsi="Times New Roman" w:cs="Times New Roman"/>
          <w:sz w:val="24"/>
        </w:rPr>
      </w:pPr>
    </w:p>
    <w:p w:rsidR="00FF54ED" w:rsidRDefault="00FF54ED" w:rsidP="00FF54ED">
      <w:pPr>
        <w:pStyle w:val="PlainText"/>
        <w:rPr>
          <w:rFonts w:ascii="Times New Roman" w:eastAsia="MS Mincho" w:hAnsi="Times New Roman" w:cs="Times New Roman"/>
          <w:sz w:val="24"/>
        </w:rPr>
      </w:pPr>
      <w:r>
        <w:rPr>
          <w:rFonts w:ascii="Times New Roman" w:eastAsia="MS Mincho" w:hAnsi="Times New Roman" w:cs="Times New Roman"/>
          <w:sz w:val="24"/>
        </w:rPr>
        <w:t>"Purchasing” means the County of Valencia Purchasing Office or the Valencia County Purchasing Agent.</w:t>
      </w:r>
    </w:p>
    <w:p w:rsidR="00FF54ED" w:rsidRDefault="00FF54ED" w:rsidP="00FF54ED">
      <w:pPr>
        <w:pStyle w:val="PlainText"/>
        <w:rPr>
          <w:rFonts w:ascii="Times New Roman" w:eastAsia="MS Mincho" w:hAnsi="Times New Roman" w:cs="Times New Roman"/>
          <w:sz w:val="24"/>
        </w:rPr>
      </w:pPr>
    </w:p>
    <w:p w:rsidR="003F65CE" w:rsidRDefault="003F65CE" w:rsidP="003F65CE">
      <w:pPr>
        <w:pStyle w:val="PlainText"/>
        <w:rPr>
          <w:rFonts w:ascii="Times New Roman" w:eastAsia="MS Mincho" w:hAnsi="Times New Roman" w:cs="Times New Roman"/>
          <w:sz w:val="24"/>
        </w:rPr>
      </w:pPr>
      <w:r>
        <w:rPr>
          <w:rFonts w:ascii="Times New Roman" w:eastAsia="MS Mincho" w:hAnsi="Times New Roman" w:cs="Times New Roman"/>
          <w:sz w:val="24"/>
        </w:rPr>
        <w:t>"Purchasing Agent" or "PA" means the Purchasing Agent for the County of Valencia.</w:t>
      </w:r>
    </w:p>
    <w:p w:rsidR="003F65CE" w:rsidRDefault="003F65CE" w:rsidP="003F65C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"Request for Proposals" or "RFP" means all documents, including those attached or incorporated by reference, used for soliciting proposals.</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"Responsible Offeror" means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 submits a responsive proposal and who has furnished required information and data to prove that </w:t>
      </w:r>
      <w:r w:rsidR="00FF54ED">
        <w:rPr>
          <w:rFonts w:ascii="Times New Roman" w:eastAsia="MS Mincho" w:hAnsi="Times New Roman" w:cs="Times New Roman"/>
          <w:sz w:val="24"/>
        </w:rPr>
        <w:t xml:space="preserve">their </w:t>
      </w:r>
      <w:r>
        <w:rPr>
          <w:rFonts w:ascii="Times New Roman" w:eastAsia="MS Mincho" w:hAnsi="Times New Roman" w:cs="Times New Roman"/>
          <w:sz w:val="24"/>
        </w:rPr>
        <w:t xml:space="preserve">financial resources, production or service facilities, personnel, service reputation and experience are adequate to make satisfactory delivery of </w:t>
      </w:r>
      <w:r w:rsidR="00FF54ED">
        <w:rPr>
          <w:rFonts w:ascii="Times New Roman" w:eastAsia="MS Mincho" w:hAnsi="Times New Roman" w:cs="Times New Roman"/>
          <w:sz w:val="24"/>
        </w:rPr>
        <w:t xml:space="preserve">the services or items of </w:t>
      </w:r>
      <w:r>
        <w:rPr>
          <w:rFonts w:ascii="Times New Roman" w:eastAsia="MS Mincho" w:hAnsi="Times New Roman" w:cs="Times New Roman"/>
          <w:sz w:val="24"/>
        </w:rPr>
        <w:t xml:space="preserve">tangible personal property </w:t>
      </w:r>
      <w:r w:rsidR="00FF54ED">
        <w:rPr>
          <w:rFonts w:ascii="Times New Roman" w:eastAsia="MS Mincho" w:hAnsi="Times New Roman" w:cs="Times New Roman"/>
          <w:sz w:val="24"/>
        </w:rPr>
        <w:t>called for</w:t>
      </w:r>
      <w:r>
        <w:rPr>
          <w:rFonts w:ascii="Times New Roman" w:eastAsia="MS Mincho" w:hAnsi="Times New Roman" w:cs="Times New Roman"/>
          <w:sz w:val="24"/>
        </w:rPr>
        <w:t xml:space="preserve"> in this proposal.</w:t>
      </w:r>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"Responsive Offer" or "Responsive Proposal" means an offer or proposal which conforms in all material respects to the requirements set forth in th</w:t>
      </w:r>
      <w:r w:rsidR="003F65CE">
        <w:rPr>
          <w:rFonts w:ascii="Times New Roman" w:eastAsia="MS Mincho" w:hAnsi="Times New Roman" w:cs="Times New Roman"/>
          <w:sz w:val="24"/>
        </w:rPr>
        <w:t>e</w:t>
      </w:r>
      <w:r>
        <w:rPr>
          <w:rFonts w:ascii="Times New Roman" w:eastAsia="MS Mincho" w:hAnsi="Times New Roman" w:cs="Times New Roman"/>
          <w:sz w:val="24"/>
        </w:rPr>
        <w:t xml:space="preserve"> request for proposals. Material respects of a request for proposals include, but are not limited to, price, quality, quantity </w:t>
      </w:r>
      <w:r w:rsidR="0007551A">
        <w:rPr>
          <w:rFonts w:ascii="Times New Roman" w:eastAsia="MS Mincho" w:hAnsi="Times New Roman" w:cs="Times New Roman"/>
          <w:sz w:val="24"/>
        </w:rPr>
        <w:t>and</w:t>
      </w:r>
      <w:r>
        <w:rPr>
          <w:rFonts w:ascii="Times New Roman" w:eastAsia="MS Mincho" w:hAnsi="Times New Roman" w:cs="Times New Roman"/>
          <w:sz w:val="24"/>
        </w:rPr>
        <w:t xml:space="preserve"> delivery requirements.</w:t>
      </w:r>
    </w:p>
    <w:p w:rsidR="0076050E" w:rsidRDefault="0076050E">
      <w:pPr>
        <w:pStyle w:val="PlainText"/>
        <w:rPr>
          <w:rFonts w:ascii="Times New Roman" w:eastAsia="MS Mincho" w:hAnsi="Times New Roman" w:cs="Times New Roman"/>
          <w:sz w:val="24"/>
        </w:rPr>
      </w:pPr>
    </w:p>
    <w:p w:rsidR="0076050E" w:rsidRDefault="004A0425">
      <w:pPr>
        <w:pStyle w:val="PlainText"/>
        <w:rPr>
          <w:rFonts w:ascii="Times New Roman" w:eastAsia="MS Mincho" w:hAnsi="Times New Roman" w:cs="Times New Roman"/>
          <w:sz w:val="24"/>
        </w:rPr>
      </w:pPr>
      <w:r>
        <w:rPr>
          <w:rFonts w:ascii="Times New Roman" w:eastAsia="MS Mincho" w:hAnsi="Times New Roman" w:cs="Times New Roman"/>
          <w:sz w:val="24"/>
        </w:rPr>
        <w:t xml:space="preserve">“Statement of Compliance” and </w:t>
      </w:r>
      <w:r w:rsidR="0076050E">
        <w:rPr>
          <w:rFonts w:ascii="Times New Roman" w:eastAsia="MS Mincho" w:hAnsi="Times New Roman" w:cs="Times New Roman"/>
          <w:sz w:val="24"/>
        </w:rPr>
        <w:t xml:space="preserve">“Statement of Concurrence” mean an express statement, by the </w:t>
      </w:r>
      <w:r w:rsidR="00553240">
        <w:rPr>
          <w:rFonts w:ascii="Times New Roman" w:eastAsia="MS Mincho" w:hAnsi="Times New Roman" w:cs="Times New Roman"/>
          <w:sz w:val="24"/>
        </w:rPr>
        <w:t>Offeror</w:t>
      </w:r>
      <w:r w:rsidR="0076050E">
        <w:rPr>
          <w:rFonts w:ascii="Times New Roman" w:eastAsia="MS Mincho" w:hAnsi="Times New Roman" w:cs="Times New Roman"/>
          <w:sz w:val="24"/>
        </w:rPr>
        <w:t xml:space="preserve"> in their proposal</w:t>
      </w:r>
      <w:r w:rsidR="00A55689">
        <w:rPr>
          <w:rFonts w:ascii="Times New Roman" w:eastAsia="MS Mincho" w:hAnsi="Times New Roman" w:cs="Times New Roman"/>
          <w:sz w:val="24"/>
        </w:rPr>
        <w:t>,</w:t>
      </w:r>
      <w:r w:rsidR="0076050E">
        <w:rPr>
          <w:rFonts w:ascii="Times New Roman" w:eastAsia="MS Mincho" w:hAnsi="Times New Roman" w:cs="Times New Roman"/>
          <w:sz w:val="24"/>
        </w:rPr>
        <w:t xml:space="preserve"> that they agree with and agree to the stated requirement(s).</w:t>
      </w:r>
      <w:r w:rsidR="006B043C">
        <w:rPr>
          <w:rFonts w:ascii="Times New Roman" w:eastAsia="MS Mincho" w:hAnsi="Times New Roman" w:cs="Times New Roman"/>
          <w:sz w:val="24"/>
        </w:rPr>
        <w:t xml:space="preserve"> Possible examples of acceptable responses include “The [NAME HERE Company</w:t>
      </w:r>
      <w:r w:rsidR="00A55689">
        <w:rPr>
          <w:rFonts w:ascii="Times New Roman" w:eastAsia="MS Mincho" w:hAnsi="Times New Roman" w:cs="Times New Roman"/>
          <w:sz w:val="24"/>
        </w:rPr>
        <w:t>]</w:t>
      </w:r>
      <w:r w:rsidR="006B043C">
        <w:rPr>
          <w:rFonts w:ascii="Times New Roman" w:eastAsia="MS Mincho" w:hAnsi="Times New Roman" w:cs="Times New Roman"/>
          <w:sz w:val="24"/>
        </w:rPr>
        <w:t xml:space="preserve"> agrees to comply with this requirement.”</w:t>
      </w:r>
      <w:r>
        <w:rPr>
          <w:rFonts w:ascii="Times New Roman" w:eastAsia="MS Mincho" w:hAnsi="Times New Roman" w:cs="Times New Roman"/>
          <w:sz w:val="24"/>
        </w:rPr>
        <w:t xml:space="preserve"> and “The [NAME HERE Company</w:t>
      </w:r>
      <w:r w:rsidR="00A55689">
        <w:rPr>
          <w:rFonts w:ascii="Times New Roman" w:eastAsia="MS Mincho" w:hAnsi="Times New Roman" w:cs="Times New Roman"/>
          <w:sz w:val="24"/>
        </w:rPr>
        <w:t>]</w:t>
      </w:r>
      <w:r>
        <w:rPr>
          <w:rFonts w:ascii="Times New Roman" w:eastAsia="MS Mincho" w:hAnsi="Times New Roman" w:cs="Times New Roman"/>
          <w:sz w:val="24"/>
        </w:rPr>
        <w:t xml:space="preserve"> concurs with this requirement.”</w:t>
      </w:r>
    </w:p>
    <w:p w:rsidR="0002116E" w:rsidRDefault="0002116E">
      <w:pPr>
        <w:pStyle w:val="PlainText"/>
        <w:rPr>
          <w:rFonts w:ascii="Times New Roman" w:eastAsia="MS Mincho" w:hAnsi="Times New Roman" w:cs="Times New Roman"/>
          <w:sz w:val="24"/>
        </w:rPr>
      </w:pPr>
    </w:p>
    <w:p w:rsidR="00440E4E" w:rsidRPr="0039434D" w:rsidRDefault="00440E4E" w:rsidP="00440E4E">
      <w:pPr>
        <w:pStyle w:val="Heading2"/>
        <w:rPr>
          <w:rFonts w:eastAsia="MS Mincho"/>
        </w:rPr>
      </w:pPr>
      <w:bookmarkStart w:id="7" w:name="_Toc361997393"/>
      <w:bookmarkStart w:id="8" w:name="_Toc457409527"/>
      <w:r w:rsidRPr="0039434D">
        <w:rPr>
          <w:rFonts w:eastAsia="MS Mincho"/>
        </w:rPr>
        <w:t>F. RESIDENT/VETERAN BUSINESS PREFERENCE</w:t>
      </w:r>
      <w:bookmarkEnd w:id="7"/>
      <w:bookmarkEnd w:id="8"/>
    </w:p>
    <w:p w:rsidR="00440E4E" w:rsidRPr="0039434D" w:rsidRDefault="00440E4E" w:rsidP="00440E4E">
      <w:pPr>
        <w:rPr>
          <w:rFonts w:eastAsia="MS Mincho"/>
        </w:rPr>
      </w:pPr>
    </w:p>
    <w:p w:rsidR="00440E4E" w:rsidRPr="0039434D" w:rsidRDefault="00440E4E" w:rsidP="00440E4E">
      <w:pPr>
        <w:ind w:left="720"/>
        <w:rPr>
          <w:rFonts w:eastAsia="MS Mincho"/>
          <w:u w:val="single"/>
        </w:rPr>
      </w:pPr>
      <w:r w:rsidRPr="0039434D">
        <w:rPr>
          <w:rFonts w:eastAsia="MS Mincho"/>
          <w:u w:val="single"/>
        </w:rPr>
        <w:t>1.  Resident Business Preference</w:t>
      </w:r>
    </w:p>
    <w:p w:rsidR="00440E4E" w:rsidRPr="0039434D" w:rsidRDefault="00440E4E" w:rsidP="00440E4E">
      <w:pPr>
        <w:ind w:left="720"/>
        <w:rPr>
          <w:rFonts w:eastAsia="MS Mincho"/>
          <w:u w:val="single"/>
        </w:rPr>
      </w:pPr>
    </w:p>
    <w:p w:rsidR="00440E4E" w:rsidRPr="0039434D" w:rsidRDefault="00440E4E" w:rsidP="00440E4E">
      <w:pPr>
        <w:ind w:left="720"/>
        <w:rPr>
          <w:rFonts w:eastAsia="MS Mincho"/>
        </w:rPr>
      </w:pPr>
      <w:r w:rsidRPr="0039434D">
        <w:rPr>
          <w:rFonts w:eastAsia="MS Mincho"/>
        </w:rPr>
        <w:t>The New Mexico Procurement Code provides for preference for resident businesses and Contractors under certain conditions. If applicable, the preference will be provided to those Offerors that have provided a valid resident business preference certificate with their bid, as required by 13-1-22 NMSA 1978.</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 xml:space="preserve">In order for a Bidder to receive preference as a resident business, that Bidder </w:t>
      </w:r>
      <w:r w:rsidRPr="0039434D">
        <w:rPr>
          <w:rFonts w:eastAsia="MS Mincho"/>
          <w:u w:val="single"/>
        </w:rPr>
        <w:t>must</w:t>
      </w:r>
      <w:r w:rsidRPr="0039434D">
        <w:rPr>
          <w:rFonts w:eastAsia="MS Mincho"/>
        </w:rPr>
        <w:t xml:space="preserve"> submit a copy of their resident business preference certificate with their bid. The preference </w:t>
      </w:r>
      <w:r w:rsidRPr="0039434D">
        <w:rPr>
          <w:rFonts w:eastAsia="MS Mincho"/>
        </w:rPr>
        <w:lastRenderedPageBreak/>
        <w:t xml:space="preserve">certificate </w:t>
      </w:r>
      <w:r w:rsidRPr="0039434D">
        <w:rPr>
          <w:rFonts w:eastAsia="MS Mincho"/>
          <w:u w:val="single"/>
        </w:rPr>
        <w:t>must</w:t>
      </w:r>
      <w:r w:rsidRPr="0039434D">
        <w:rPr>
          <w:rFonts w:eastAsia="MS Mincho"/>
        </w:rPr>
        <w:t xml:space="preserve"> have been issued by the New Mexico Taxation and Revenue Department. Providing only a preference number or a copy of the application is not acceptable. </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For more information and application forms, go to:</w:t>
      </w:r>
    </w:p>
    <w:p w:rsidR="00440E4E" w:rsidRPr="0039434D" w:rsidRDefault="00440E4E" w:rsidP="00440E4E">
      <w:pPr>
        <w:ind w:left="720"/>
        <w:rPr>
          <w:rFonts w:eastAsia="MS Mincho"/>
        </w:rPr>
      </w:pPr>
    </w:p>
    <w:p w:rsidR="00440E4E" w:rsidRPr="0039434D" w:rsidRDefault="00B57CD4" w:rsidP="00440E4E">
      <w:pPr>
        <w:ind w:left="720"/>
      </w:pPr>
      <w:hyperlink r:id="rId14" w:history="1">
        <w:r w:rsidR="00440E4E" w:rsidRPr="0039434D">
          <w:rPr>
            <w:rStyle w:val="Hyperlink"/>
            <w:color w:val="auto"/>
          </w:rPr>
          <w:t>http://www.tax.newmexico.gov/Businesses/Pages/In-StatePreferenceCertification.aspx</w:t>
        </w:r>
      </w:hyperlink>
    </w:p>
    <w:p w:rsidR="00440E4E" w:rsidRPr="0039434D" w:rsidRDefault="00440E4E" w:rsidP="00440E4E">
      <w:pPr>
        <w:ind w:left="720"/>
        <w:rPr>
          <w:rFonts w:eastAsia="MS Mincho"/>
          <w:highlight w:val="yellow"/>
          <w:u w:val="single"/>
        </w:rPr>
      </w:pPr>
    </w:p>
    <w:p w:rsidR="00440E4E" w:rsidRPr="0039434D" w:rsidRDefault="00440E4E" w:rsidP="00440E4E">
      <w:pPr>
        <w:ind w:left="720"/>
        <w:rPr>
          <w:rFonts w:eastAsia="MS Mincho"/>
          <w:u w:val="single"/>
        </w:rPr>
      </w:pPr>
    </w:p>
    <w:p w:rsidR="00440E4E" w:rsidRPr="0039434D" w:rsidRDefault="00440E4E" w:rsidP="00440E4E">
      <w:pPr>
        <w:ind w:left="720"/>
        <w:rPr>
          <w:rFonts w:eastAsia="MS Mincho"/>
          <w:u w:val="single"/>
        </w:rPr>
      </w:pPr>
      <w:r w:rsidRPr="0039434D">
        <w:rPr>
          <w:rFonts w:eastAsia="MS Mincho"/>
          <w:u w:val="single"/>
        </w:rPr>
        <w:t>2.  Resident Veterans Preference</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 xml:space="preserve">Effective July 1, 2012, certain preferences are available to Resident Veteran Businesses. [Please see Section V.C.4 for more information and especially note Appendix F.] In order for a Bidder to receive preference as a resident veteran business, that Bidder </w:t>
      </w:r>
      <w:r w:rsidRPr="0039434D">
        <w:rPr>
          <w:rFonts w:eastAsia="MS Mincho"/>
          <w:u w:val="single"/>
        </w:rPr>
        <w:t>must</w:t>
      </w:r>
      <w:r w:rsidRPr="0039434D">
        <w:rPr>
          <w:rFonts w:eastAsia="MS Mincho"/>
        </w:rPr>
        <w:t xml:space="preserve"> submit a copy of their resident veteran business preference certificate with their bid. The preference certificate </w:t>
      </w:r>
      <w:r w:rsidRPr="0039434D">
        <w:rPr>
          <w:rFonts w:eastAsia="MS Mincho"/>
          <w:u w:val="single"/>
        </w:rPr>
        <w:t>must</w:t>
      </w:r>
      <w:r w:rsidRPr="0039434D">
        <w:rPr>
          <w:rFonts w:eastAsia="MS Mincho"/>
        </w:rPr>
        <w:t xml:space="preserve"> have been issued by the New Mexico Taxation and Revenue </w:t>
      </w:r>
      <w:r w:rsidR="0039434D">
        <w:rPr>
          <w:rFonts w:eastAsia="MS Mincho"/>
        </w:rPr>
        <w:t>Department</w:t>
      </w:r>
      <w:r w:rsidRPr="0039434D">
        <w:rPr>
          <w:rFonts w:eastAsia="MS Mincho"/>
        </w:rPr>
        <w:t xml:space="preserve">. Providing only a preference number or a copy of the application is not acceptable. </w:t>
      </w:r>
    </w:p>
    <w:p w:rsidR="00440E4E" w:rsidRPr="0039434D" w:rsidRDefault="00440E4E" w:rsidP="00440E4E">
      <w:pPr>
        <w:ind w:left="720"/>
        <w:rPr>
          <w:rFonts w:eastAsia="MS Mincho"/>
        </w:rPr>
      </w:pPr>
    </w:p>
    <w:p w:rsidR="00440E4E" w:rsidRPr="0039434D" w:rsidRDefault="00440E4E" w:rsidP="00440E4E">
      <w:pPr>
        <w:ind w:left="720"/>
        <w:rPr>
          <w:rFonts w:eastAsia="MS Mincho"/>
        </w:rPr>
      </w:pPr>
      <w:r w:rsidRPr="0039434D">
        <w:rPr>
          <w:rFonts w:eastAsia="MS Mincho"/>
        </w:rPr>
        <w:t>For more information and application forms, go to:</w:t>
      </w:r>
    </w:p>
    <w:p w:rsidR="00440E4E" w:rsidRPr="0039434D" w:rsidRDefault="00440E4E" w:rsidP="00440E4E">
      <w:pPr>
        <w:ind w:left="720"/>
        <w:rPr>
          <w:rFonts w:eastAsia="MS Mincho"/>
        </w:rPr>
      </w:pPr>
    </w:p>
    <w:p w:rsidR="00440E4E" w:rsidRPr="0039434D" w:rsidRDefault="00B57CD4" w:rsidP="00440E4E">
      <w:pPr>
        <w:ind w:left="720"/>
      </w:pPr>
      <w:hyperlink r:id="rId15" w:history="1">
        <w:r w:rsidR="00440E4E" w:rsidRPr="0039434D">
          <w:rPr>
            <w:rStyle w:val="Hyperlink"/>
            <w:color w:val="auto"/>
          </w:rPr>
          <w:t>http://www.tax.newmexico.gov/Businesses/Pages/In-StatePreferenceCertification.aspx</w:t>
        </w:r>
      </w:hyperlink>
    </w:p>
    <w:p w:rsidR="00925C7F" w:rsidRPr="0039434D" w:rsidRDefault="00925C7F" w:rsidP="00925C7F">
      <w:pPr>
        <w:pStyle w:val="PlainText"/>
        <w:rPr>
          <w:rFonts w:ascii="Times New Roman" w:eastAsia="MS Mincho" w:hAnsi="Times New Roman" w:cs="Times New Roman"/>
          <w:sz w:val="24"/>
        </w:rPr>
      </w:pPr>
    </w:p>
    <w:p w:rsidR="0002116E" w:rsidRDefault="00925C7F" w:rsidP="0002116E">
      <w:pPr>
        <w:pStyle w:val="Heading2"/>
        <w:rPr>
          <w:rFonts w:eastAsia="MS Mincho"/>
        </w:rPr>
      </w:pPr>
      <w:bookmarkStart w:id="9" w:name="_Toc457409528"/>
      <w:r>
        <w:rPr>
          <w:rFonts w:eastAsia="MS Mincho"/>
        </w:rPr>
        <w:t>G</w:t>
      </w:r>
      <w:r w:rsidR="0002116E">
        <w:rPr>
          <w:rFonts w:eastAsia="MS Mincho"/>
        </w:rPr>
        <w:t xml:space="preserve">. </w:t>
      </w:r>
      <w:r w:rsidR="000A1731">
        <w:rPr>
          <w:rFonts w:eastAsia="MS Mincho"/>
        </w:rPr>
        <w:t xml:space="preserve"> </w:t>
      </w:r>
      <w:r w:rsidR="0002116E">
        <w:rPr>
          <w:rFonts w:eastAsia="MS Mincho"/>
        </w:rPr>
        <w:t>PROCUREMENT LIBRARY</w:t>
      </w:r>
      <w:bookmarkEnd w:id="9"/>
    </w:p>
    <w:p w:rsidR="0002116E" w:rsidRDefault="0002116E" w:rsidP="0002116E">
      <w:pPr>
        <w:pStyle w:val="PlainText"/>
        <w:rPr>
          <w:rFonts w:ascii="Times New Roman" w:eastAsia="MS Mincho" w:hAnsi="Times New Roman" w:cs="Times New Roman"/>
          <w:sz w:val="24"/>
        </w:rPr>
      </w:pPr>
    </w:p>
    <w:p w:rsidR="00944E00" w:rsidRDefault="0002116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w:t>
      </w:r>
      <w:r w:rsidR="00944E00">
        <w:rPr>
          <w:rFonts w:ascii="Times New Roman" w:eastAsia="MS Mincho" w:hAnsi="Times New Roman" w:cs="Times New Roman"/>
          <w:sz w:val="24"/>
        </w:rPr>
        <w:t>Procurement Library consist</w:t>
      </w:r>
      <w:r w:rsidR="00757DDD">
        <w:rPr>
          <w:rFonts w:ascii="Times New Roman" w:eastAsia="MS Mincho" w:hAnsi="Times New Roman" w:cs="Times New Roman"/>
          <w:sz w:val="24"/>
        </w:rPr>
        <w:t>s</w:t>
      </w:r>
      <w:r w:rsidR="00944E00">
        <w:rPr>
          <w:rFonts w:ascii="Times New Roman" w:eastAsia="MS Mincho" w:hAnsi="Times New Roman" w:cs="Times New Roman"/>
          <w:sz w:val="24"/>
        </w:rPr>
        <w:t xml:space="preserve"> of the following documents which may be access</w:t>
      </w:r>
      <w:r w:rsidR="00757DDD">
        <w:rPr>
          <w:rFonts w:ascii="Times New Roman" w:eastAsia="MS Mincho" w:hAnsi="Times New Roman" w:cs="Times New Roman"/>
          <w:sz w:val="24"/>
        </w:rPr>
        <w:t>ed</w:t>
      </w:r>
      <w:r w:rsidR="00944E00">
        <w:rPr>
          <w:rFonts w:ascii="Times New Roman" w:eastAsia="MS Mincho" w:hAnsi="Times New Roman" w:cs="Times New Roman"/>
          <w:sz w:val="24"/>
        </w:rPr>
        <w:t xml:space="preserve"> by their associated Internet links:</w:t>
      </w:r>
    </w:p>
    <w:p w:rsidR="00944E00" w:rsidRDefault="00944E00">
      <w:pPr>
        <w:pStyle w:val="PlainText"/>
        <w:rPr>
          <w:rFonts w:ascii="Times New Roman" w:eastAsia="MS Mincho" w:hAnsi="Times New Roman" w:cs="Times New Roman"/>
          <w:sz w:val="24"/>
        </w:rPr>
      </w:pPr>
    </w:p>
    <w:p w:rsidR="00757DDD" w:rsidRPr="00757DDD" w:rsidRDefault="000350E6" w:rsidP="000350E6">
      <w:pPr>
        <w:pStyle w:val="PlainText"/>
        <w:ind w:firstLine="720"/>
        <w:rPr>
          <w:rFonts w:ascii="Times New Roman" w:eastAsia="MS Mincho" w:hAnsi="Times New Roman" w:cs="Times New Roman"/>
          <w:b/>
          <w:sz w:val="24"/>
        </w:rPr>
      </w:pPr>
      <w:r>
        <w:rPr>
          <w:rFonts w:ascii="Times New Roman" w:eastAsia="MS Mincho" w:hAnsi="Times New Roman" w:cs="Times New Roman"/>
          <w:b/>
          <w:sz w:val="24"/>
        </w:rPr>
        <w:t xml:space="preserve">- </w:t>
      </w:r>
      <w:r w:rsidR="00757DDD" w:rsidRPr="00757DDD">
        <w:rPr>
          <w:rFonts w:ascii="Times New Roman" w:eastAsia="MS Mincho" w:hAnsi="Times New Roman" w:cs="Times New Roman"/>
          <w:b/>
          <w:sz w:val="24"/>
        </w:rPr>
        <w:t>New Mexico Procurement Code</w:t>
      </w:r>
    </w:p>
    <w:p w:rsidR="0076050E" w:rsidRDefault="00B57CD4" w:rsidP="00C515D7">
      <w:pPr>
        <w:pStyle w:val="PlainText"/>
        <w:ind w:firstLine="720"/>
        <w:rPr>
          <w:rFonts w:ascii="Times New Roman" w:eastAsia="MS Mincho" w:hAnsi="Times New Roman" w:cs="Times New Roman"/>
          <w:sz w:val="24"/>
        </w:rPr>
      </w:pPr>
      <w:hyperlink r:id="rId16" w:history="1">
        <w:r w:rsidR="00C515D7" w:rsidRPr="0001749B">
          <w:rPr>
            <w:rStyle w:val="Hyperlink"/>
            <w:rFonts w:ascii="Times New Roman" w:eastAsia="MS Mincho" w:hAnsi="Times New Roman" w:cs="Times New Roman"/>
            <w:sz w:val="24"/>
          </w:rPr>
          <w:t>http://www.conwaygreene.com/nmsu/lpext.dll?f=templates&amp;fn=main-h.htm&amp;2.0</w:t>
        </w:r>
      </w:hyperlink>
    </w:p>
    <w:p w:rsidR="000350E6" w:rsidRDefault="000350E6" w:rsidP="000350E6">
      <w:pPr>
        <w:pStyle w:val="PlainText"/>
        <w:ind w:left="720"/>
        <w:rPr>
          <w:rFonts w:ascii="Times New Roman" w:eastAsia="MS Mincho" w:hAnsi="Times New Roman" w:cs="Times New Roman"/>
          <w:b/>
          <w:sz w:val="24"/>
        </w:rPr>
      </w:pPr>
    </w:p>
    <w:p w:rsidR="00944E00" w:rsidRPr="00757DDD" w:rsidRDefault="000350E6" w:rsidP="000350E6">
      <w:pPr>
        <w:pStyle w:val="PlainText"/>
        <w:ind w:left="720"/>
        <w:rPr>
          <w:rFonts w:ascii="Times New Roman" w:eastAsia="MS Mincho" w:hAnsi="Times New Roman" w:cs="Times New Roman"/>
          <w:b/>
          <w:sz w:val="24"/>
        </w:rPr>
      </w:pPr>
      <w:r>
        <w:rPr>
          <w:rFonts w:ascii="Times New Roman" w:eastAsia="MS Mincho" w:hAnsi="Times New Roman" w:cs="Times New Roman"/>
          <w:b/>
          <w:sz w:val="24"/>
        </w:rPr>
        <w:t xml:space="preserve">- </w:t>
      </w:r>
      <w:r w:rsidR="00944E00" w:rsidRPr="00757DDD">
        <w:rPr>
          <w:rFonts w:ascii="Times New Roman" w:eastAsia="MS Mincho" w:hAnsi="Times New Roman" w:cs="Times New Roman"/>
          <w:b/>
          <w:sz w:val="24"/>
        </w:rPr>
        <w:t>Valencia County Procurement Policy</w:t>
      </w:r>
    </w:p>
    <w:p w:rsidR="00757DDD" w:rsidRDefault="00B57CD4" w:rsidP="00C515D7">
      <w:pPr>
        <w:pStyle w:val="PlainText"/>
        <w:ind w:left="720"/>
        <w:rPr>
          <w:rFonts w:ascii="Times New Roman" w:eastAsia="MS Mincho" w:hAnsi="Times New Roman" w:cs="Times New Roman"/>
          <w:sz w:val="24"/>
        </w:rPr>
      </w:pPr>
      <w:hyperlink r:id="rId17" w:history="1">
        <w:r w:rsidR="00C515D7" w:rsidRPr="0001749B">
          <w:rPr>
            <w:rStyle w:val="Hyperlink"/>
            <w:rFonts w:ascii="Times New Roman" w:eastAsia="MS Mincho" w:hAnsi="Times New Roman" w:cs="Times New Roman"/>
            <w:sz w:val="24"/>
          </w:rPr>
          <w:t>http://www.co.valencia.nm.us/departments/finance/pdf/R05_68A_ProcurementPolicy.pdf</w:t>
        </w:r>
      </w:hyperlink>
    </w:p>
    <w:p w:rsidR="00C515D7" w:rsidRDefault="00C515D7" w:rsidP="00C515D7">
      <w:pPr>
        <w:pStyle w:val="PlainText"/>
        <w:ind w:left="720"/>
        <w:rPr>
          <w:rFonts w:ascii="Times New Roman" w:eastAsia="MS Mincho" w:hAnsi="Times New Roman" w:cs="Times New Roman"/>
          <w:sz w:val="24"/>
        </w:rPr>
      </w:pPr>
    </w:p>
    <w:p w:rsidR="0076050E" w:rsidRDefault="0076050E">
      <w:pPr>
        <w:pStyle w:val="Heading1"/>
        <w:rPr>
          <w:rFonts w:eastAsia="MS Mincho"/>
        </w:rPr>
      </w:pPr>
      <w:r>
        <w:rPr>
          <w:rFonts w:eastAsia="MS Mincho"/>
        </w:rPr>
        <w:br w:type="page"/>
      </w:r>
      <w:bookmarkStart w:id="10" w:name="_Toc457409529"/>
      <w:r>
        <w:rPr>
          <w:rFonts w:eastAsia="MS Mincho"/>
        </w:rPr>
        <w:lastRenderedPageBreak/>
        <w:t>II. CONDITIONS GOVERNING THE PROCUREMENT</w:t>
      </w:r>
      <w:bookmarkEnd w:id="10"/>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section of the RFP contains the schedule for the procurement, describes the major procurement events and </w:t>
      </w:r>
      <w:r w:rsidR="00BE4693">
        <w:rPr>
          <w:rFonts w:ascii="Times New Roman" w:eastAsia="MS Mincho" w:hAnsi="Times New Roman" w:cs="Times New Roman"/>
          <w:sz w:val="24"/>
        </w:rPr>
        <w:t xml:space="preserve">contains </w:t>
      </w:r>
      <w:r>
        <w:rPr>
          <w:rFonts w:ascii="Times New Roman" w:eastAsia="MS Mincho" w:hAnsi="Times New Roman" w:cs="Times New Roman"/>
          <w:sz w:val="24"/>
        </w:rPr>
        <w:t xml:space="preserve">the </w:t>
      </w:r>
      <w:r w:rsidR="00BE4693">
        <w:rPr>
          <w:rFonts w:ascii="Times New Roman" w:eastAsia="MS Mincho" w:hAnsi="Times New Roman" w:cs="Times New Roman"/>
          <w:sz w:val="24"/>
        </w:rPr>
        <w:t xml:space="preserve">general requirements </w:t>
      </w:r>
      <w:r>
        <w:rPr>
          <w:rFonts w:ascii="Times New Roman" w:eastAsia="MS Mincho" w:hAnsi="Times New Roman" w:cs="Times New Roman"/>
          <w:sz w:val="24"/>
        </w:rPr>
        <w:t>governing the procurement.</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11" w:name="_Toc457409530"/>
      <w:r>
        <w:rPr>
          <w:rFonts w:eastAsia="MS Mincho"/>
        </w:rPr>
        <w:t xml:space="preserve">A. </w:t>
      </w:r>
      <w:r w:rsidR="000A1731">
        <w:rPr>
          <w:rFonts w:eastAsia="MS Mincho"/>
        </w:rPr>
        <w:t xml:space="preserve"> </w:t>
      </w:r>
      <w:r>
        <w:rPr>
          <w:rFonts w:eastAsia="MS Mincho"/>
        </w:rPr>
        <w:t>SEQUENCE OF EVENTS</w:t>
      </w:r>
      <w:bookmarkEnd w:id="11"/>
    </w:p>
    <w:p w:rsidR="0076050E" w:rsidRDefault="0076050E">
      <w:pPr>
        <w:pStyle w:val="PlainText"/>
        <w:rPr>
          <w:rFonts w:ascii="Times New Roman" w:eastAsia="MS Mincho" w:hAnsi="Times New Roman" w:cs="Times New Roman"/>
          <w:sz w:val="24"/>
        </w:rPr>
      </w:pPr>
    </w:p>
    <w:p w:rsidR="0076050E" w:rsidRDefault="0076050E">
      <w:r>
        <w:t>The Procurement Manager will make every effort to adhere to the following schedule:</w:t>
      </w:r>
    </w:p>
    <w:p w:rsidR="0076050E" w:rsidRDefault="0076050E"/>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036"/>
        <w:gridCol w:w="2742"/>
      </w:tblGrid>
      <w:tr w:rsidR="0076050E" w:rsidTr="00FD1C78">
        <w:trPr>
          <w:jc w:val="center"/>
        </w:trPr>
        <w:tc>
          <w:tcPr>
            <w:tcW w:w="3828" w:type="dxa"/>
          </w:tcPr>
          <w:p w:rsidR="0076050E" w:rsidRDefault="0076050E">
            <w:pPr>
              <w:jc w:val="center"/>
              <w:rPr>
                <w:b/>
              </w:rPr>
            </w:pPr>
            <w:r>
              <w:rPr>
                <w:b/>
              </w:rPr>
              <w:t>ACTION</w:t>
            </w:r>
          </w:p>
        </w:tc>
        <w:tc>
          <w:tcPr>
            <w:tcW w:w="3036" w:type="dxa"/>
          </w:tcPr>
          <w:p w:rsidR="0076050E" w:rsidRDefault="0076050E">
            <w:pPr>
              <w:jc w:val="center"/>
              <w:rPr>
                <w:b/>
              </w:rPr>
            </w:pPr>
            <w:r>
              <w:rPr>
                <w:b/>
              </w:rPr>
              <w:t>RESPONSIBILITY</w:t>
            </w:r>
          </w:p>
        </w:tc>
        <w:tc>
          <w:tcPr>
            <w:tcW w:w="2742" w:type="dxa"/>
          </w:tcPr>
          <w:p w:rsidR="0076050E" w:rsidRDefault="0076050E">
            <w:pPr>
              <w:jc w:val="center"/>
              <w:rPr>
                <w:b/>
              </w:rPr>
            </w:pPr>
            <w:r>
              <w:rPr>
                <w:b/>
              </w:rPr>
              <w:t>DATE</w:t>
            </w:r>
          </w:p>
        </w:tc>
      </w:tr>
      <w:tr w:rsidR="0076050E" w:rsidTr="00FD1C78">
        <w:trPr>
          <w:jc w:val="center"/>
        </w:trPr>
        <w:tc>
          <w:tcPr>
            <w:tcW w:w="3828" w:type="dxa"/>
          </w:tcPr>
          <w:p w:rsidR="0076050E" w:rsidRDefault="0076050E">
            <w:r>
              <w:t xml:space="preserve">1.  Issue RFP </w:t>
            </w:r>
          </w:p>
        </w:tc>
        <w:tc>
          <w:tcPr>
            <w:tcW w:w="3036" w:type="dxa"/>
          </w:tcPr>
          <w:p w:rsidR="0076050E" w:rsidRDefault="0076050E">
            <w:r>
              <w:t>Procurement Manager (PM)</w:t>
            </w:r>
          </w:p>
        </w:tc>
        <w:tc>
          <w:tcPr>
            <w:tcW w:w="2742" w:type="dxa"/>
          </w:tcPr>
          <w:p w:rsidR="0076050E" w:rsidRDefault="00415B17" w:rsidP="008730AA">
            <w:r>
              <w:t>0</w:t>
            </w:r>
            <w:r w:rsidR="008730AA">
              <w:t>7</w:t>
            </w:r>
            <w:r w:rsidR="0076050E">
              <w:t>/</w:t>
            </w:r>
            <w:r w:rsidR="00613B81">
              <w:t>28</w:t>
            </w:r>
            <w:r w:rsidR="0076050E">
              <w:t>/1</w:t>
            </w:r>
            <w:r w:rsidR="00613B81">
              <w:t>6</w:t>
            </w:r>
            <w:r w:rsidR="0076050E">
              <w:t xml:space="preserve"> (</w:t>
            </w:r>
            <w:r w:rsidR="008C3EB1">
              <w:t>Friday</w:t>
            </w:r>
            <w:r w:rsidR="0076050E">
              <w:t>)</w:t>
            </w:r>
          </w:p>
        </w:tc>
      </w:tr>
      <w:tr w:rsidR="0076050E" w:rsidTr="00FD1C78">
        <w:trPr>
          <w:jc w:val="center"/>
        </w:trPr>
        <w:tc>
          <w:tcPr>
            <w:tcW w:w="3828" w:type="dxa"/>
          </w:tcPr>
          <w:p w:rsidR="0076050E" w:rsidRDefault="0076050E" w:rsidP="000223DC">
            <w:r>
              <w:t xml:space="preserve">2.  Return of </w:t>
            </w:r>
            <w:r w:rsidR="00415B17">
              <w:t>“</w:t>
            </w:r>
            <w:r>
              <w:t>Acknowledgment of Receipt</w:t>
            </w:r>
            <w:r w:rsidR="000223DC">
              <w:t>”</w:t>
            </w:r>
            <w:r>
              <w:t xml:space="preserve"> </w:t>
            </w:r>
            <w:r w:rsidR="000223DC">
              <w:t>F</w:t>
            </w:r>
            <w:r>
              <w:t xml:space="preserve">orm for Distribution List </w:t>
            </w:r>
          </w:p>
        </w:tc>
        <w:tc>
          <w:tcPr>
            <w:tcW w:w="3036" w:type="dxa"/>
          </w:tcPr>
          <w:p w:rsidR="0076050E" w:rsidRDefault="0076050E">
            <w:r>
              <w:t>Potential Offerors (PO)</w:t>
            </w:r>
          </w:p>
        </w:tc>
        <w:tc>
          <w:tcPr>
            <w:tcW w:w="2742" w:type="dxa"/>
          </w:tcPr>
          <w:p w:rsidR="0076050E" w:rsidRDefault="00415B17" w:rsidP="008730AA">
            <w:pPr>
              <w:rPr>
                <w:highlight w:val="red"/>
              </w:rPr>
            </w:pPr>
            <w:r>
              <w:t>0</w:t>
            </w:r>
            <w:r w:rsidR="00613B81">
              <w:t>8</w:t>
            </w:r>
            <w:r w:rsidR="0076050E">
              <w:t>/</w:t>
            </w:r>
            <w:r w:rsidR="00613B81">
              <w:t>0</w:t>
            </w:r>
            <w:r w:rsidR="008C3EB1">
              <w:t>3</w:t>
            </w:r>
            <w:r w:rsidR="0076050E">
              <w:t>/1</w:t>
            </w:r>
            <w:r w:rsidR="00613B81">
              <w:t>6</w:t>
            </w:r>
            <w:r w:rsidR="0076050E">
              <w:t xml:space="preserve"> (</w:t>
            </w:r>
            <w:r w:rsidR="008C3EB1">
              <w:t>Wedne</w:t>
            </w:r>
            <w:r>
              <w:t>s</w:t>
            </w:r>
            <w:r w:rsidR="0076050E">
              <w:t>day)</w:t>
            </w:r>
          </w:p>
        </w:tc>
      </w:tr>
      <w:tr w:rsidR="0076050E" w:rsidTr="00FD1C78">
        <w:trPr>
          <w:jc w:val="center"/>
        </w:trPr>
        <w:tc>
          <w:tcPr>
            <w:tcW w:w="3828" w:type="dxa"/>
          </w:tcPr>
          <w:p w:rsidR="0076050E" w:rsidRDefault="0076050E">
            <w:r>
              <w:t>3.  Pre-Proposal Conference</w:t>
            </w:r>
          </w:p>
        </w:tc>
        <w:tc>
          <w:tcPr>
            <w:tcW w:w="3036" w:type="dxa"/>
          </w:tcPr>
          <w:p w:rsidR="0076050E" w:rsidRDefault="0076050E">
            <w:r>
              <w:t>PM, PO</w:t>
            </w:r>
          </w:p>
        </w:tc>
        <w:tc>
          <w:tcPr>
            <w:tcW w:w="2742" w:type="dxa"/>
          </w:tcPr>
          <w:p w:rsidR="0076050E" w:rsidRDefault="00613B81" w:rsidP="008730AA">
            <w:r>
              <w:t>08/03/16</w:t>
            </w:r>
            <w:r w:rsidR="008C3EB1">
              <w:t xml:space="preserve"> (Wednesday)</w:t>
            </w:r>
          </w:p>
          <w:p w:rsidR="003E740B" w:rsidRPr="000E15F1" w:rsidRDefault="0048105D" w:rsidP="008730AA">
            <w:pPr>
              <w:rPr>
                <w:b/>
                <w:highlight w:val="red"/>
              </w:rPr>
            </w:pPr>
            <w:r>
              <w:rPr>
                <w:b/>
              </w:rPr>
              <w:t>1:30 P</w:t>
            </w:r>
            <w:r w:rsidR="003E740B" w:rsidRPr="000E15F1">
              <w:rPr>
                <w:b/>
              </w:rPr>
              <w:t xml:space="preserve">M </w:t>
            </w:r>
            <w:r>
              <w:rPr>
                <w:b/>
              </w:rPr>
              <w:t>Local time</w:t>
            </w:r>
          </w:p>
        </w:tc>
      </w:tr>
      <w:tr w:rsidR="0076050E" w:rsidTr="00FD1C78">
        <w:trPr>
          <w:jc w:val="center"/>
        </w:trPr>
        <w:tc>
          <w:tcPr>
            <w:tcW w:w="3828" w:type="dxa"/>
          </w:tcPr>
          <w:p w:rsidR="0076050E" w:rsidRDefault="0076050E">
            <w:r>
              <w:t>4.  Deadline to Submit Additional Questions</w:t>
            </w:r>
          </w:p>
        </w:tc>
        <w:tc>
          <w:tcPr>
            <w:tcW w:w="3036" w:type="dxa"/>
          </w:tcPr>
          <w:p w:rsidR="0076050E" w:rsidRDefault="0076050E">
            <w:r>
              <w:t>PO</w:t>
            </w:r>
          </w:p>
        </w:tc>
        <w:tc>
          <w:tcPr>
            <w:tcW w:w="2742" w:type="dxa"/>
          </w:tcPr>
          <w:p w:rsidR="0076050E" w:rsidRDefault="00415B17" w:rsidP="004F00B8">
            <w:r>
              <w:t>0</w:t>
            </w:r>
            <w:r w:rsidR="008730AA">
              <w:t>8</w:t>
            </w:r>
            <w:r w:rsidR="0076050E">
              <w:t>/</w:t>
            </w:r>
            <w:r w:rsidR="004F00B8">
              <w:t>05</w:t>
            </w:r>
            <w:r w:rsidR="003E740B">
              <w:t>/</w:t>
            </w:r>
            <w:r w:rsidR="0076050E">
              <w:t>1</w:t>
            </w:r>
            <w:r w:rsidR="00613B81">
              <w:t>6</w:t>
            </w:r>
            <w:r w:rsidR="0076050E">
              <w:t xml:space="preserve"> (</w:t>
            </w:r>
            <w:r w:rsidR="001D6155">
              <w:t>Fri</w:t>
            </w:r>
            <w:r>
              <w:t>day</w:t>
            </w:r>
            <w:r w:rsidR="0076050E">
              <w:t>)</w:t>
            </w:r>
          </w:p>
        </w:tc>
      </w:tr>
      <w:tr w:rsidR="0076050E" w:rsidTr="00FD1C78">
        <w:trPr>
          <w:jc w:val="center"/>
        </w:trPr>
        <w:tc>
          <w:tcPr>
            <w:tcW w:w="3828" w:type="dxa"/>
          </w:tcPr>
          <w:p w:rsidR="0076050E" w:rsidRDefault="0076050E">
            <w:r>
              <w:t>5.  Response to Written Questions/ RFP Amendments</w:t>
            </w:r>
          </w:p>
        </w:tc>
        <w:tc>
          <w:tcPr>
            <w:tcW w:w="3036" w:type="dxa"/>
          </w:tcPr>
          <w:p w:rsidR="0076050E" w:rsidRDefault="0076050E">
            <w:r>
              <w:t>PM</w:t>
            </w:r>
          </w:p>
        </w:tc>
        <w:tc>
          <w:tcPr>
            <w:tcW w:w="2742" w:type="dxa"/>
          </w:tcPr>
          <w:p w:rsidR="0076050E" w:rsidRDefault="00415B17" w:rsidP="001D6155">
            <w:r>
              <w:t>0</w:t>
            </w:r>
            <w:r w:rsidR="008730AA">
              <w:t>8</w:t>
            </w:r>
            <w:r w:rsidR="0076050E">
              <w:t>/</w:t>
            </w:r>
            <w:r w:rsidR="004F00B8">
              <w:t>09</w:t>
            </w:r>
            <w:r w:rsidR="0076050E">
              <w:t>/1</w:t>
            </w:r>
            <w:r w:rsidR="00613B81">
              <w:t>6</w:t>
            </w:r>
            <w:r w:rsidR="0076050E">
              <w:t xml:space="preserve"> (</w:t>
            </w:r>
            <w:r w:rsidR="001D6155">
              <w:t>Tues</w:t>
            </w:r>
            <w:r w:rsidR="0076050E">
              <w:t>day)</w:t>
            </w:r>
          </w:p>
        </w:tc>
      </w:tr>
      <w:tr w:rsidR="0076050E" w:rsidTr="00FD1C78">
        <w:trPr>
          <w:jc w:val="center"/>
        </w:trPr>
        <w:tc>
          <w:tcPr>
            <w:tcW w:w="3828" w:type="dxa"/>
          </w:tcPr>
          <w:p w:rsidR="0076050E" w:rsidRDefault="0076050E">
            <w:pPr>
              <w:rPr>
                <w:b/>
              </w:rPr>
            </w:pPr>
            <w:r>
              <w:rPr>
                <w:b/>
              </w:rPr>
              <w:t>6.  Submission of Proposal</w:t>
            </w:r>
          </w:p>
        </w:tc>
        <w:tc>
          <w:tcPr>
            <w:tcW w:w="3036" w:type="dxa"/>
          </w:tcPr>
          <w:p w:rsidR="0076050E" w:rsidRDefault="0076050E">
            <w:pPr>
              <w:rPr>
                <w:b/>
              </w:rPr>
            </w:pPr>
            <w:r>
              <w:rPr>
                <w:b/>
              </w:rPr>
              <w:t>Offerors</w:t>
            </w:r>
          </w:p>
        </w:tc>
        <w:tc>
          <w:tcPr>
            <w:tcW w:w="2742" w:type="dxa"/>
          </w:tcPr>
          <w:p w:rsidR="0076050E" w:rsidRDefault="00FD1C78" w:rsidP="00DE3FA7">
            <w:pPr>
              <w:rPr>
                <w:b/>
              </w:rPr>
            </w:pPr>
            <w:r>
              <w:rPr>
                <w:b/>
              </w:rPr>
              <w:t>0</w:t>
            </w:r>
            <w:r w:rsidR="008730AA">
              <w:rPr>
                <w:b/>
              </w:rPr>
              <w:t>8</w:t>
            </w:r>
            <w:r w:rsidR="0076050E">
              <w:rPr>
                <w:b/>
              </w:rPr>
              <w:t>/</w:t>
            </w:r>
            <w:r w:rsidR="00DE3FA7">
              <w:rPr>
                <w:b/>
              </w:rPr>
              <w:t>18</w:t>
            </w:r>
            <w:r w:rsidR="0076050E">
              <w:rPr>
                <w:b/>
              </w:rPr>
              <w:t>/1</w:t>
            </w:r>
            <w:r w:rsidR="00613B81">
              <w:rPr>
                <w:b/>
              </w:rPr>
              <w:t>6</w:t>
            </w:r>
            <w:r w:rsidR="0076050E">
              <w:rPr>
                <w:b/>
              </w:rPr>
              <w:t xml:space="preserve"> (T</w:t>
            </w:r>
            <w:r w:rsidR="008C3EB1">
              <w:rPr>
                <w:b/>
              </w:rPr>
              <w:t>hur</w:t>
            </w:r>
            <w:r w:rsidR="0076050E">
              <w:rPr>
                <w:b/>
              </w:rPr>
              <w:t xml:space="preserve">sday) 2:00 PM </w:t>
            </w:r>
            <w:r w:rsidR="0048105D">
              <w:rPr>
                <w:b/>
              </w:rPr>
              <w:t>Local time</w:t>
            </w:r>
          </w:p>
        </w:tc>
      </w:tr>
      <w:tr w:rsidR="0076050E" w:rsidTr="00FD1C78">
        <w:trPr>
          <w:jc w:val="center"/>
        </w:trPr>
        <w:tc>
          <w:tcPr>
            <w:tcW w:w="3828" w:type="dxa"/>
          </w:tcPr>
          <w:p w:rsidR="0076050E" w:rsidRDefault="0076050E">
            <w:r>
              <w:t>7.  Proposal Evaluation</w:t>
            </w:r>
          </w:p>
        </w:tc>
        <w:tc>
          <w:tcPr>
            <w:tcW w:w="3036" w:type="dxa"/>
          </w:tcPr>
          <w:p w:rsidR="0076050E" w:rsidRDefault="0076050E">
            <w:r>
              <w:t>Evaluation Committee (EC)</w:t>
            </w:r>
          </w:p>
        </w:tc>
        <w:tc>
          <w:tcPr>
            <w:tcW w:w="2742" w:type="dxa"/>
          </w:tcPr>
          <w:p w:rsidR="0076050E" w:rsidRDefault="00FD1C78" w:rsidP="00FD1C78">
            <w:r>
              <w:t>0</w:t>
            </w:r>
            <w:r w:rsidR="008730AA">
              <w:t>8</w:t>
            </w:r>
            <w:r w:rsidR="0076050E">
              <w:t>/</w:t>
            </w:r>
            <w:r w:rsidR="00DE3FA7">
              <w:t>22</w:t>
            </w:r>
            <w:r w:rsidR="0076050E">
              <w:t>/1</w:t>
            </w:r>
            <w:r w:rsidR="00613B81">
              <w:t>6</w:t>
            </w:r>
            <w:r w:rsidR="0076050E">
              <w:t xml:space="preserve"> (</w:t>
            </w:r>
            <w:r w:rsidR="001D6155">
              <w:t>Mon</w:t>
            </w:r>
            <w:r w:rsidR="0076050E">
              <w:t xml:space="preserve">day) </w:t>
            </w:r>
            <w:r>
              <w:t xml:space="preserve"> to</w:t>
            </w:r>
          </w:p>
          <w:p w:rsidR="00FD1C78" w:rsidRDefault="00FD1C78" w:rsidP="008730AA">
            <w:r>
              <w:t>0</w:t>
            </w:r>
            <w:r w:rsidR="008730AA">
              <w:t>8</w:t>
            </w:r>
            <w:r>
              <w:t>/</w:t>
            </w:r>
            <w:r w:rsidR="00DE3FA7">
              <w:t>24</w:t>
            </w:r>
            <w:r w:rsidR="00613B81">
              <w:t>/16</w:t>
            </w:r>
            <w:r w:rsidR="008C3EB1">
              <w:t xml:space="preserve"> (Wednes</w:t>
            </w:r>
            <w:r>
              <w:t>day)</w:t>
            </w:r>
          </w:p>
        </w:tc>
      </w:tr>
      <w:tr w:rsidR="0076050E" w:rsidTr="00FD1C78">
        <w:trPr>
          <w:jc w:val="center"/>
        </w:trPr>
        <w:tc>
          <w:tcPr>
            <w:tcW w:w="3828" w:type="dxa"/>
          </w:tcPr>
          <w:p w:rsidR="0076050E" w:rsidRDefault="0076050E">
            <w:r>
              <w:t>8.  Notification of Finalists</w:t>
            </w:r>
            <w:r w:rsidR="00DC5887">
              <w:t xml:space="preserve"> (If desired)</w:t>
            </w:r>
          </w:p>
        </w:tc>
        <w:tc>
          <w:tcPr>
            <w:tcW w:w="3036" w:type="dxa"/>
          </w:tcPr>
          <w:p w:rsidR="0076050E" w:rsidRDefault="0076050E">
            <w:r>
              <w:t xml:space="preserve">EC </w:t>
            </w:r>
          </w:p>
        </w:tc>
        <w:tc>
          <w:tcPr>
            <w:tcW w:w="2742" w:type="dxa"/>
          </w:tcPr>
          <w:p w:rsidR="0076050E" w:rsidRDefault="00FD1C78" w:rsidP="001D6155">
            <w:r>
              <w:t>0</w:t>
            </w:r>
            <w:r w:rsidR="008730AA">
              <w:t>8</w:t>
            </w:r>
            <w:r w:rsidR="0076050E">
              <w:t>/</w:t>
            </w:r>
            <w:r w:rsidR="008C3EB1">
              <w:t>2</w:t>
            </w:r>
            <w:r w:rsidR="000E15F1">
              <w:t>4</w:t>
            </w:r>
            <w:r w:rsidR="0076050E">
              <w:t>/1</w:t>
            </w:r>
            <w:r w:rsidR="00613B81">
              <w:t>6</w:t>
            </w:r>
            <w:r w:rsidR="0076050E">
              <w:t xml:space="preserve"> (</w:t>
            </w:r>
            <w:r w:rsidR="001D6155">
              <w:t>Wednes</w:t>
            </w:r>
            <w:r w:rsidR="008C3EB1">
              <w:t>day</w:t>
            </w:r>
            <w:r w:rsidR="0076050E">
              <w:t>)</w:t>
            </w:r>
          </w:p>
        </w:tc>
      </w:tr>
      <w:tr w:rsidR="0076050E" w:rsidTr="00FD1C78">
        <w:trPr>
          <w:jc w:val="center"/>
        </w:trPr>
        <w:tc>
          <w:tcPr>
            <w:tcW w:w="3828" w:type="dxa"/>
          </w:tcPr>
          <w:p w:rsidR="0076050E" w:rsidRDefault="0076050E">
            <w:r>
              <w:t>9.  Best &amp; Final Offer (If requested)</w:t>
            </w:r>
          </w:p>
        </w:tc>
        <w:tc>
          <w:tcPr>
            <w:tcW w:w="3036" w:type="dxa"/>
          </w:tcPr>
          <w:p w:rsidR="0076050E" w:rsidRDefault="0076050E">
            <w:r>
              <w:t>Offerors</w:t>
            </w:r>
          </w:p>
        </w:tc>
        <w:tc>
          <w:tcPr>
            <w:tcW w:w="2742" w:type="dxa"/>
          </w:tcPr>
          <w:p w:rsidR="0076050E" w:rsidRDefault="006678D4" w:rsidP="000E15F1">
            <w:r>
              <w:t>0</w:t>
            </w:r>
            <w:r w:rsidR="008730AA">
              <w:t>8</w:t>
            </w:r>
            <w:r w:rsidR="0076050E">
              <w:t>/</w:t>
            </w:r>
            <w:r w:rsidR="000E15F1">
              <w:t>29</w:t>
            </w:r>
            <w:r w:rsidR="0076050E">
              <w:t>/1</w:t>
            </w:r>
            <w:r w:rsidR="00613B81">
              <w:t>6</w:t>
            </w:r>
            <w:r w:rsidR="0076050E">
              <w:t xml:space="preserve"> (</w:t>
            </w:r>
            <w:r w:rsidR="000E15F1">
              <w:t>Mond</w:t>
            </w:r>
            <w:r w:rsidR="001D6155">
              <w:t>ay</w:t>
            </w:r>
            <w:r w:rsidR="0076050E">
              <w:t>)</w:t>
            </w:r>
          </w:p>
        </w:tc>
      </w:tr>
      <w:tr w:rsidR="0076050E" w:rsidTr="00FD1C78">
        <w:trPr>
          <w:jc w:val="center"/>
        </w:trPr>
        <w:tc>
          <w:tcPr>
            <w:tcW w:w="3828" w:type="dxa"/>
          </w:tcPr>
          <w:p w:rsidR="0076050E" w:rsidRDefault="0076050E" w:rsidP="006678D4">
            <w:r>
              <w:t xml:space="preserve">10.  </w:t>
            </w:r>
            <w:r w:rsidR="006678D4">
              <w:t>Oral Presentations (If requested)</w:t>
            </w:r>
          </w:p>
        </w:tc>
        <w:tc>
          <w:tcPr>
            <w:tcW w:w="3036" w:type="dxa"/>
          </w:tcPr>
          <w:p w:rsidR="0076050E" w:rsidRDefault="006678D4">
            <w:r>
              <w:t>Offerors</w:t>
            </w:r>
          </w:p>
        </w:tc>
        <w:tc>
          <w:tcPr>
            <w:tcW w:w="2742" w:type="dxa"/>
          </w:tcPr>
          <w:p w:rsidR="0076050E" w:rsidRDefault="006678D4" w:rsidP="008730AA">
            <w:r>
              <w:t>0</w:t>
            </w:r>
            <w:r w:rsidR="008730AA">
              <w:t>8</w:t>
            </w:r>
            <w:r w:rsidR="0076050E">
              <w:t>/</w:t>
            </w:r>
            <w:r w:rsidR="00DE3FA7">
              <w:t>30</w:t>
            </w:r>
            <w:r w:rsidR="0076050E">
              <w:t>/1</w:t>
            </w:r>
            <w:r w:rsidR="00613B81">
              <w:t>6</w:t>
            </w:r>
            <w:r w:rsidR="0076050E">
              <w:t xml:space="preserve"> (</w:t>
            </w:r>
            <w:r w:rsidR="001D6155">
              <w:t>Tues</w:t>
            </w:r>
            <w:r w:rsidR="008C3EB1">
              <w:t>day</w:t>
            </w:r>
            <w:r w:rsidR="0076050E">
              <w:t>)</w:t>
            </w:r>
          </w:p>
        </w:tc>
      </w:tr>
      <w:tr w:rsidR="0076050E" w:rsidTr="00FD1C78">
        <w:trPr>
          <w:jc w:val="center"/>
        </w:trPr>
        <w:tc>
          <w:tcPr>
            <w:tcW w:w="3828" w:type="dxa"/>
          </w:tcPr>
          <w:p w:rsidR="0076050E" w:rsidRDefault="0076050E">
            <w:r>
              <w:t>11.  Contract Negotiations (If needed)</w:t>
            </w:r>
          </w:p>
        </w:tc>
        <w:tc>
          <w:tcPr>
            <w:tcW w:w="3036" w:type="dxa"/>
          </w:tcPr>
          <w:p w:rsidR="0076050E" w:rsidRDefault="00AC4A45">
            <w:r>
              <w:t>Tentative winner/County</w:t>
            </w:r>
          </w:p>
        </w:tc>
        <w:tc>
          <w:tcPr>
            <w:tcW w:w="2742" w:type="dxa"/>
          </w:tcPr>
          <w:p w:rsidR="0076050E" w:rsidRDefault="006678D4" w:rsidP="00DE3FA7">
            <w:r>
              <w:t>0</w:t>
            </w:r>
            <w:r w:rsidR="008730AA">
              <w:t>8</w:t>
            </w:r>
            <w:r w:rsidR="0076050E">
              <w:t>/</w:t>
            </w:r>
            <w:r w:rsidR="00DE3FA7">
              <w:t>31</w:t>
            </w:r>
            <w:r w:rsidR="0076050E">
              <w:t>/1</w:t>
            </w:r>
            <w:r w:rsidR="00613B81">
              <w:t>6</w:t>
            </w:r>
            <w:r w:rsidR="0076050E">
              <w:t xml:space="preserve"> (</w:t>
            </w:r>
            <w:r w:rsidR="000E15F1">
              <w:t>Wednes</w:t>
            </w:r>
            <w:r w:rsidR="001D6155">
              <w:t>day</w:t>
            </w:r>
            <w:r w:rsidR="0076050E">
              <w:t>)</w:t>
            </w:r>
            <w:r>
              <w:t xml:space="preserve"> to 0</w:t>
            </w:r>
            <w:r w:rsidR="00DE3FA7">
              <w:t>9</w:t>
            </w:r>
            <w:r>
              <w:t>/</w:t>
            </w:r>
            <w:r w:rsidR="000E15F1">
              <w:t>02</w:t>
            </w:r>
            <w:r w:rsidR="00613B81">
              <w:t>/16</w:t>
            </w:r>
            <w:r>
              <w:t xml:space="preserve"> (</w:t>
            </w:r>
            <w:r w:rsidR="001D6155">
              <w:t>Fri</w:t>
            </w:r>
            <w:r w:rsidR="008C3EB1">
              <w:t>day</w:t>
            </w:r>
            <w:r>
              <w:t>)</w:t>
            </w:r>
          </w:p>
        </w:tc>
      </w:tr>
      <w:tr w:rsidR="0076050E" w:rsidTr="00FD1C78">
        <w:trPr>
          <w:jc w:val="center"/>
        </w:trPr>
        <w:tc>
          <w:tcPr>
            <w:tcW w:w="3828" w:type="dxa"/>
          </w:tcPr>
          <w:p w:rsidR="0076050E" w:rsidRDefault="0076050E">
            <w:r>
              <w:t>12.  Contract Award</w:t>
            </w:r>
            <w:r w:rsidR="00AA1ED2">
              <w:t>*</w:t>
            </w:r>
          </w:p>
        </w:tc>
        <w:tc>
          <w:tcPr>
            <w:tcW w:w="3036" w:type="dxa"/>
          </w:tcPr>
          <w:p w:rsidR="0076050E" w:rsidRDefault="006678D4">
            <w:r>
              <w:t>Purchasing Agent</w:t>
            </w:r>
            <w:r w:rsidR="00310F8F">
              <w:t>/BCC</w:t>
            </w:r>
            <w:r>
              <w:t>*</w:t>
            </w:r>
          </w:p>
        </w:tc>
        <w:tc>
          <w:tcPr>
            <w:tcW w:w="2742" w:type="dxa"/>
          </w:tcPr>
          <w:p w:rsidR="0076050E" w:rsidRDefault="00AA1ED2" w:rsidP="008730AA">
            <w:r>
              <w:t>0</w:t>
            </w:r>
            <w:r w:rsidR="008730AA">
              <w:t>9</w:t>
            </w:r>
            <w:r w:rsidR="0076050E">
              <w:t>/</w:t>
            </w:r>
            <w:r w:rsidR="00613B81">
              <w:t>07</w:t>
            </w:r>
            <w:r w:rsidR="0076050E">
              <w:t>/1</w:t>
            </w:r>
            <w:r w:rsidR="00613B81">
              <w:t>6</w:t>
            </w:r>
            <w:r w:rsidR="0076050E">
              <w:t xml:space="preserve"> (</w:t>
            </w:r>
            <w:r w:rsidR="00D1585E">
              <w:t>Wednesday</w:t>
            </w:r>
            <w:r w:rsidR="0076050E">
              <w:t>)</w:t>
            </w:r>
          </w:p>
        </w:tc>
      </w:tr>
      <w:tr w:rsidR="0076050E" w:rsidTr="00FD1C78">
        <w:trPr>
          <w:jc w:val="center"/>
        </w:trPr>
        <w:tc>
          <w:tcPr>
            <w:tcW w:w="3828" w:type="dxa"/>
          </w:tcPr>
          <w:p w:rsidR="0076050E" w:rsidRDefault="0076050E">
            <w:r>
              <w:t>13.  Protest Deadline</w:t>
            </w:r>
          </w:p>
        </w:tc>
        <w:tc>
          <w:tcPr>
            <w:tcW w:w="3036" w:type="dxa"/>
          </w:tcPr>
          <w:p w:rsidR="0076050E" w:rsidRDefault="0076050E">
            <w:r>
              <w:t>Offerors</w:t>
            </w:r>
          </w:p>
        </w:tc>
        <w:tc>
          <w:tcPr>
            <w:tcW w:w="2742" w:type="dxa"/>
          </w:tcPr>
          <w:p w:rsidR="0076050E" w:rsidRDefault="00E20CE5" w:rsidP="008730AA">
            <w:r>
              <w:t>0</w:t>
            </w:r>
            <w:r w:rsidR="008730AA">
              <w:t>9</w:t>
            </w:r>
            <w:r>
              <w:t>/</w:t>
            </w:r>
            <w:r w:rsidR="00613B81">
              <w:t>22</w:t>
            </w:r>
            <w:r w:rsidR="0076050E">
              <w:t>/</w:t>
            </w:r>
            <w:r w:rsidR="00613B81">
              <w:t>16</w:t>
            </w:r>
            <w:r w:rsidR="0076050E">
              <w:t xml:space="preserve"> (</w:t>
            </w:r>
            <w:r w:rsidR="00D1585E">
              <w:t>Thursday</w:t>
            </w:r>
            <w:r w:rsidR="0076050E">
              <w:t>)</w:t>
            </w:r>
          </w:p>
        </w:tc>
      </w:tr>
    </w:tbl>
    <w:p w:rsidR="006678D4" w:rsidRPr="006678D4" w:rsidRDefault="006678D4">
      <w:pPr>
        <w:rPr>
          <w:rFonts w:eastAsia="MS Mincho"/>
          <w:sz w:val="12"/>
          <w:szCs w:val="12"/>
        </w:rPr>
      </w:pPr>
      <w:r>
        <w:rPr>
          <w:rFonts w:eastAsia="MS Mincho"/>
        </w:rPr>
        <w:t xml:space="preserve">         </w:t>
      </w:r>
      <w:r w:rsidRPr="006678D4">
        <w:rPr>
          <w:rFonts w:eastAsia="MS Mincho"/>
          <w:sz w:val="12"/>
          <w:szCs w:val="12"/>
        </w:rPr>
        <w:t xml:space="preserve">  </w:t>
      </w:r>
    </w:p>
    <w:p w:rsidR="0076050E" w:rsidRDefault="006678D4">
      <w:pPr>
        <w:rPr>
          <w:rFonts w:eastAsia="MS Mincho"/>
        </w:rPr>
      </w:pPr>
      <w:r>
        <w:rPr>
          <w:rFonts w:eastAsia="MS Mincho"/>
        </w:rPr>
        <w:t xml:space="preserve">         *Contract award </w:t>
      </w:r>
      <w:r w:rsidR="00310F8F">
        <w:rPr>
          <w:rFonts w:eastAsia="MS Mincho"/>
        </w:rPr>
        <w:t xml:space="preserve">is </w:t>
      </w:r>
      <w:r>
        <w:rPr>
          <w:rFonts w:eastAsia="MS Mincho"/>
        </w:rPr>
        <w:t>subject to approval of the Board of County Commissioners.</w:t>
      </w:r>
    </w:p>
    <w:p w:rsidR="006678D4" w:rsidRDefault="006678D4">
      <w:pPr>
        <w:rPr>
          <w:rFonts w:eastAsia="MS Mincho"/>
        </w:rPr>
      </w:pPr>
    </w:p>
    <w:p w:rsidR="0076050E" w:rsidRDefault="0076050E">
      <w:pPr>
        <w:pStyle w:val="Heading2"/>
        <w:rPr>
          <w:rFonts w:eastAsia="MS Mincho"/>
        </w:rPr>
      </w:pPr>
      <w:bookmarkStart w:id="12" w:name="_Toc457409531"/>
      <w:r>
        <w:rPr>
          <w:rFonts w:eastAsia="MS Mincho"/>
        </w:rPr>
        <w:t xml:space="preserve">B. </w:t>
      </w:r>
      <w:r w:rsidR="000A1731">
        <w:rPr>
          <w:rFonts w:eastAsia="MS Mincho"/>
        </w:rPr>
        <w:t xml:space="preserve"> </w:t>
      </w:r>
      <w:r>
        <w:rPr>
          <w:rFonts w:eastAsia="MS Mincho"/>
        </w:rPr>
        <w:t>EXPLANATION OF EVENTS</w:t>
      </w:r>
      <w:bookmarkEnd w:id="12"/>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following paragraphs further detail the activities listed in the sequence of events shown in </w:t>
      </w:r>
      <w:r w:rsidRPr="00F853B6">
        <w:rPr>
          <w:rFonts w:ascii="Times New Roman" w:eastAsia="MS Mincho" w:hAnsi="Times New Roman" w:cs="Times New Roman"/>
          <w:sz w:val="24"/>
        </w:rPr>
        <w:t>Section II, Paragraph A.</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13" w:name="_Toc457409532"/>
      <w:r>
        <w:rPr>
          <w:rFonts w:eastAsia="MS Mincho"/>
        </w:rPr>
        <w:t xml:space="preserve">1. </w:t>
      </w:r>
      <w:r w:rsidR="0060162D">
        <w:rPr>
          <w:rFonts w:eastAsia="MS Mincho"/>
        </w:rPr>
        <w:t xml:space="preserve"> </w:t>
      </w:r>
      <w:r>
        <w:rPr>
          <w:rFonts w:eastAsia="MS Mincho"/>
        </w:rPr>
        <w:t>Issue RFP</w:t>
      </w:r>
      <w:bookmarkEnd w:id="1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is being issued by the </w:t>
      </w:r>
      <w:r w:rsidR="00D13CC7">
        <w:rPr>
          <w:rFonts w:ascii="Times New Roman" w:eastAsia="MS Mincho" w:hAnsi="Times New Roman" w:cs="Times New Roman"/>
          <w:sz w:val="24"/>
        </w:rPr>
        <w:t xml:space="preserve">Valencia County Purchasing Agent </w:t>
      </w:r>
      <w:r>
        <w:rPr>
          <w:rFonts w:ascii="Times New Roman" w:eastAsia="MS Mincho" w:hAnsi="Times New Roman" w:cs="Times New Roman"/>
          <w:sz w:val="24"/>
        </w:rPr>
        <w:t xml:space="preserve">on behalf </w:t>
      </w:r>
      <w:r w:rsidR="00D13CC7">
        <w:rPr>
          <w:rFonts w:ascii="Times New Roman" w:eastAsia="MS Mincho" w:hAnsi="Times New Roman" w:cs="Times New Roman"/>
          <w:sz w:val="24"/>
        </w:rPr>
        <w:t>of the County of Valencia an</w:t>
      </w:r>
      <w:r w:rsidR="001574A4">
        <w:rPr>
          <w:rFonts w:ascii="Times New Roman" w:eastAsia="MS Mincho" w:hAnsi="Times New Roman" w:cs="Times New Roman"/>
          <w:sz w:val="24"/>
        </w:rPr>
        <w:t xml:space="preserve">d the </w:t>
      </w:r>
      <w:r w:rsidR="001574A4" w:rsidRPr="00787088">
        <w:rPr>
          <w:rFonts w:ascii="Times New Roman" w:eastAsia="MS Mincho" w:hAnsi="Times New Roman" w:cs="Times New Roman"/>
          <w:sz w:val="24"/>
        </w:rPr>
        <w:t xml:space="preserve">Valencia County </w:t>
      </w:r>
      <w:r w:rsidR="007C7C3D">
        <w:rPr>
          <w:rFonts w:ascii="Times New Roman" w:eastAsia="MS Mincho" w:hAnsi="Times New Roman" w:cs="Times New Roman"/>
          <w:sz w:val="24"/>
        </w:rPr>
        <w:t>Board of County Commissioners.</w:t>
      </w:r>
    </w:p>
    <w:p w:rsidR="0076050E" w:rsidRDefault="0076050E">
      <w:pPr>
        <w:pStyle w:val="PlainText"/>
        <w:ind w:left="720"/>
        <w:rPr>
          <w:rFonts w:ascii="Times New Roman" w:eastAsia="MS Mincho" w:hAnsi="Times New Roman" w:cs="Times New Roman"/>
          <w:sz w:val="24"/>
        </w:rPr>
      </w:pPr>
    </w:p>
    <w:p w:rsidR="009E618E" w:rsidRDefault="009E618E" w:rsidP="00B31402">
      <w:pPr>
        <w:rPr>
          <w:rFonts w:eastAsia="MS Mincho"/>
        </w:rPr>
      </w:pPr>
    </w:p>
    <w:p w:rsidR="00C34DB1" w:rsidRPr="00C34DB1" w:rsidRDefault="00C34DB1" w:rsidP="00C34DB1">
      <w:pPr>
        <w:rPr>
          <w:rFonts w:eastAsia="MS Mincho"/>
        </w:rPr>
      </w:pPr>
    </w:p>
    <w:p w:rsidR="00555246" w:rsidRDefault="00555246" w:rsidP="00555246">
      <w:pPr>
        <w:pStyle w:val="Heading3"/>
        <w:ind w:left="720"/>
        <w:rPr>
          <w:rFonts w:eastAsia="MS Mincho"/>
        </w:rPr>
      </w:pPr>
      <w:bookmarkStart w:id="14" w:name="_Toc457409533"/>
      <w:r>
        <w:rPr>
          <w:rFonts w:eastAsia="MS Mincho"/>
        </w:rPr>
        <w:lastRenderedPageBreak/>
        <w:t xml:space="preserve">2. </w:t>
      </w:r>
      <w:r w:rsidR="0060162D">
        <w:rPr>
          <w:rFonts w:eastAsia="MS Mincho"/>
        </w:rPr>
        <w:t xml:space="preserve"> </w:t>
      </w:r>
      <w:r>
        <w:t xml:space="preserve">Return of </w:t>
      </w:r>
      <w:r w:rsidR="000223DC">
        <w:t>“</w:t>
      </w:r>
      <w:r>
        <w:t>Acknowledgment of Receipt</w:t>
      </w:r>
      <w:r w:rsidR="000223DC">
        <w:t>”</w:t>
      </w:r>
      <w:r>
        <w:t xml:space="preserve"> Form for Distribution List</w:t>
      </w:r>
      <w:bookmarkEnd w:id="14"/>
    </w:p>
    <w:p w:rsidR="00555246" w:rsidRDefault="00555246" w:rsidP="00555246">
      <w:pPr>
        <w:pStyle w:val="PlainText"/>
        <w:ind w:left="720"/>
        <w:rPr>
          <w:rFonts w:ascii="Times New Roman" w:eastAsia="MS Mincho" w:hAnsi="Times New Roman" w:cs="Times New Roman"/>
          <w:sz w:val="24"/>
        </w:rPr>
      </w:pPr>
    </w:p>
    <w:p w:rsidR="00555246" w:rsidRDefault="00555246" w:rsidP="0055524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Potential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should hand deliver or </w:t>
      </w:r>
      <w:r w:rsidR="000223DC">
        <w:rPr>
          <w:rFonts w:ascii="Times New Roman" w:eastAsia="MS Mincho" w:hAnsi="Times New Roman" w:cs="Times New Roman"/>
          <w:sz w:val="24"/>
        </w:rPr>
        <w:t xml:space="preserve">return by facsimile or </w:t>
      </w:r>
      <w:r w:rsidR="00BE4693">
        <w:rPr>
          <w:rFonts w:ascii="Times New Roman" w:eastAsia="MS Mincho" w:hAnsi="Times New Roman" w:cs="Times New Roman"/>
          <w:sz w:val="24"/>
        </w:rPr>
        <w:t xml:space="preserve">e-mail or </w:t>
      </w:r>
      <w:r>
        <w:rPr>
          <w:rFonts w:ascii="Times New Roman" w:eastAsia="MS Mincho" w:hAnsi="Times New Roman" w:cs="Times New Roman"/>
          <w:sz w:val="24"/>
        </w:rPr>
        <w:t>registered or certified mail the “Acknowledgement of Receipt” form that accompanies this document (</w:t>
      </w:r>
      <w:r w:rsidRPr="006D577F">
        <w:rPr>
          <w:rFonts w:ascii="Times New Roman" w:eastAsia="MS Mincho" w:hAnsi="Times New Roman" w:cs="Times New Roman"/>
          <w:sz w:val="24"/>
        </w:rPr>
        <w:t>See Appendix A)</w:t>
      </w:r>
      <w:r>
        <w:rPr>
          <w:rFonts w:ascii="Times New Roman" w:eastAsia="MS Mincho" w:hAnsi="Times New Roman" w:cs="Times New Roman"/>
          <w:sz w:val="24"/>
        </w:rPr>
        <w:t xml:space="preserve"> to have their organization placed on the procurement distribution list.  The form should be signed by an authorized representative of the organization, dated and returned by </w:t>
      </w:r>
      <w:r w:rsidR="00BE4693">
        <w:rPr>
          <w:rFonts w:ascii="Times New Roman" w:eastAsia="MS Mincho" w:hAnsi="Times New Roman" w:cs="Times New Roman"/>
          <w:sz w:val="24"/>
        </w:rPr>
        <w:t xml:space="preserve">the </w:t>
      </w:r>
      <w:r>
        <w:rPr>
          <w:rFonts w:ascii="Times New Roman" w:eastAsia="MS Mincho" w:hAnsi="Times New Roman" w:cs="Times New Roman"/>
          <w:sz w:val="24"/>
        </w:rPr>
        <w:t xml:space="preserve">close of business on the date indicated in </w:t>
      </w:r>
      <w:r w:rsidRPr="006D577F">
        <w:rPr>
          <w:rFonts w:ascii="Times New Roman" w:eastAsia="MS Mincho" w:hAnsi="Times New Roman" w:cs="Times New Roman"/>
          <w:sz w:val="24"/>
        </w:rPr>
        <w:t>Section II</w:t>
      </w:r>
      <w:r w:rsidR="000223DC" w:rsidRPr="006D577F">
        <w:rPr>
          <w:rFonts w:ascii="Times New Roman" w:eastAsia="MS Mincho" w:hAnsi="Times New Roman" w:cs="Times New Roman"/>
          <w:sz w:val="24"/>
        </w:rPr>
        <w:t>.A (Sequence of Events),</w:t>
      </w:r>
      <w:r w:rsidR="000223DC">
        <w:rPr>
          <w:rFonts w:ascii="Times New Roman" w:eastAsia="MS Mincho" w:hAnsi="Times New Roman" w:cs="Times New Roman"/>
          <w:sz w:val="24"/>
        </w:rPr>
        <w:t xml:space="preserve"> above.</w:t>
      </w:r>
    </w:p>
    <w:p w:rsidR="00555246" w:rsidRDefault="00555246" w:rsidP="00555246">
      <w:pPr>
        <w:pStyle w:val="PlainText"/>
        <w:ind w:left="720"/>
        <w:rPr>
          <w:rFonts w:ascii="Times New Roman" w:eastAsia="MS Mincho" w:hAnsi="Times New Roman" w:cs="Times New Roman"/>
          <w:sz w:val="24"/>
        </w:rPr>
      </w:pPr>
    </w:p>
    <w:p w:rsidR="00555246" w:rsidRDefault="00555246" w:rsidP="0055524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distribution list will be used </w:t>
      </w:r>
      <w:r w:rsidR="00145082">
        <w:rPr>
          <w:rFonts w:ascii="Times New Roman" w:eastAsia="MS Mincho" w:hAnsi="Times New Roman" w:cs="Times New Roman"/>
          <w:sz w:val="24"/>
        </w:rPr>
        <w:t>to notify those that submitted the form of</w:t>
      </w:r>
      <w:r>
        <w:rPr>
          <w:rFonts w:ascii="Times New Roman" w:eastAsia="MS Mincho" w:hAnsi="Times New Roman" w:cs="Times New Roman"/>
          <w:sz w:val="24"/>
        </w:rPr>
        <w:t xml:space="preserve"> </w:t>
      </w:r>
      <w:r w:rsidR="00145082">
        <w:rPr>
          <w:rFonts w:ascii="Times New Roman" w:eastAsia="MS Mincho" w:hAnsi="Times New Roman" w:cs="Times New Roman"/>
          <w:sz w:val="24"/>
        </w:rPr>
        <w:t xml:space="preserve">any </w:t>
      </w:r>
      <w:r>
        <w:rPr>
          <w:rFonts w:ascii="Times New Roman" w:eastAsia="MS Mincho" w:hAnsi="Times New Roman" w:cs="Times New Roman"/>
          <w:sz w:val="24"/>
        </w:rPr>
        <w:t xml:space="preserve">written responses to questions and any RFP amendments. Failure to return this form shall constitute a presumption of receipt and </w:t>
      </w:r>
      <w:r w:rsidR="0049703C">
        <w:rPr>
          <w:rFonts w:ascii="Times New Roman" w:eastAsia="MS Mincho" w:hAnsi="Times New Roman" w:cs="Times New Roman"/>
          <w:sz w:val="24"/>
        </w:rPr>
        <w:t>rejection of</w:t>
      </w:r>
      <w:r>
        <w:rPr>
          <w:rFonts w:ascii="Times New Roman" w:eastAsia="MS Mincho" w:hAnsi="Times New Roman" w:cs="Times New Roman"/>
          <w:sz w:val="24"/>
        </w:rPr>
        <w:t xml:space="preserve"> the RFP, and the potential </w:t>
      </w:r>
      <w:r w:rsidR="00553240">
        <w:rPr>
          <w:rFonts w:ascii="Times New Roman" w:eastAsia="MS Mincho" w:hAnsi="Times New Roman" w:cs="Times New Roman"/>
          <w:sz w:val="24"/>
        </w:rPr>
        <w:t>Offeror</w:t>
      </w:r>
      <w:r>
        <w:rPr>
          <w:rFonts w:ascii="Times New Roman" w:eastAsia="MS Mincho" w:hAnsi="Times New Roman" w:cs="Times New Roman"/>
          <w:sz w:val="24"/>
        </w:rPr>
        <w:t>'s organization name shall not appear on the distribution list.</w:t>
      </w:r>
    </w:p>
    <w:p w:rsidR="00555246" w:rsidRDefault="00555246" w:rsidP="00555246">
      <w:pPr>
        <w:pStyle w:val="PlainText"/>
        <w:ind w:left="720"/>
        <w:rPr>
          <w:rFonts w:ascii="Times New Roman" w:eastAsia="MS Mincho" w:hAnsi="Times New Roman" w:cs="Times New Roman"/>
          <w:sz w:val="24"/>
        </w:rPr>
      </w:pPr>
    </w:p>
    <w:p w:rsidR="0076050E" w:rsidRDefault="00555246">
      <w:pPr>
        <w:pStyle w:val="Heading3"/>
        <w:ind w:left="720"/>
        <w:rPr>
          <w:rFonts w:eastAsia="MS Mincho"/>
        </w:rPr>
      </w:pPr>
      <w:bookmarkStart w:id="15" w:name="_Toc457409534"/>
      <w:r>
        <w:rPr>
          <w:rFonts w:eastAsia="MS Mincho"/>
        </w:rPr>
        <w:t>3</w:t>
      </w:r>
      <w:r w:rsidR="0076050E">
        <w:rPr>
          <w:rFonts w:eastAsia="MS Mincho"/>
        </w:rPr>
        <w:t xml:space="preserve">. </w:t>
      </w:r>
      <w:r w:rsidR="0060162D">
        <w:rPr>
          <w:rFonts w:eastAsia="MS Mincho"/>
        </w:rPr>
        <w:t xml:space="preserve"> </w:t>
      </w:r>
      <w:r w:rsidR="0076050E">
        <w:rPr>
          <w:rFonts w:eastAsia="MS Mincho"/>
        </w:rPr>
        <w:t>Pre-Proposal Conference</w:t>
      </w:r>
      <w:bookmarkEnd w:id="15"/>
    </w:p>
    <w:p w:rsidR="0076050E" w:rsidRDefault="0076050E">
      <w:pPr>
        <w:pStyle w:val="PlainText"/>
        <w:ind w:left="720"/>
        <w:rPr>
          <w:rFonts w:ascii="Times New Roman" w:eastAsia="MS Mincho" w:hAnsi="Times New Roman" w:cs="Times New Roman"/>
          <w:sz w:val="24"/>
        </w:rPr>
      </w:pPr>
    </w:p>
    <w:p w:rsidR="004103C0" w:rsidRDefault="0031561D">
      <w:pPr>
        <w:pStyle w:val="PlainText"/>
        <w:ind w:left="720"/>
        <w:rPr>
          <w:rFonts w:ascii="Times New Roman" w:eastAsia="MS Mincho" w:hAnsi="Times New Roman" w:cs="Times New Roman"/>
          <w:sz w:val="24"/>
        </w:rPr>
      </w:pPr>
      <w:r>
        <w:rPr>
          <w:rFonts w:ascii="Times New Roman" w:eastAsia="MS Mincho" w:hAnsi="Times New Roman" w:cs="Times New Roman"/>
          <w:sz w:val="24"/>
        </w:rPr>
        <w:t>A</w:t>
      </w:r>
      <w:r w:rsidR="0076050E">
        <w:rPr>
          <w:rFonts w:ascii="Times New Roman" w:eastAsia="MS Mincho" w:hAnsi="Times New Roman" w:cs="Times New Roman"/>
          <w:sz w:val="24"/>
        </w:rPr>
        <w:t xml:space="preserve"> Pre-Proposal Conference will be </w:t>
      </w:r>
      <w:r>
        <w:rPr>
          <w:rFonts w:ascii="Times New Roman" w:eastAsia="MS Mincho" w:hAnsi="Times New Roman" w:cs="Times New Roman"/>
          <w:sz w:val="24"/>
        </w:rPr>
        <w:t xml:space="preserve">held on the date indicated in Section II.A (Sequence of Events), above </w:t>
      </w:r>
      <w:r w:rsidRPr="00AA3749">
        <w:rPr>
          <w:rFonts w:ascii="Times New Roman" w:eastAsia="MS Mincho" w:hAnsi="Times New Roman" w:cs="Times New Roman"/>
          <w:sz w:val="24"/>
        </w:rPr>
        <w:t xml:space="preserve">at </w:t>
      </w:r>
      <w:r w:rsidR="00AA3749" w:rsidRPr="00AA3749">
        <w:rPr>
          <w:rFonts w:ascii="Times New Roman" w:eastAsia="MS Mincho" w:hAnsi="Times New Roman" w:cs="Times New Roman"/>
          <w:sz w:val="24"/>
        </w:rPr>
        <w:t>1</w:t>
      </w:r>
      <w:r w:rsidRPr="00AA3749">
        <w:rPr>
          <w:rFonts w:ascii="Times New Roman" w:eastAsia="MS Mincho" w:hAnsi="Times New Roman" w:cs="Times New Roman"/>
          <w:sz w:val="24"/>
        </w:rPr>
        <w:t>:</w:t>
      </w:r>
      <w:r w:rsidR="00954E49">
        <w:rPr>
          <w:rFonts w:ascii="Times New Roman" w:eastAsia="MS Mincho" w:hAnsi="Times New Roman" w:cs="Times New Roman"/>
          <w:sz w:val="24"/>
        </w:rPr>
        <w:t>3</w:t>
      </w:r>
      <w:r w:rsidRPr="00AA3749">
        <w:rPr>
          <w:rFonts w:ascii="Times New Roman" w:eastAsia="MS Mincho" w:hAnsi="Times New Roman" w:cs="Times New Roman"/>
          <w:sz w:val="24"/>
        </w:rPr>
        <w:t xml:space="preserve">0 </w:t>
      </w:r>
      <w:r w:rsidR="00954E49">
        <w:rPr>
          <w:rFonts w:ascii="Times New Roman" w:eastAsia="MS Mincho" w:hAnsi="Times New Roman" w:cs="Times New Roman"/>
          <w:sz w:val="24"/>
        </w:rPr>
        <w:t>P</w:t>
      </w:r>
      <w:r w:rsidR="0049703C" w:rsidRPr="00AA3749">
        <w:rPr>
          <w:rFonts w:ascii="Times New Roman" w:eastAsia="MS Mincho" w:hAnsi="Times New Roman" w:cs="Times New Roman"/>
          <w:sz w:val="24"/>
        </w:rPr>
        <w:t>.M.</w:t>
      </w:r>
      <w:r w:rsidR="00AA3749">
        <w:rPr>
          <w:rFonts w:ascii="Times New Roman" w:eastAsia="MS Mincho" w:hAnsi="Times New Roman" w:cs="Times New Roman"/>
          <w:sz w:val="24"/>
        </w:rPr>
        <w:t xml:space="preserve"> </w:t>
      </w:r>
      <w:r w:rsidR="0048105D">
        <w:rPr>
          <w:rFonts w:ascii="Times New Roman" w:eastAsia="MS Mincho" w:hAnsi="Times New Roman" w:cs="Times New Roman"/>
          <w:sz w:val="24"/>
        </w:rPr>
        <w:t>Local Time</w:t>
      </w:r>
      <w:r w:rsidR="0048105D" w:rsidRPr="00AA3749">
        <w:rPr>
          <w:rFonts w:ascii="Times New Roman" w:eastAsia="MS Mincho" w:hAnsi="Times New Roman" w:cs="Times New Roman"/>
          <w:sz w:val="24"/>
        </w:rPr>
        <w:t xml:space="preserve"> </w:t>
      </w:r>
      <w:r w:rsidR="0049703C" w:rsidRPr="00AA3749">
        <w:rPr>
          <w:rFonts w:ascii="Times New Roman" w:eastAsia="MS Mincho" w:hAnsi="Times New Roman" w:cs="Times New Roman"/>
          <w:sz w:val="24"/>
        </w:rPr>
        <w:t>in</w:t>
      </w:r>
      <w:r w:rsidRPr="00AA3749">
        <w:rPr>
          <w:rFonts w:ascii="Times New Roman" w:eastAsia="MS Mincho" w:hAnsi="Times New Roman" w:cs="Times New Roman"/>
          <w:sz w:val="24"/>
        </w:rPr>
        <w:t xml:space="preserve"> the </w:t>
      </w:r>
      <w:r w:rsidR="00CB20B7">
        <w:rPr>
          <w:rFonts w:ascii="Times New Roman" w:eastAsia="MS Mincho" w:hAnsi="Times New Roman" w:cs="Times New Roman"/>
          <w:sz w:val="24"/>
        </w:rPr>
        <w:t xml:space="preserve">Commission Room, Room 103, </w:t>
      </w:r>
      <w:r w:rsidR="00AA3749" w:rsidRPr="00AA3749">
        <w:rPr>
          <w:rFonts w:ascii="Times New Roman" w:eastAsia="MS Mincho" w:hAnsi="Times New Roman" w:cs="Times New Roman"/>
          <w:sz w:val="24"/>
        </w:rPr>
        <w:t>444 Luna Ave., Los Lunas, NM 87031</w:t>
      </w:r>
      <w:r w:rsidR="00AA3749">
        <w:rPr>
          <w:rFonts w:ascii="Times New Roman" w:eastAsia="MS Mincho" w:hAnsi="Times New Roman" w:cs="Times New Roman"/>
          <w:sz w:val="24"/>
        </w:rPr>
        <w:t>. P</w:t>
      </w:r>
      <w:r w:rsidR="0076050E">
        <w:rPr>
          <w:rFonts w:ascii="Times New Roman" w:eastAsia="MS Mincho" w:hAnsi="Times New Roman" w:cs="Times New Roman"/>
          <w:sz w:val="24"/>
        </w:rPr>
        <w:t xml:space="preserve">otential </w:t>
      </w:r>
      <w:r w:rsidR="00553240">
        <w:rPr>
          <w:rFonts w:ascii="Times New Roman" w:eastAsia="MS Mincho" w:hAnsi="Times New Roman" w:cs="Times New Roman"/>
          <w:sz w:val="24"/>
        </w:rPr>
        <w:t>Offeror</w:t>
      </w:r>
      <w:r w:rsidR="0076050E">
        <w:rPr>
          <w:rFonts w:ascii="Times New Roman" w:eastAsia="MS Mincho" w:hAnsi="Times New Roman" w:cs="Times New Roman"/>
          <w:sz w:val="24"/>
        </w:rPr>
        <w:t xml:space="preserve">s are encouraged to submit written questions in advance of the conference to the Procurement Manager </w:t>
      </w:r>
      <w:r w:rsidR="0076050E" w:rsidRPr="006D577F">
        <w:rPr>
          <w:rFonts w:ascii="Times New Roman" w:eastAsia="MS Mincho" w:hAnsi="Times New Roman" w:cs="Times New Roman"/>
          <w:sz w:val="24"/>
        </w:rPr>
        <w:t>(See Section I, Para</w:t>
      </w:r>
      <w:r w:rsidR="0076050E" w:rsidRPr="006D577F">
        <w:rPr>
          <w:rFonts w:ascii="Times New Roman" w:eastAsia="MS Mincho" w:hAnsi="Times New Roman" w:cs="Times New Roman"/>
          <w:sz w:val="24"/>
        </w:rPr>
        <w:softHyphen/>
        <w:t>graph D).</w:t>
      </w:r>
      <w:r w:rsidR="0076050E">
        <w:rPr>
          <w:rFonts w:ascii="Times New Roman" w:eastAsia="MS Mincho" w:hAnsi="Times New Roman" w:cs="Times New Roman"/>
          <w:sz w:val="24"/>
        </w:rPr>
        <w:t xml:space="preserve">  The iden</w:t>
      </w:r>
      <w:r w:rsidR="0076050E">
        <w:rPr>
          <w:rFonts w:ascii="Times New Roman" w:eastAsia="MS Mincho" w:hAnsi="Times New Roman" w:cs="Times New Roman"/>
          <w:sz w:val="24"/>
        </w:rPr>
        <w:softHyphen/>
        <w:t xml:space="preserve">tity of the organization submitting the question(s) will not be revealed.  Additional written questions may be submitted at the conference.  All written questions will be addressed at the conference.  A public log will be kept of the names of potential </w:t>
      </w:r>
      <w:r w:rsidR="00553240">
        <w:rPr>
          <w:rFonts w:ascii="Times New Roman" w:eastAsia="MS Mincho" w:hAnsi="Times New Roman" w:cs="Times New Roman"/>
          <w:sz w:val="24"/>
        </w:rPr>
        <w:t>Offeror</w:t>
      </w:r>
      <w:r w:rsidR="0076050E">
        <w:rPr>
          <w:rFonts w:ascii="Times New Roman" w:eastAsia="MS Mincho" w:hAnsi="Times New Roman" w:cs="Times New Roman"/>
          <w:sz w:val="24"/>
        </w:rPr>
        <w:t>s that attended the Pre-Proposal Conference.</w:t>
      </w:r>
    </w:p>
    <w:p w:rsidR="004103C0" w:rsidRDefault="004103C0">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Attendance at the Pre-Proposal Conference is not a prerequisite for submission of a proposal but is highly recommended as questions will be answered.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6" w:name="_Toc457409535"/>
      <w:r>
        <w:rPr>
          <w:rFonts w:eastAsia="MS Mincho"/>
        </w:rPr>
        <w:t xml:space="preserve">4. </w:t>
      </w:r>
      <w:r w:rsidR="0060162D">
        <w:rPr>
          <w:rFonts w:eastAsia="MS Mincho"/>
        </w:rPr>
        <w:t xml:space="preserve"> </w:t>
      </w:r>
      <w:r>
        <w:rPr>
          <w:rFonts w:eastAsia="MS Mincho"/>
        </w:rPr>
        <w:t>Deadline to submit a</w:t>
      </w:r>
      <w:r w:rsidR="004103C0">
        <w:rPr>
          <w:rFonts w:eastAsia="MS Mincho"/>
        </w:rPr>
        <w:t xml:space="preserve">dditional </w:t>
      </w:r>
      <w:r>
        <w:rPr>
          <w:rFonts w:eastAsia="MS Mincho"/>
        </w:rPr>
        <w:t>written questions</w:t>
      </w:r>
      <w:bookmarkEnd w:id="1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Potential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may submit additional written questions as to the intent or clarity of this RFP until 5:00 PM </w:t>
      </w:r>
      <w:r w:rsidR="0048105D">
        <w:rPr>
          <w:rFonts w:ascii="Times New Roman" w:eastAsia="MS Mincho" w:hAnsi="Times New Roman" w:cs="Times New Roman"/>
          <w:sz w:val="24"/>
        </w:rPr>
        <w:t xml:space="preserve">Local Time </w:t>
      </w:r>
      <w:r>
        <w:rPr>
          <w:rFonts w:ascii="Times New Roman" w:eastAsia="MS Mincho" w:hAnsi="Times New Roman" w:cs="Times New Roman"/>
          <w:sz w:val="24"/>
        </w:rPr>
        <w:t xml:space="preserve">on the date indicated in </w:t>
      </w:r>
      <w:r w:rsidRPr="006D577F">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All written questions must be </w:t>
      </w:r>
      <w:r w:rsidR="00AD72C9">
        <w:rPr>
          <w:rFonts w:ascii="Times New Roman" w:eastAsia="MS Mincho" w:hAnsi="Times New Roman" w:cs="Times New Roman"/>
          <w:sz w:val="24"/>
        </w:rPr>
        <w:t xml:space="preserve">sent by e-mail </w:t>
      </w:r>
      <w:r>
        <w:rPr>
          <w:rFonts w:ascii="Times New Roman" w:eastAsia="MS Mincho" w:hAnsi="Times New Roman" w:cs="Times New Roman"/>
          <w:sz w:val="24"/>
        </w:rPr>
        <w:t>to the Procurement Manager</w:t>
      </w:r>
      <w:r w:rsidR="001D64AD">
        <w:rPr>
          <w:rFonts w:ascii="Times New Roman" w:eastAsia="MS Mincho" w:hAnsi="Times New Roman" w:cs="Times New Roman"/>
          <w:sz w:val="24"/>
        </w:rPr>
        <w:t xml:space="preserve"> </w:t>
      </w:r>
      <w:r w:rsidR="001D64AD" w:rsidRPr="006D577F">
        <w:rPr>
          <w:rFonts w:ascii="Times New Roman" w:eastAsia="MS Mincho" w:hAnsi="Times New Roman" w:cs="Times New Roman"/>
          <w:sz w:val="24"/>
        </w:rPr>
        <w:t xml:space="preserve">(See Section I, Paragraph </w:t>
      </w:r>
      <w:r w:rsidR="006D577F" w:rsidRPr="006D577F">
        <w:rPr>
          <w:rFonts w:ascii="Times New Roman" w:eastAsia="MS Mincho" w:hAnsi="Times New Roman" w:cs="Times New Roman"/>
          <w:sz w:val="24"/>
        </w:rPr>
        <w:t>D</w:t>
      </w:r>
      <w:r w:rsidRPr="006D577F">
        <w:rPr>
          <w:rFonts w:ascii="Times New Roman" w:eastAsia="MS Mincho" w:hAnsi="Times New Roman" w:cs="Times New Roman"/>
          <w:sz w:val="24"/>
        </w:rPr>
        <w:t>.</w:t>
      </w:r>
      <w:r w:rsidR="001D64AD" w:rsidRPr="006D577F">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7" w:name="_Toc457409536"/>
      <w:r>
        <w:rPr>
          <w:rFonts w:eastAsia="MS Mincho"/>
        </w:rPr>
        <w:t xml:space="preserve">5. </w:t>
      </w:r>
      <w:r w:rsidR="0060162D">
        <w:rPr>
          <w:rFonts w:eastAsia="MS Mincho"/>
        </w:rPr>
        <w:t xml:space="preserve"> </w:t>
      </w:r>
      <w:r>
        <w:rPr>
          <w:rFonts w:eastAsia="MS Mincho"/>
        </w:rPr>
        <w:t>Response to written questions/RFP Amendments</w:t>
      </w:r>
      <w:bookmarkEnd w:id="1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Written responses to written questions and any RFP amendments will be </w:t>
      </w:r>
      <w:r w:rsidR="00C97A93">
        <w:rPr>
          <w:rFonts w:ascii="Times New Roman" w:eastAsia="MS Mincho" w:hAnsi="Times New Roman" w:cs="Times New Roman"/>
          <w:sz w:val="24"/>
        </w:rPr>
        <w:t xml:space="preserve">posted to the Valencia County Purchasing Office web </w:t>
      </w:r>
      <w:r w:rsidR="00C97A93" w:rsidRPr="007208DC">
        <w:rPr>
          <w:rFonts w:ascii="Times New Roman" w:eastAsia="MS Mincho" w:hAnsi="Times New Roman" w:cs="Times New Roman"/>
          <w:sz w:val="24"/>
        </w:rPr>
        <w:t>site (</w:t>
      </w:r>
      <w:hyperlink r:id="rId18" w:history="1">
        <w:r w:rsidR="007208DC" w:rsidRPr="007208DC">
          <w:rPr>
            <w:rStyle w:val="Hyperlink"/>
            <w:rFonts w:ascii="Times New Roman" w:eastAsia="MS Mincho" w:hAnsi="Times New Roman" w:cs="Times New Roman"/>
            <w:sz w:val="24"/>
          </w:rPr>
          <w:t>http://www.co.valencia.nm.us/</w:t>
        </w:r>
      </w:hyperlink>
      <w:r w:rsidR="005340DD">
        <w:rPr>
          <w:rFonts w:ascii="Times New Roman" w:eastAsia="MS Mincho" w:hAnsi="Times New Roman" w:cs="Times New Roman"/>
          <w:sz w:val="24"/>
        </w:rPr>
        <w:t>,</w:t>
      </w:r>
      <w:r w:rsidR="003E6424">
        <w:rPr>
          <w:rFonts w:ascii="Times New Roman" w:eastAsia="MS Mincho" w:hAnsi="Times New Roman" w:cs="Times New Roman"/>
          <w:sz w:val="24"/>
        </w:rPr>
        <w:t xml:space="preserve"> via </w:t>
      </w:r>
      <w:r w:rsidR="00861B9A">
        <w:rPr>
          <w:rFonts w:ascii="Times New Roman" w:eastAsia="MS Mincho" w:hAnsi="Times New Roman" w:cs="Times New Roman"/>
          <w:sz w:val="24"/>
        </w:rPr>
        <w:t>the “</w:t>
      </w:r>
      <w:r w:rsidR="00861B9A" w:rsidRPr="00861B9A">
        <w:rPr>
          <w:rFonts w:ascii="Times New Roman" w:eastAsia="MS Mincho" w:hAnsi="Times New Roman" w:cs="Times New Roman"/>
          <w:sz w:val="24"/>
        </w:rPr>
        <w:t>Doing Business with Valencia County</w:t>
      </w:r>
      <w:r w:rsidR="007208DC" w:rsidRPr="007208DC">
        <w:rPr>
          <w:rFonts w:ascii="Times New Roman" w:eastAsia="MS Mincho" w:hAnsi="Times New Roman" w:cs="Times New Roman"/>
          <w:sz w:val="24"/>
        </w:rPr>
        <w:t>” link</w:t>
      </w:r>
      <w:r w:rsidR="003E6424">
        <w:rPr>
          <w:rFonts w:ascii="Times New Roman" w:eastAsia="MS Mincho" w:hAnsi="Times New Roman" w:cs="Times New Roman"/>
          <w:sz w:val="24"/>
        </w:rPr>
        <w:t>)</w:t>
      </w:r>
      <w:r w:rsidR="007208DC" w:rsidRPr="007208DC">
        <w:rPr>
          <w:rFonts w:ascii="Times New Roman" w:eastAsia="MS Mincho" w:hAnsi="Times New Roman" w:cs="Times New Roman"/>
          <w:sz w:val="24"/>
        </w:rPr>
        <w:t xml:space="preserve">. </w:t>
      </w:r>
      <w:r w:rsidR="007208DC">
        <w:rPr>
          <w:rFonts w:ascii="Times New Roman" w:eastAsia="MS Mincho" w:hAnsi="Times New Roman" w:cs="Times New Roman"/>
          <w:sz w:val="24"/>
        </w:rPr>
        <w:t>N</w:t>
      </w:r>
      <w:r w:rsidR="00C97A93">
        <w:rPr>
          <w:rFonts w:ascii="Times New Roman" w:eastAsia="MS Mincho" w:hAnsi="Times New Roman" w:cs="Times New Roman"/>
          <w:sz w:val="24"/>
        </w:rPr>
        <w:t>otification of s</w:t>
      </w:r>
      <w:r w:rsidR="00D36EBC">
        <w:rPr>
          <w:rFonts w:ascii="Times New Roman" w:eastAsia="MS Mincho" w:hAnsi="Times New Roman" w:cs="Times New Roman"/>
          <w:sz w:val="24"/>
        </w:rPr>
        <w:t>uch posting</w:t>
      </w:r>
      <w:r w:rsidR="00C97A93">
        <w:rPr>
          <w:rFonts w:ascii="Times New Roman" w:eastAsia="MS Mincho" w:hAnsi="Times New Roman" w:cs="Times New Roman"/>
          <w:sz w:val="24"/>
        </w:rPr>
        <w:t xml:space="preserve"> shall be provided to all potential </w:t>
      </w:r>
      <w:r w:rsidR="00553240">
        <w:rPr>
          <w:rFonts w:ascii="Times New Roman" w:eastAsia="MS Mincho" w:hAnsi="Times New Roman" w:cs="Times New Roman"/>
          <w:sz w:val="24"/>
        </w:rPr>
        <w:t>Offeror</w:t>
      </w:r>
      <w:r w:rsidR="00C97A93">
        <w:rPr>
          <w:rFonts w:ascii="Times New Roman" w:eastAsia="MS Mincho" w:hAnsi="Times New Roman" w:cs="Times New Roman"/>
          <w:sz w:val="24"/>
        </w:rPr>
        <w:t xml:space="preserve">s </w:t>
      </w:r>
      <w:r w:rsidR="00D36EBC">
        <w:rPr>
          <w:rFonts w:ascii="Times New Roman" w:eastAsia="MS Mincho" w:hAnsi="Times New Roman" w:cs="Times New Roman"/>
          <w:sz w:val="24"/>
        </w:rPr>
        <w:t xml:space="preserve">that have returned the “Acknowledgement of Receipt” Form found at Appendix A. </w:t>
      </w:r>
      <w:r>
        <w:rPr>
          <w:rFonts w:ascii="Times New Roman" w:eastAsia="MS Mincho" w:hAnsi="Times New Roman" w:cs="Times New Roman"/>
          <w:sz w:val="24"/>
        </w:rPr>
        <w:t>A</w:t>
      </w:r>
      <w:r w:rsidR="0082515C">
        <w:rPr>
          <w:rFonts w:ascii="Times New Roman" w:eastAsia="MS Mincho" w:hAnsi="Times New Roman" w:cs="Times New Roman"/>
          <w:sz w:val="24"/>
        </w:rPr>
        <w:t xml:space="preserve"> new “</w:t>
      </w:r>
      <w:r>
        <w:rPr>
          <w:rFonts w:ascii="Times New Roman" w:eastAsia="MS Mincho" w:hAnsi="Times New Roman" w:cs="Times New Roman"/>
          <w:sz w:val="24"/>
        </w:rPr>
        <w:t>Acknowledgement of Receipt</w:t>
      </w:r>
      <w:r w:rsidR="0082515C">
        <w:rPr>
          <w:rFonts w:ascii="Times New Roman" w:eastAsia="MS Mincho" w:hAnsi="Times New Roman" w:cs="Times New Roman"/>
          <w:sz w:val="24"/>
        </w:rPr>
        <w:t>”</w:t>
      </w:r>
      <w:r>
        <w:rPr>
          <w:rFonts w:ascii="Times New Roman" w:eastAsia="MS Mincho" w:hAnsi="Times New Roman" w:cs="Times New Roman"/>
          <w:sz w:val="24"/>
        </w:rPr>
        <w:t xml:space="preserve"> Form will accompany the</w:t>
      </w:r>
      <w:r w:rsidR="00BE4693">
        <w:rPr>
          <w:rFonts w:ascii="Times New Roman" w:eastAsia="MS Mincho" w:hAnsi="Times New Roman" w:cs="Times New Roman"/>
          <w:sz w:val="24"/>
        </w:rPr>
        <w:t xml:space="preserve"> posted </w:t>
      </w:r>
      <w:r>
        <w:rPr>
          <w:rFonts w:ascii="Times New Roman" w:eastAsia="MS Mincho" w:hAnsi="Times New Roman" w:cs="Times New Roman"/>
          <w:sz w:val="24"/>
        </w:rPr>
        <w:t xml:space="preserve">distribution package. The form should be signed by the </w:t>
      </w:r>
      <w:r w:rsidR="00553240">
        <w:rPr>
          <w:rFonts w:ascii="Times New Roman" w:eastAsia="MS Mincho" w:hAnsi="Times New Roman" w:cs="Times New Roman"/>
          <w:sz w:val="24"/>
        </w:rPr>
        <w:t>Offeror</w:t>
      </w:r>
      <w:r>
        <w:rPr>
          <w:rFonts w:ascii="Times New Roman" w:eastAsia="MS Mincho" w:hAnsi="Times New Roman" w:cs="Times New Roman"/>
          <w:sz w:val="24"/>
        </w:rPr>
        <w:t>'s representative, dated, and hand-delive</w:t>
      </w:r>
      <w:r w:rsidR="00BE4693">
        <w:rPr>
          <w:rFonts w:ascii="Times New Roman" w:eastAsia="MS Mincho" w:hAnsi="Times New Roman" w:cs="Times New Roman"/>
          <w:sz w:val="24"/>
        </w:rPr>
        <w:t xml:space="preserve">red or returned by facsimile or e-mail or </w:t>
      </w:r>
      <w:r>
        <w:rPr>
          <w:rFonts w:ascii="Times New Roman" w:eastAsia="MS Mincho" w:hAnsi="Times New Roman" w:cs="Times New Roman"/>
          <w:sz w:val="24"/>
        </w:rPr>
        <w:t>by registered or certified mail by the date indicated thereon. Failure to return this form shall constitute a presumption of receipt and withdrawal from the procurement process.</w:t>
      </w:r>
    </w:p>
    <w:p w:rsidR="0076050E" w:rsidRDefault="0076050E">
      <w:pPr>
        <w:pStyle w:val="Heading3"/>
        <w:ind w:left="720"/>
        <w:rPr>
          <w:rFonts w:eastAsia="MS Mincho"/>
        </w:rPr>
      </w:pPr>
      <w:bookmarkStart w:id="18" w:name="_Toc457409537"/>
      <w:r>
        <w:rPr>
          <w:rFonts w:eastAsia="MS Mincho"/>
        </w:rPr>
        <w:lastRenderedPageBreak/>
        <w:t xml:space="preserve">6. </w:t>
      </w:r>
      <w:r w:rsidR="0060162D">
        <w:rPr>
          <w:rFonts w:eastAsia="MS Mincho"/>
        </w:rPr>
        <w:t xml:space="preserve"> </w:t>
      </w:r>
      <w:r>
        <w:rPr>
          <w:rFonts w:eastAsia="MS Mincho"/>
        </w:rPr>
        <w:t>Submission of Proposal</w:t>
      </w:r>
      <w:bookmarkEnd w:id="1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b/>
          <w:bCs/>
          <w:sz w:val="24"/>
        </w:rPr>
      </w:pPr>
      <w:r>
        <w:rPr>
          <w:rFonts w:ascii="Times New Roman" w:eastAsia="MS Mincho" w:hAnsi="Times New Roman" w:cs="Times New Roman"/>
          <w:sz w:val="24"/>
        </w:rPr>
        <w:t xml:space="preserve">OFFEROR PROPOSALS MUST BE </w:t>
      </w:r>
      <w:r w:rsidRPr="001D1F14">
        <w:rPr>
          <w:rFonts w:ascii="Times New Roman" w:eastAsia="MS Mincho" w:hAnsi="Times New Roman" w:cs="Times New Roman"/>
          <w:sz w:val="24"/>
          <w:u w:val="single"/>
        </w:rPr>
        <w:t>RECEIVED</w:t>
      </w:r>
      <w:r>
        <w:rPr>
          <w:rFonts w:ascii="Times New Roman" w:eastAsia="MS Mincho" w:hAnsi="Times New Roman" w:cs="Times New Roman"/>
          <w:sz w:val="24"/>
        </w:rPr>
        <w:t xml:space="preserve"> FOR REVIEW AND EVALUATION BY THE PROCUREMENT MANAGER OR DESIGNEE </w:t>
      </w:r>
      <w:r w:rsidR="00490585">
        <w:rPr>
          <w:rFonts w:ascii="Times New Roman" w:eastAsia="MS Mincho" w:hAnsi="Times New Roman" w:cs="Times New Roman"/>
          <w:b/>
          <w:bCs/>
          <w:sz w:val="24"/>
        </w:rPr>
        <w:t>NO LATER THAN 2:00 PM LOCAL TIME</w:t>
      </w:r>
      <w:r>
        <w:rPr>
          <w:rFonts w:ascii="Times New Roman" w:eastAsia="MS Mincho" w:hAnsi="Times New Roman" w:cs="Times New Roman"/>
          <w:b/>
          <w:bCs/>
          <w:sz w:val="24"/>
        </w:rPr>
        <w:t xml:space="preserve"> ON THE DATE INDICATED</w:t>
      </w:r>
      <w:r>
        <w:rPr>
          <w:rFonts w:ascii="Times New Roman" w:eastAsia="MS Mincho" w:hAnsi="Times New Roman" w:cs="Times New Roman"/>
          <w:sz w:val="24"/>
        </w:rPr>
        <w:t xml:space="preserve"> </w:t>
      </w:r>
      <w:r w:rsidRPr="0090445B">
        <w:rPr>
          <w:rFonts w:ascii="Times New Roman" w:eastAsia="MS Mincho" w:hAnsi="Times New Roman" w:cs="Times New Roman"/>
          <w:sz w:val="24"/>
        </w:rPr>
        <w:t>IN SECTION II.A (SEQUENCE OF EVENTS)</w:t>
      </w:r>
      <w:r>
        <w:rPr>
          <w:rFonts w:ascii="Times New Roman" w:eastAsia="MS Mincho" w:hAnsi="Times New Roman" w:cs="Times New Roman"/>
          <w:sz w:val="24"/>
        </w:rPr>
        <w:t xml:space="preserve">, ABOVE. </w:t>
      </w:r>
      <w:r>
        <w:rPr>
          <w:rFonts w:ascii="Times New Roman" w:eastAsia="MS Mincho" w:hAnsi="Times New Roman" w:cs="Times New Roman"/>
          <w:b/>
          <w:bCs/>
          <w:sz w:val="24"/>
        </w:rPr>
        <w:t>PROPOSALS RECEIVED AFTER THIS DEADLIN</w:t>
      </w:r>
      <w:r w:rsidR="00BE4693">
        <w:rPr>
          <w:rFonts w:ascii="Times New Roman" w:eastAsia="MS Mincho" w:hAnsi="Times New Roman" w:cs="Times New Roman"/>
          <w:b/>
          <w:bCs/>
          <w:sz w:val="24"/>
        </w:rPr>
        <w:t xml:space="preserve">E FOR ANY REASON </w:t>
      </w:r>
      <w:r w:rsidRPr="007F2824">
        <w:rPr>
          <w:rFonts w:ascii="Times New Roman" w:eastAsia="MS Mincho" w:hAnsi="Times New Roman" w:cs="Times New Roman"/>
          <w:b/>
          <w:bCs/>
          <w:sz w:val="24"/>
          <w:u w:val="single"/>
        </w:rPr>
        <w:t>WILL NOT BE ACCEPTE</w:t>
      </w:r>
      <w:r w:rsidR="001D1F14">
        <w:rPr>
          <w:rFonts w:ascii="Times New Roman" w:eastAsia="MS Mincho" w:hAnsi="Times New Roman" w:cs="Times New Roman"/>
          <w:b/>
          <w:bCs/>
          <w:sz w:val="24"/>
          <w:u w:val="single"/>
        </w:rPr>
        <w:t>D OR CONSIDERED</w:t>
      </w:r>
      <w:r>
        <w:rPr>
          <w:rFonts w:ascii="Times New Roman" w:eastAsia="MS Mincho" w:hAnsi="Times New Roman" w:cs="Times New Roman"/>
          <w:b/>
          <w:bCs/>
          <w:sz w:val="24"/>
        </w:rPr>
        <w:t xml:space="preserve">. </w:t>
      </w:r>
    </w:p>
    <w:p w:rsidR="0076050E" w:rsidRDefault="0076050E">
      <w:pPr>
        <w:pStyle w:val="PlainText"/>
        <w:ind w:left="720"/>
        <w:rPr>
          <w:rFonts w:ascii="Times New Roman" w:eastAsia="MS Mincho" w:hAnsi="Times New Roman" w:cs="Times New Roman"/>
          <w:b/>
          <w:bCs/>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date and time of receipt will be recorded on each proposal. Proposals must be addressed and delivered to the Procurement Manager at the </w:t>
      </w:r>
      <w:r w:rsidR="00B60AFF" w:rsidRPr="00B60AFF">
        <w:rPr>
          <w:rFonts w:ascii="Times New Roman" w:eastAsia="MS Mincho" w:hAnsi="Times New Roman" w:cs="Times New Roman"/>
          <w:sz w:val="24"/>
          <w:u w:val="single"/>
        </w:rPr>
        <w:t xml:space="preserve">delivery </w:t>
      </w:r>
      <w:r w:rsidRPr="00B60AFF">
        <w:rPr>
          <w:rFonts w:ascii="Times New Roman" w:eastAsia="MS Mincho" w:hAnsi="Times New Roman" w:cs="Times New Roman"/>
          <w:sz w:val="24"/>
          <w:u w:val="single"/>
        </w:rPr>
        <w:t>address</w:t>
      </w:r>
      <w:r>
        <w:rPr>
          <w:rFonts w:ascii="Times New Roman" w:eastAsia="MS Mincho" w:hAnsi="Times New Roman" w:cs="Times New Roman"/>
          <w:sz w:val="24"/>
        </w:rPr>
        <w:t xml:space="preserve"> listed in </w:t>
      </w:r>
      <w:r w:rsidRPr="0090445B">
        <w:rPr>
          <w:rFonts w:ascii="Times New Roman" w:eastAsia="MS Mincho" w:hAnsi="Times New Roman" w:cs="Times New Roman"/>
          <w:sz w:val="24"/>
        </w:rPr>
        <w:t>Section I, Paragraph D.</w:t>
      </w:r>
      <w:r>
        <w:rPr>
          <w:rFonts w:ascii="Times New Roman" w:eastAsia="MS Mincho" w:hAnsi="Times New Roman" w:cs="Times New Roman"/>
          <w:sz w:val="24"/>
        </w:rPr>
        <w:t xml:space="preserve"> Proposals must be sealed and </w:t>
      </w:r>
      <w:r w:rsidR="00EC2FA4">
        <w:rPr>
          <w:rFonts w:ascii="Times New Roman" w:eastAsia="MS Mincho" w:hAnsi="Times New Roman" w:cs="Times New Roman"/>
          <w:sz w:val="24"/>
        </w:rPr>
        <w:t xml:space="preserve">should be </w:t>
      </w:r>
      <w:r>
        <w:rPr>
          <w:rFonts w:ascii="Times New Roman" w:eastAsia="MS Mincho" w:hAnsi="Times New Roman" w:cs="Times New Roman"/>
          <w:sz w:val="24"/>
        </w:rPr>
        <w:t>labeled on the outside of the package to clearly indicate that they are in response to the “</w:t>
      </w:r>
      <w:r w:rsidR="00CB20B7">
        <w:rPr>
          <w:rFonts w:ascii="Times New Roman" w:eastAsia="MS Mincho" w:hAnsi="Times New Roman" w:cs="Times New Roman"/>
          <w:sz w:val="24"/>
        </w:rPr>
        <w:t>Legal Services for Valencia County</w:t>
      </w:r>
      <w:r w:rsidR="006F0F13">
        <w:rPr>
          <w:rFonts w:ascii="Times New Roman" w:eastAsia="MS Mincho" w:hAnsi="Times New Roman" w:cs="Times New Roman"/>
          <w:sz w:val="24"/>
        </w:rPr>
        <w:t xml:space="preserve"> RFP”</w:t>
      </w:r>
      <w:r w:rsidR="00EC2FA4">
        <w:rPr>
          <w:rFonts w:ascii="Times New Roman" w:eastAsia="MS Mincho" w:hAnsi="Times New Roman" w:cs="Times New Roman"/>
          <w:sz w:val="24"/>
        </w:rPr>
        <w:t>,</w:t>
      </w:r>
      <w:r w:rsidR="00AE7AD2">
        <w:rPr>
          <w:rFonts w:ascii="Times New Roman" w:eastAsia="MS Mincho" w:hAnsi="Times New Roman" w:cs="Times New Roman"/>
          <w:sz w:val="24"/>
        </w:rPr>
        <w:t xml:space="preserve"> sho</w:t>
      </w:r>
      <w:r w:rsidR="001D1F14">
        <w:rPr>
          <w:rFonts w:ascii="Times New Roman" w:eastAsia="MS Mincho" w:hAnsi="Times New Roman" w:cs="Times New Roman"/>
          <w:sz w:val="24"/>
        </w:rPr>
        <w:t>uld reference “RFP #VCR-FY</w:t>
      </w:r>
      <w:r w:rsidR="009D2FFE">
        <w:rPr>
          <w:rFonts w:ascii="Times New Roman" w:eastAsia="MS Mincho" w:hAnsi="Times New Roman" w:cs="Times New Roman"/>
          <w:sz w:val="24"/>
        </w:rPr>
        <w:t>17</w:t>
      </w:r>
      <w:r w:rsidR="001D1F14">
        <w:rPr>
          <w:rFonts w:ascii="Times New Roman" w:eastAsia="MS Mincho" w:hAnsi="Times New Roman" w:cs="Times New Roman"/>
          <w:sz w:val="24"/>
        </w:rPr>
        <w:t>-</w:t>
      </w:r>
      <w:r w:rsidR="00AE7AD2">
        <w:rPr>
          <w:rFonts w:ascii="Times New Roman" w:eastAsia="MS Mincho" w:hAnsi="Times New Roman" w:cs="Times New Roman"/>
          <w:sz w:val="24"/>
        </w:rPr>
        <w:t>0</w:t>
      </w:r>
      <w:r w:rsidR="00861B9A">
        <w:rPr>
          <w:rFonts w:ascii="Times New Roman" w:eastAsia="MS Mincho" w:hAnsi="Times New Roman" w:cs="Times New Roman"/>
          <w:sz w:val="24"/>
        </w:rPr>
        <w:t>02</w:t>
      </w:r>
      <w:r w:rsidR="00AE7AD2">
        <w:rPr>
          <w:rFonts w:ascii="Times New Roman" w:eastAsia="MS Mincho" w:hAnsi="Times New Roman" w:cs="Times New Roman"/>
          <w:sz w:val="24"/>
        </w:rPr>
        <w:t>”</w:t>
      </w:r>
      <w:r w:rsidR="00EC2FA4">
        <w:rPr>
          <w:rFonts w:ascii="Times New Roman" w:eastAsia="MS Mincho" w:hAnsi="Times New Roman" w:cs="Times New Roman"/>
          <w:sz w:val="24"/>
        </w:rPr>
        <w:t xml:space="preserve"> and should indicate the </w:t>
      </w:r>
      <w:r w:rsidR="00C3665A">
        <w:rPr>
          <w:rFonts w:ascii="Times New Roman" w:eastAsia="MS Mincho" w:hAnsi="Times New Roman" w:cs="Times New Roman"/>
          <w:sz w:val="24"/>
        </w:rPr>
        <w:t>deadline for receipt (</w:t>
      </w:r>
      <w:r w:rsidR="00EC2FA4">
        <w:rPr>
          <w:rFonts w:ascii="Times New Roman" w:eastAsia="MS Mincho" w:hAnsi="Times New Roman" w:cs="Times New Roman"/>
          <w:sz w:val="24"/>
        </w:rPr>
        <w:t>due date and time.</w:t>
      </w:r>
      <w:r w:rsidR="00C3665A">
        <w:rPr>
          <w:rFonts w:ascii="Times New Roman" w:eastAsia="MS Mincho" w:hAnsi="Times New Roman" w:cs="Times New Roman"/>
          <w:sz w:val="24"/>
        </w:rPr>
        <w:t>)</w:t>
      </w:r>
      <w:r>
        <w:rPr>
          <w:rFonts w:ascii="Times New Roman" w:eastAsia="MS Mincho" w:hAnsi="Times New Roman" w:cs="Times New Roman"/>
          <w:sz w:val="24"/>
        </w:rPr>
        <w:t xml:space="preserve"> Proposals submitted by facsimile or other electronic means </w:t>
      </w:r>
      <w:r>
        <w:rPr>
          <w:rFonts w:ascii="Times New Roman" w:eastAsia="MS Mincho" w:hAnsi="Times New Roman" w:cs="Times New Roman"/>
          <w:b/>
          <w:bCs/>
          <w:sz w:val="24"/>
        </w:rPr>
        <w:t>WILL NOT BE ACCEPTED.</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public log will be kept of the names of all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submitting proposals. Pursuant to Section 13-1-116 NMSA 1978, the contents of any proposal shall not be disclosed to competing </w:t>
      </w:r>
      <w:r w:rsidR="00553240">
        <w:rPr>
          <w:rFonts w:ascii="Times New Roman" w:eastAsia="MS Mincho" w:hAnsi="Times New Roman" w:cs="Times New Roman"/>
          <w:sz w:val="24"/>
        </w:rPr>
        <w:t>Offeror</w:t>
      </w:r>
      <w:r>
        <w:rPr>
          <w:rFonts w:ascii="Times New Roman" w:eastAsia="MS Mincho" w:hAnsi="Times New Roman" w:cs="Times New Roman"/>
          <w:sz w:val="24"/>
        </w:rPr>
        <w:t>s prior to contract award.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19" w:name="_Toc457409538"/>
      <w:r>
        <w:rPr>
          <w:rFonts w:eastAsia="MS Mincho"/>
        </w:rPr>
        <w:t xml:space="preserve">7. </w:t>
      </w:r>
      <w:r w:rsidR="0060162D">
        <w:rPr>
          <w:rFonts w:eastAsia="MS Mincho"/>
        </w:rPr>
        <w:t xml:space="preserve"> </w:t>
      </w:r>
      <w:r>
        <w:rPr>
          <w:rFonts w:eastAsia="MS Mincho"/>
        </w:rPr>
        <w:t>Proposal Evaluation</w:t>
      </w:r>
      <w:bookmarkEnd w:id="19"/>
    </w:p>
    <w:p w:rsidR="0076050E" w:rsidRDefault="0076050E">
      <w:pPr>
        <w:pStyle w:val="PlainText"/>
        <w:ind w:left="720"/>
        <w:rPr>
          <w:rFonts w:ascii="Times New Roman" w:eastAsia="MS Mincho" w:hAnsi="Times New Roman" w:cs="Times New Roman"/>
          <w:sz w:val="24"/>
        </w:rPr>
      </w:pPr>
    </w:p>
    <w:p w:rsidR="0076050E" w:rsidRDefault="00AE7AD2">
      <w:pPr>
        <w:pStyle w:val="PlainText"/>
        <w:ind w:left="720"/>
        <w:rPr>
          <w:rFonts w:ascii="Times New Roman" w:eastAsia="MS Mincho" w:hAnsi="Times New Roman" w:cs="Times New Roman"/>
          <w:sz w:val="24"/>
        </w:rPr>
      </w:pPr>
      <w:r>
        <w:rPr>
          <w:rFonts w:ascii="Times New Roman" w:eastAsia="MS Mincho" w:hAnsi="Times New Roman" w:cs="Times New Roman"/>
          <w:sz w:val="24"/>
        </w:rPr>
        <w:t>The e</w:t>
      </w:r>
      <w:r w:rsidR="0076050E">
        <w:rPr>
          <w:rFonts w:ascii="Times New Roman" w:eastAsia="MS Mincho" w:hAnsi="Times New Roman" w:cs="Times New Roman"/>
          <w:sz w:val="24"/>
        </w:rPr>
        <w:t xml:space="preserve">valuation of proposals will be performed by an Evaluation Committee appointed by </w:t>
      </w:r>
      <w:r w:rsidR="00BC6E47">
        <w:rPr>
          <w:rFonts w:ascii="Times New Roman" w:eastAsia="MS Mincho" w:hAnsi="Times New Roman" w:cs="Times New Roman"/>
          <w:sz w:val="24"/>
        </w:rPr>
        <w:t>C</w:t>
      </w:r>
      <w:r>
        <w:rPr>
          <w:rFonts w:ascii="Times New Roman" w:eastAsia="MS Mincho" w:hAnsi="Times New Roman" w:cs="Times New Roman"/>
          <w:sz w:val="24"/>
        </w:rPr>
        <w:t xml:space="preserve">ounty </w:t>
      </w:r>
      <w:r w:rsidR="0076050E">
        <w:rPr>
          <w:rFonts w:ascii="Times New Roman" w:eastAsia="MS Mincho" w:hAnsi="Times New Roman" w:cs="Times New Roman"/>
          <w:sz w:val="24"/>
        </w:rPr>
        <w:t xml:space="preserve">management. This process will take place during the time period indicated in </w:t>
      </w:r>
      <w:r w:rsidR="0076050E" w:rsidRPr="000D183A">
        <w:rPr>
          <w:rFonts w:ascii="Times New Roman" w:eastAsia="MS Mincho" w:hAnsi="Times New Roman" w:cs="Times New Roman"/>
          <w:sz w:val="24"/>
        </w:rPr>
        <w:t>Section II.A (Sequence of Events),</w:t>
      </w:r>
      <w:r w:rsidR="0076050E">
        <w:rPr>
          <w:rFonts w:ascii="Times New Roman" w:eastAsia="MS Mincho" w:hAnsi="Times New Roman" w:cs="Times New Roman"/>
          <w:sz w:val="24"/>
        </w:rPr>
        <w:t xml:space="preserve"> above. During this time, the Procurement Manager may at h</w:t>
      </w:r>
      <w:r>
        <w:rPr>
          <w:rFonts w:ascii="Times New Roman" w:eastAsia="MS Mincho" w:hAnsi="Times New Roman" w:cs="Times New Roman"/>
          <w:sz w:val="24"/>
        </w:rPr>
        <w:t>is</w:t>
      </w:r>
      <w:r w:rsidR="0076050E">
        <w:rPr>
          <w:rFonts w:ascii="Times New Roman" w:eastAsia="MS Mincho" w:hAnsi="Times New Roman" w:cs="Times New Roman"/>
          <w:sz w:val="24"/>
        </w:rPr>
        <w:t xml:space="preserve"> option initiate discussions with </w:t>
      </w:r>
      <w:r w:rsidR="00553240">
        <w:rPr>
          <w:rFonts w:ascii="Times New Roman" w:eastAsia="MS Mincho" w:hAnsi="Times New Roman" w:cs="Times New Roman"/>
          <w:sz w:val="24"/>
        </w:rPr>
        <w:t>Offeror</w:t>
      </w:r>
      <w:r w:rsidR="0076050E">
        <w:rPr>
          <w:rFonts w:ascii="Times New Roman" w:eastAsia="MS Mincho" w:hAnsi="Times New Roman" w:cs="Times New Roman"/>
          <w:sz w:val="24"/>
        </w:rPr>
        <w:t>s who submit responsive or potentially responsive proposals for the purpose of clarifying aspects of the proposals, but proposals may be accepted and evaluated without such discussion. Discussions SHALL NOT be initiated by the Offerors.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0" w:name="_Toc457409539"/>
      <w:r>
        <w:rPr>
          <w:rFonts w:eastAsia="MS Mincho"/>
        </w:rPr>
        <w:t xml:space="preserve">8. </w:t>
      </w:r>
      <w:r w:rsidR="0060162D">
        <w:rPr>
          <w:rFonts w:eastAsia="MS Mincho"/>
        </w:rPr>
        <w:t xml:space="preserve"> </w:t>
      </w:r>
      <w:r>
        <w:rPr>
          <w:rFonts w:eastAsia="MS Mincho"/>
        </w:rPr>
        <w:t>Notification of Finalists</w:t>
      </w:r>
      <w:bookmarkEnd w:id="2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select and </w:t>
      </w:r>
      <w:r w:rsidR="00DC5887">
        <w:rPr>
          <w:rFonts w:ascii="Times New Roman" w:eastAsia="MS Mincho" w:hAnsi="Times New Roman" w:cs="Times New Roman"/>
          <w:sz w:val="24"/>
        </w:rPr>
        <w:t xml:space="preserve">the </w:t>
      </w:r>
      <w:r>
        <w:rPr>
          <w:rFonts w:ascii="Times New Roman" w:eastAsia="MS Mincho" w:hAnsi="Times New Roman" w:cs="Times New Roman"/>
          <w:sz w:val="24"/>
        </w:rPr>
        <w:t xml:space="preserve">Procurement Manager may notify finalist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above. Only finalists will be invited to participate in the subsequent steps of the procurement. The Evaluation Committee reserves the right not to utilize the finalist process if they deem it in</w:t>
      </w:r>
      <w:r w:rsidR="00DC5887">
        <w:rPr>
          <w:rFonts w:ascii="Times New Roman" w:eastAsia="MS Mincho" w:hAnsi="Times New Roman" w:cs="Times New Roman"/>
          <w:sz w:val="24"/>
        </w:rPr>
        <w:t xml:space="preserve"> the best interest of the County</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1" w:name="_Toc457409540"/>
      <w:r>
        <w:rPr>
          <w:rFonts w:eastAsia="MS Mincho"/>
        </w:rPr>
        <w:t xml:space="preserve">9. </w:t>
      </w:r>
      <w:r w:rsidR="0060162D">
        <w:rPr>
          <w:rFonts w:eastAsia="MS Mincho"/>
        </w:rPr>
        <w:t xml:space="preserve"> </w:t>
      </w:r>
      <w:r>
        <w:rPr>
          <w:rFonts w:eastAsia="MS Mincho"/>
        </w:rPr>
        <w:t>Best and Final Offers</w:t>
      </w:r>
      <w:bookmarkEnd w:id="2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Finalists may be asked to submit revisions to their proposals for the purpose of obtaining best and final offers on the date indicated </w:t>
      </w:r>
      <w:r w:rsidRPr="000D183A">
        <w:rPr>
          <w:rFonts w:ascii="Times New Roman" w:eastAsia="MS Mincho" w:hAnsi="Times New Roman" w:cs="Times New Roman"/>
          <w:sz w:val="24"/>
        </w:rPr>
        <w:t>in Section II.A (Sequence of Events)</w:t>
      </w:r>
      <w:r>
        <w:rPr>
          <w:rFonts w:ascii="Times New Roman" w:eastAsia="MS Mincho" w:hAnsi="Times New Roman" w:cs="Times New Roman"/>
          <w:sz w:val="24"/>
        </w:rPr>
        <w:t>, above.</w:t>
      </w:r>
    </w:p>
    <w:p w:rsidR="0076050E" w:rsidRDefault="0076050E">
      <w:pPr>
        <w:pStyle w:val="PlainText"/>
        <w:ind w:left="720"/>
        <w:rPr>
          <w:rFonts w:ascii="Times New Roman" w:eastAsia="MS Mincho" w:hAnsi="Times New Roman" w:cs="Times New Roman"/>
          <w:sz w:val="24"/>
        </w:rPr>
      </w:pPr>
    </w:p>
    <w:p w:rsidR="000D707F" w:rsidRDefault="000D707F" w:rsidP="00B31402">
      <w:pPr>
        <w:rPr>
          <w:rFonts w:eastAsia="MS Mincho"/>
        </w:rPr>
      </w:pPr>
    </w:p>
    <w:p w:rsidR="000D707F" w:rsidRDefault="000D707F" w:rsidP="00B31402">
      <w:pPr>
        <w:rPr>
          <w:rFonts w:eastAsia="MS Mincho"/>
        </w:rPr>
      </w:pPr>
    </w:p>
    <w:p w:rsidR="0076050E" w:rsidRDefault="0076050E">
      <w:pPr>
        <w:pStyle w:val="Heading3"/>
        <w:ind w:left="720"/>
        <w:rPr>
          <w:rFonts w:eastAsia="MS Mincho"/>
        </w:rPr>
      </w:pPr>
      <w:bookmarkStart w:id="22" w:name="_Toc457409541"/>
      <w:r>
        <w:rPr>
          <w:rFonts w:eastAsia="MS Mincho"/>
        </w:rPr>
        <w:lastRenderedPageBreak/>
        <w:t>10.</w:t>
      </w:r>
      <w:r w:rsidR="0060162D">
        <w:rPr>
          <w:rFonts w:eastAsia="MS Mincho"/>
        </w:rPr>
        <w:t xml:space="preserve"> </w:t>
      </w:r>
      <w:r>
        <w:rPr>
          <w:rFonts w:eastAsia="MS Mincho"/>
        </w:rPr>
        <w:t xml:space="preserve"> </w:t>
      </w:r>
      <w:r w:rsidR="00DC5887">
        <w:rPr>
          <w:rFonts w:eastAsia="MS Mincho"/>
        </w:rPr>
        <w:t>Oral Presentations</w:t>
      </w:r>
      <w:bookmarkEnd w:id="22"/>
    </w:p>
    <w:p w:rsidR="0076050E" w:rsidRDefault="0076050E">
      <w:pPr>
        <w:pStyle w:val="PlainText"/>
        <w:ind w:left="720"/>
        <w:rPr>
          <w:rFonts w:ascii="Times New Roman" w:eastAsia="MS Mincho" w:hAnsi="Times New Roman" w:cs="Times New Roman"/>
          <w:sz w:val="24"/>
        </w:rPr>
      </w:pPr>
    </w:p>
    <w:p w:rsidR="0076050E" w:rsidRDefault="00E01F7F">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Finalist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may be required to make an oral presentation to the Evaluation Committee. If so required, the Procurement Manager will schedule the time for each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presentation. All presentations will be made in a </w:t>
      </w:r>
      <w:r w:rsidR="003A6F75">
        <w:rPr>
          <w:rFonts w:ascii="Times New Roman" w:eastAsia="MS Mincho" w:hAnsi="Times New Roman" w:cs="Times New Roman"/>
          <w:sz w:val="24"/>
        </w:rPr>
        <w:t xml:space="preserve">location </w:t>
      </w:r>
      <w:r>
        <w:rPr>
          <w:rFonts w:ascii="Times New Roman" w:eastAsia="MS Mincho" w:hAnsi="Times New Roman" w:cs="Times New Roman"/>
          <w:sz w:val="24"/>
        </w:rPr>
        <w:t>to be specified in L</w:t>
      </w:r>
      <w:r w:rsidR="003A6F75">
        <w:rPr>
          <w:rFonts w:ascii="Times New Roman" w:eastAsia="MS Mincho" w:hAnsi="Times New Roman" w:cs="Times New Roman"/>
          <w:sz w:val="24"/>
        </w:rPr>
        <w:t>os Lunas, NM 87031.</w:t>
      </w:r>
      <w:r w:rsidR="000D183A">
        <w:rPr>
          <w:rFonts w:ascii="Times New Roman" w:eastAsia="MS Mincho" w:hAnsi="Times New Roman" w:cs="Times New Roman"/>
          <w:sz w:val="24"/>
        </w:rPr>
        <w:t xml:space="preserve"> </w:t>
      </w:r>
      <w:r>
        <w:rPr>
          <w:rFonts w:ascii="Times New Roman" w:eastAsia="MS Mincho" w:hAnsi="Times New Roman" w:cs="Times New Roman"/>
          <w:sz w:val="24"/>
        </w:rPr>
        <w:t>Each presentation will be limited to a fixed amount of time as designated by the Procurement Manager in the Oral Presentation requirement notification.</w:t>
      </w:r>
      <w:r w:rsidR="00DC5887">
        <w:rPr>
          <w:rFonts w:ascii="Times New Roman" w:eastAsia="MS Mincho" w:hAnsi="Times New Roman" w:cs="Times New Roman"/>
          <w:sz w:val="24"/>
        </w:rPr>
        <w:t xml:space="preserve"> </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3" w:name="_Toc457409542"/>
      <w:r>
        <w:rPr>
          <w:rFonts w:eastAsia="MS Mincho"/>
        </w:rPr>
        <w:t xml:space="preserve">11. </w:t>
      </w:r>
      <w:r w:rsidR="0060162D">
        <w:rPr>
          <w:rFonts w:eastAsia="MS Mincho"/>
        </w:rPr>
        <w:t xml:space="preserve"> </w:t>
      </w:r>
      <w:r>
        <w:rPr>
          <w:rFonts w:eastAsia="MS Mincho"/>
        </w:rPr>
        <w:t>Contract Negotiations</w:t>
      </w:r>
      <w:bookmarkEnd w:id="2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necessary, contract negotiations shall commence with the </w:t>
      </w:r>
      <w:r w:rsidR="009D2BCE">
        <w:rPr>
          <w:rFonts w:ascii="Times New Roman" w:eastAsia="MS Mincho" w:hAnsi="Times New Roman" w:cs="Times New Roman"/>
          <w:sz w:val="24"/>
        </w:rPr>
        <w:t xml:space="preserve">most advantageous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no later than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In the event that mutually agreeable terms cannot be reached withi</w:t>
      </w:r>
      <w:r w:rsidR="00D1458E">
        <w:rPr>
          <w:rFonts w:ascii="Times New Roman" w:eastAsia="MS Mincho" w:hAnsi="Times New Roman" w:cs="Times New Roman"/>
          <w:sz w:val="24"/>
        </w:rPr>
        <w:t>n the time specified, the County</w:t>
      </w:r>
      <w:r>
        <w:rPr>
          <w:rFonts w:ascii="Times New Roman" w:eastAsia="MS Mincho" w:hAnsi="Times New Roman" w:cs="Times New Roman"/>
          <w:sz w:val="24"/>
        </w:rPr>
        <w:t xml:space="preserve"> reserves the right to finalize a contract with the next most advantageous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without undertaking a new procurement process.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4" w:name="_Toc457409543"/>
      <w:r>
        <w:rPr>
          <w:rFonts w:eastAsia="MS Mincho"/>
        </w:rPr>
        <w:t xml:space="preserve">12. </w:t>
      </w:r>
      <w:r w:rsidR="0060162D">
        <w:rPr>
          <w:rFonts w:eastAsia="MS Mincho"/>
        </w:rPr>
        <w:t xml:space="preserve"> </w:t>
      </w:r>
      <w:r>
        <w:rPr>
          <w:rFonts w:eastAsia="MS Mincho"/>
        </w:rPr>
        <w:t>Contract Award</w:t>
      </w:r>
      <w:bookmarkEnd w:id="2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After review of the Evaluation Committee Report and the </w:t>
      </w:r>
      <w:r w:rsidR="006528A0">
        <w:rPr>
          <w:rFonts w:ascii="Times New Roman" w:eastAsia="MS Mincho" w:hAnsi="Times New Roman" w:cs="Times New Roman"/>
          <w:sz w:val="24"/>
        </w:rPr>
        <w:t xml:space="preserve">tentative </w:t>
      </w:r>
      <w:r>
        <w:rPr>
          <w:rFonts w:ascii="Times New Roman" w:eastAsia="MS Mincho" w:hAnsi="Times New Roman" w:cs="Times New Roman"/>
          <w:sz w:val="24"/>
        </w:rPr>
        <w:t>contract, the Purchasing Agent</w:t>
      </w:r>
      <w:r w:rsidR="001C7C58">
        <w:rPr>
          <w:rFonts w:ascii="Times New Roman" w:eastAsia="MS Mincho" w:hAnsi="Times New Roman" w:cs="Times New Roman"/>
          <w:sz w:val="24"/>
        </w:rPr>
        <w:t xml:space="preserve"> </w:t>
      </w:r>
      <w:r w:rsidR="006528A0">
        <w:rPr>
          <w:rFonts w:ascii="Times New Roman" w:eastAsia="MS Mincho" w:hAnsi="Times New Roman" w:cs="Times New Roman"/>
          <w:sz w:val="24"/>
        </w:rPr>
        <w:t xml:space="preserve">anticipates </w:t>
      </w:r>
      <w:r w:rsidR="002114B3">
        <w:rPr>
          <w:rFonts w:ascii="Times New Roman" w:eastAsia="MS Mincho" w:hAnsi="Times New Roman" w:cs="Times New Roman"/>
          <w:sz w:val="24"/>
        </w:rPr>
        <w:t xml:space="preserve">the Board of County Commissioners will </w:t>
      </w:r>
      <w:r>
        <w:rPr>
          <w:rFonts w:ascii="Times New Roman" w:eastAsia="MS Mincho" w:hAnsi="Times New Roman" w:cs="Times New Roman"/>
          <w:sz w:val="24"/>
        </w:rPr>
        <w:t xml:space="preserve">award the contract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w:t>
      </w:r>
      <w:r w:rsidR="006528A0">
        <w:rPr>
          <w:rFonts w:ascii="Times New Roman" w:eastAsia="MS Mincho" w:hAnsi="Times New Roman" w:cs="Times New Roman"/>
          <w:sz w:val="24"/>
        </w:rPr>
        <w:t xml:space="preserve"> </w:t>
      </w:r>
      <w:r>
        <w:rPr>
          <w:rFonts w:ascii="Times New Roman" w:eastAsia="MS Mincho" w:hAnsi="Times New Roman" w:cs="Times New Roman"/>
          <w:sz w:val="24"/>
        </w:rPr>
        <w:t>This date is subject to change</w:t>
      </w:r>
      <w:r w:rsidR="006528A0">
        <w:rPr>
          <w:rFonts w:ascii="Times New Roman" w:eastAsia="MS Mincho" w:hAnsi="Times New Roman" w:cs="Times New Roman"/>
          <w:sz w:val="24"/>
        </w:rPr>
        <w:t xml:space="preserve"> at the discretion of the </w:t>
      </w:r>
      <w:r>
        <w:rPr>
          <w:rFonts w:ascii="Times New Roman" w:eastAsia="MS Mincho" w:hAnsi="Times New Roman" w:cs="Times New Roman"/>
          <w:sz w:val="24"/>
        </w:rPr>
        <w:t>Purchasing Agent</w:t>
      </w:r>
      <w:r w:rsidR="002114B3">
        <w:rPr>
          <w:rFonts w:ascii="Times New Roman" w:eastAsia="MS Mincho" w:hAnsi="Times New Roman" w:cs="Times New Roman"/>
          <w:sz w:val="24"/>
        </w:rPr>
        <w:t xml:space="preserve"> or the Board of County Commissioners</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A3266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shall </w:t>
      </w:r>
      <w:r w:rsidR="0076050E">
        <w:rPr>
          <w:rFonts w:ascii="Times New Roman" w:eastAsia="MS Mincho" w:hAnsi="Times New Roman" w:cs="Times New Roman"/>
          <w:sz w:val="24"/>
        </w:rPr>
        <w:t xml:space="preserve">be awarded to the </w:t>
      </w:r>
      <w:r w:rsidR="00553240">
        <w:rPr>
          <w:rFonts w:ascii="Times New Roman" w:eastAsia="MS Mincho" w:hAnsi="Times New Roman" w:cs="Times New Roman"/>
          <w:sz w:val="24"/>
        </w:rPr>
        <w:t>Offeror</w:t>
      </w:r>
      <w:r w:rsidR="0076050E">
        <w:rPr>
          <w:rFonts w:ascii="Times New Roman" w:eastAsia="MS Mincho" w:hAnsi="Times New Roman" w:cs="Times New Roman"/>
          <w:sz w:val="24"/>
        </w:rPr>
        <w:t xml:space="preserve"> whose proposal is most advantageous to the </w:t>
      </w:r>
      <w:r w:rsidR="009B577F">
        <w:rPr>
          <w:rFonts w:ascii="Times New Roman" w:eastAsia="MS Mincho" w:hAnsi="Times New Roman" w:cs="Times New Roman"/>
          <w:sz w:val="24"/>
        </w:rPr>
        <w:t>County</w:t>
      </w:r>
      <w:r w:rsidR="0076050E">
        <w:rPr>
          <w:rFonts w:ascii="Times New Roman" w:eastAsia="MS Mincho" w:hAnsi="Times New Roman" w:cs="Times New Roman"/>
          <w:sz w:val="24"/>
        </w:rPr>
        <w:t>, taking into consideration the evaluation factors set forth in this RFP. The most advantageous proposal may or may not have received the most points.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5" w:name="_Toc457409544"/>
      <w:r>
        <w:rPr>
          <w:rFonts w:eastAsia="MS Mincho"/>
        </w:rPr>
        <w:t xml:space="preserve">13. </w:t>
      </w:r>
      <w:r w:rsidR="0060162D">
        <w:rPr>
          <w:rFonts w:eastAsia="MS Mincho"/>
        </w:rPr>
        <w:t xml:space="preserve"> </w:t>
      </w:r>
      <w:r>
        <w:rPr>
          <w:rFonts w:eastAsia="MS Mincho"/>
        </w:rPr>
        <w:t>Protest Deadline</w:t>
      </w:r>
      <w:bookmarkEnd w:id="25"/>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protest by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must be timely</w:t>
      </w:r>
      <w:r w:rsidR="000D183A">
        <w:rPr>
          <w:rFonts w:ascii="Times New Roman" w:eastAsia="MS Mincho" w:hAnsi="Times New Roman" w:cs="Times New Roman"/>
          <w:sz w:val="24"/>
        </w:rPr>
        <w:t>,</w:t>
      </w:r>
      <w:r>
        <w:rPr>
          <w:rFonts w:ascii="Times New Roman" w:eastAsia="MS Mincho" w:hAnsi="Times New Roman" w:cs="Times New Roman"/>
          <w:sz w:val="24"/>
        </w:rPr>
        <w:t xml:space="preserve"> in conformance with</w:t>
      </w:r>
      <w:r w:rsidR="000D183A">
        <w:rPr>
          <w:rFonts w:ascii="Times New Roman" w:eastAsia="MS Mincho" w:hAnsi="Times New Roman" w:cs="Times New Roman"/>
          <w:sz w:val="24"/>
        </w:rPr>
        <w:t>, and will be governed by</w:t>
      </w:r>
      <w:r>
        <w:rPr>
          <w:rFonts w:ascii="Times New Roman" w:eastAsia="MS Mincho" w:hAnsi="Times New Roman" w:cs="Times New Roman"/>
          <w:sz w:val="24"/>
        </w:rPr>
        <w:t xml:space="preserve"> Section</w:t>
      </w:r>
      <w:r w:rsidR="00324999">
        <w:rPr>
          <w:rFonts w:ascii="Times New Roman" w:eastAsia="MS Mincho" w:hAnsi="Times New Roman" w:cs="Times New Roman"/>
          <w:sz w:val="24"/>
        </w:rPr>
        <w:t>s</w:t>
      </w:r>
      <w:r>
        <w:rPr>
          <w:rFonts w:ascii="Times New Roman" w:eastAsia="MS Mincho" w:hAnsi="Times New Roman" w:cs="Times New Roman"/>
          <w:sz w:val="24"/>
        </w:rPr>
        <w:t xml:space="preserve"> 13-1-172 </w:t>
      </w:r>
      <w:r w:rsidR="00324999">
        <w:rPr>
          <w:rFonts w:ascii="Times New Roman" w:eastAsia="MS Mincho" w:hAnsi="Times New Roman" w:cs="Times New Roman"/>
          <w:sz w:val="24"/>
        </w:rPr>
        <w:t xml:space="preserve">through 13-1-176 </w:t>
      </w:r>
      <w:r>
        <w:rPr>
          <w:rFonts w:ascii="Times New Roman" w:eastAsia="MS Mincho" w:hAnsi="Times New Roman" w:cs="Times New Roman"/>
          <w:sz w:val="24"/>
        </w:rPr>
        <w:t xml:space="preserve">NMSA 1978 and </w:t>
      </w:r>
      <w:r w:rsidR="00455A62">
        <w:rPr>
          <w:rFonts w:ascii="Times New Roman" w:eastAsia="MS Mincho" w:hAnsi="Times New Roman" w:cs="Times New Roman"/>
          <w:sz w:val="24"/>
        </w:rPr>
        <w:t>Valencia County Procurement Policy #401-01-3, Section 24</w:t>
      </w:r>
      <w:r>
        <w:rPr>
          <w:rFonts w:ascii="Times New Roman" w:eastAsia="MS Mincho" w:hAnsi="Times New Roman" w:cs="Times New Roman"/>
          <w:sz w:val="24"/>
        </w:rPr>
        <w:t xml:space="preserve">. The fifteen (15) day protest period for </w:t>
      </w:r>
      <w:r w:rsidR="00C80EC0">
        <w:rPr>
          <w:rFonts w:ascii="Times New Roman" w:eastAsia="MS Mincho" w:hAnsi="Times New Roman" w:cs="Times New Roman"/>
          <w:sz w:val="24"/>
        </w:rPr>
        <w:t xml:space="preserve">timely </w:t>
      </w:r>
      <w:r w:rsidR="00553240">
        <w:rPr>
          <w:rFonts w:ascii="Times New Roman" w:eastAsia="MS Mincho" w:hAnsi="Times New Roman" w:cs="Times New Roman"/>
          <w:sz w:val="24"/>
        </w:rPr>
        <w:t>Offeror</w:t>
      </w:r>
      <w:r>
        <w:rPr>
          <w:rFonts w:ascii="Times New Roman" w:eastAsia="MS Mincho" w:hAnsi="Times New Roman" w:cs="Times New Roman"/>
          <w:sz w:val="24"/>
        </w:rPr>
        <w:t>s shall begin on the day following contract award and will e</w:t>
      </w:r>
      <w:r w:rsidR="00DA000B">
        <w:rPr>
          <w:rFonts w:ascii="Times New Roman" w:eastAsia="MS Mincho" w:hAnsi="Times New Roman" w:cs="Times New Roman"/>
          <w:sz w:val="24"/>
        </w:rPr>
        <w:t>nd at 5:00 PM MD</w:t>
      </w:r>
      <w:r>
        <w:rPr>
          <w:rFonts w:ascii="Times New Roman" w:eastAsia="MS Mincho" w:hAnsi="Times New Roman" w:cs="Times New Roman"/>
          <w:sz w:val="24"/>
        </w:rPr>
        <w:t xml:space="preserve">T on the date indicated in </w:t>
      </w:r>
      <w:r w:rsidRPr="000D183A">
        <w:rPr>
          <w:rFonts w:ascii="Times New Roman" w:eastAsia="MS Mincho" w:hAnsi="Times New Roman" w:cs="Times New Roman"/>
          <w:sz w:val="24"/>
        </w:rPr>
        <w:t>Section II.A (Sequence of Events),</w:t>
      </w:r>
      <w:r>
        <w:rPr>
          <w:rFonts w:ascii="Times New Roman" w:eastAsia="MS Mincho" w:hAnsi="Times New Roman" w:cs="Times New Roman"/>
          <w:sz w:val="24"/>
        </w:rPr>
        <w:t xml:space="preserve"> above. Protests must be written and must include the name and address of the protestor and the Request for Proposals number. It must also contain a statement of grounds for protest including appropriate supporting exhibits, and it must specify the ruling requested from the Purchasing Agent. The protest</w:t>
      </w:r>
      <w:r w:rsidR="009564B1">
        <w:rPr>
          <w:rFonts w:ascii="Times New Roman" w:eastAsia="MS Mincho" w:hAnsi="Times New Roman" w:cs="Times New Roman"/>
          <w:sz w:val="24"/>
        </w:rPr>
        <w:t xml:space="preserve"> must be delivered to the </w:t>
      </w:r>
      <w:r>
        <w:rPr>
          <w:rFonts w:ascii="Times New Roman" w:eastAsia="MS Mincho" w:hAnsi="Times New Roman" w:cs="Times New Roman"/>
          <w:sz w:val="24"/>
        </w:rPr>
        <w:t>Purchasing Agent.</w:t>
      </w:r>
    </w:p>
    <w:p w:rsidR="0076050E" w:rsidRDefault="0076050E">
      <w:pPr>
        <w:pStyle w:val="PlainText"/>
        <w:ind w:left="720"/>
        <w:rPr>
          <w:rFonts w:ascii="Times New Roman" w:eastAsia="MS Mincho" w:hAnsi="Times New Roman" w:cs="Times New Roman"/>
          <w:sz w:val="24"/>
        </w:rPr>
      </w:pPr>
    </w:p>
    <w:p w:rsidR="000D183A" w:rsidRDefault="000D183A">
      <w:pPr>
        <w:pStyle w:val="PlainText"/>
        <w:ind w:left="720"/>
        <w:rPr>
          <w:rFonts w:ascii="Times New Roman" w:eastAsia="MS Mincho" w:hAnsi="Times New Roman" w:cs="Times New Roman"/>
          <w:sz w:val="24"/>
        </w:rPr>
      </w:pPr>
    </w:p>
    <w:p w:rsidR="000D183A" w:rsidRDefault="000D183A">
      <w:pPr>
        <w:pStyle w:val="PlainText"/>
        <w:ind w:left="720"/>
        <w:rPr>
          <w:rFonts w:ascii="Times New Roman" w:eastAsia="MS Mincho" w:hAnsi="Times New Roman" w:cs="Times New Roman"/>
          <w:sz w:val="24"/>
        </w:rPr>
      </w:pPr>
    </w:p>
    <w:p w:rsidR="009E618E" w:rsidRDefault="009E618E">
      <w:pPr>
        <w:pStyle w:val="PlainText"/>
        <w:ind w:left="720"/>
        <w:jc w:val="center"/>
        <w:rPr>
          <w:rFonts w:ascii="Times New Roman" w:eastAsia="MS Mincho" w:hAnsi="Times New Roman" w:cs="Times New Roman"/>
          <w:sz w:val="24"/>
        </w:rPr>
      </w:pPr>
    </w:p>
    <w:p w:rsidR="00293AD7" w:rsidRDefault="00293AD7">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Valencia County Purchasing</w:t>
      </w:r>
    </w:p>
    <w:p w:rsidR="0076050E" w:rsidRDefault="00293AD7">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lastRenderedPageBreak/>
        <w:t xml:space="preserve">Attn. </w:t>
      </w:r>
      <w:r w:rsidR="0048105D">
        <w:rPr>
          <w:rFonts w:ascii="Times New Roman" w:eastAsia="MS Mincho" w:hAnsi="Times New Roman" w:cs="Times New Roman"/>
          <w:sz w:val="24"/>
        </w:rPr>
        <w:t>Michelle Romero</w:t>
      </w:r>
      <w:r>
        <w:rPr>
          <w:rFonts w:ascii="Times New Roman" w:eastAsia="MS Mincho" w:hAnsi="Times New Roman" w:cs="Times New Roman"/>
          <w:sz w:val="24"/>
        </w:rPr>
        <w:t xml:space="preserve">, </w:t>
      </w:r>
      <w:r w:rsidR="009564B1">
        <w:rPr>
          <w:rFonts w:ascii="Times New Roman" w:eastAsia="MS Mincho" w:hAnsi="Times New Roman" w:cs="Times New Roman"/>
          <w:sz w:val="24"/>
        </w:rPr>
        <w:t xml:space="preserve">County </w:t>
      </w:r>
      <w:r w:rsidR="0076050E">
        <w:rPr>
          <w:rFonts w:ascii="Times New Roman" w:eastAsia="MS Mincho" w:hAnsi="Times New Roman" w:cs="Times New Roman"/>
          <w:sz w:val="24"/>
        </w:rPr>
        <w:t>Purchasing Agent</w:t>
      </w:r>
    </w:p>
    <w:p w:rsidR="0076050E" w:rsidRDefault="009564B1">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444 Luna Avenue, Suite 100</w:t>
      </w:r>
      <w:r w:rsidR="000A14FA">
        <w:rPr>
          <w:rFonts w:ascii="Times New Roman" w:eastAsia="MS Mincho" w:hAnsi="Times New Roman" w:cs="Times New Roman"/>
          <w:sz w:val="24"/>
        </w:rPr>
        <w:t>A</w:t>
      </w:r>
    </w:p>
    <w:p w:rsidR="0076050E" w:rsidRDefault="009564B1">
      <w:pPr>
        <w:pStyle w:val="PlainText"/>
        <w:ind w:left="720"/>
        <w:jc w:val="center"/>
        <w:rPr>
          <w:rFonts w:ascii="Times New Roman" w:eastAsia="MS Mincho" w:hAnsi="Times New Roman" w:cs="Times New Roman"/>
          <w:sz w:val="24"/>
        </w:rPr>
      </w:pPr>
      <w:r>
        <w:rPr>
          <w:rFonts w:ascii="Times New Roman" w:eastAsia="MS Mincho" w:hAnsi="Times New Roman" w:cs="Times New Roman"/>
          <w:sz w:val="24"/>
        </w:rPr>
        <w:t>Los Lunas</w:t>
      </w:r>
      <w:r w:rsidR="0076050E">
        <w:rPr>
          <w:rFonts w:ascii="Times New Roman" w:eastAsia="MS Mincho" w:hAnsi="Times New Roman" w:cs="Times New Roman"/>
          <w:sz w:val="24"/>
        </w:rPr>
        <w:t>, New Mexico 87</w:t>
      </w:r>
      <w:r>
        <w:rPr>
          <w:rFonts w:ascii="Times New Roman" w:eastAsia="MS Mincho" w:hAnsi="Times New Roman" w:cs="Times New Roman"/>
          <w:sz w:val="24"/>
        </w:rPr>
        <w:t>031</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NOTE: Protests received after the deadline will not be accepted.</w:t>
      </w:r>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26" w:name="_Toc457409545"/>
      <w:r>
        <w:rPr>
          <w:rFonts w:eastAsia="MS Mincho"/>
        </w:rPr>
        <w:t xml:space="preserve">C. </w:t>
      </w:r>
      <w:r w:rsidR="000A1731">
        <w:rPr>
          <w:rFonts w:eastAsia="MS Mincho"/>
        </w:rPr>
        <w:t xml:space="preserve"> </w:t>
      </w:r>
      <w:r>
        <w:rPr>
          <w:rFonts w:eastAsia="MS Mincho"/>
        </w:rPr>
        <w:t>GENERAL REQUIREMENTS</w:t>
      </w:r>
      <w:bookmarkEnd w:id="26"/>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This procurement will be conducted in accordance with the </w:t>
      </w:r>
      <w:r w:rsidR="00E60A42">
        <w:rPr>
          <w:rFonts w:ascii="Times New Roman" w:eastAsia="MS Mincho" w:hAnsi="Times New Roman" w:cs="Times New Roman"/>
          <w:sz w:val="24"/>
        </w:rPr>
        <w:t>New Mexico Procurement Code (13-1-28 NMSA 1978) and Valencia County Procurement Policy (#401-01-3, Resolution 2005-68)</w:t>
      </w:r>
      <w:r>
        <w:rPr>
          <w:rFonts w:ascii="Times New Roman" w:eastAsia="MS Mincho" w:hAnsi="Times New Roman" w:cs="Times New Roman"/>
          <w:sz w:val="24"/>
        </w:rPr>
        <w:t>.</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27" w:name="_Toc457409546"/>
      <w:r>
        <w:rPr>
          <w:rFonts w:eastAsia="MS Mincho"/>
        </w:rPr>
        <w:t xml:space="preserve">1. </w:t>
      </w:r>
      <w:r w:rsidR="0060162D">
        <w:rPr>
          <w:rFonts w:eastAsia="MS Mincho"/>
        </w:rPr>
        <w:t xml:space="preserve"> </w:t>
      </w:r>
      <w:r>
        <w:rPr>
          <w:rFonts w:eastAsia="MS Mincho"/>
        </w:rPr>
        <w:t>Acceptance of Conditions Governing the Procurement</w:t>
      </w:r>
      <w:bookmarkEnd w:id="2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sidRPr="009241BD">
        <w:rPr>
          <w:rFonts w:ascii="Times New Roman" w:eastAsia="MS Mincho" w:hAnsi="Times New Roman" w:cs="Times New Roman"/>
          <w:sz w:val="24"/>
        </w:rPr>
        <w:t>Offerors must indicate their acceptance of the Conditions Governing the Procurement in the letter of transmittal</w:t>
      </w:r>
      <w:r w:rsidR="00197318" w:rsidRPr="009241BD">
        <w:rPr>
          <w:rFonts w:ascii="Times New Roman" w:eastAsia="MS Mincho" w:hAnsi="Times New Roman" w:cs="Times New Roman"/>
          <w:sz w:val="24"/>
        </w:rPr>
        <w:t xml:space="preserve"> form (see Appendix </w:t>
      </w:r>
      <w:r w:rsidR="009241BD" w:rsidRPr="009241BD">
        <w:rPr>
          <w:rFonts w:ascii="Times New Roman" w:eastAsia="MS Mincho" w:hAnsi="Times New Roman" w:cs="Times New Roman"/>
          <w:sz w:val="24"/>
        </w:rPr>
        <w:t>D</w:t>
      </w:r>
      <w:r w:rsidR="00197318" w:rsidRPr="009241BD">
        <w:rPr>
          <w:rFonts w:ascii="Times New Roman" w:eastAsia="MS Mincho" w:hAnsi="Times New Roman" w:cs="Times New Roman"/>
          <w:sz w:val="24"/>
        </w:rPr>
        <w:t>)</w:t>
      </w:r>
      <w:r w:rsidRPr="009241BD">
        <w:rPr>
          <w:rFonts w:ascii="Times New Roman" w:eastAsia="MS Mincho" w:hAnsi="Times New Roman" w:cs="Times New Roman"/>
          <w:sz w:val="24"/>
        </w:rPr>
        <w:t>. Submission of a proposal constitutes acceptance of the Evaluation Factors contained in Section V of this RFP.</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8" w:name="_Toc457409547"/>
      <w:r>
        <w:rPr>
          <w:rFonts w:eastAsia="MS Mincho"/>
        </w:rPr>
        <w:t>2.</w:t>
      </w:r>
      <w:r w:rsidR="0060162D">
        <w:rPr>
          <w:rFonts w:eastAsia="MS Mincho"/>
        </w:rPr>
        <w:t xml:space="preserve"> </w:t>
      </w:r>
      <w:r>
        <w:rPr>
          <w:rFonts w:eastAsia="MS Mincho"/>
        </w:rPr>
        <w:t xml:space="preserve"> Incurring Cost</w:t>
      </w:r>
      <w:bookmarkEnd w:id="2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cost incurred by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in preparation, transmittal, presentation of any proposal or material </w:t>
      </w:r>
      <w:r w:rsidR="00871082">
        <w:rPr>
          <w:rFonts w:ascii="Times New Roman" w:eastAsia="MS Mincho" w:hAnsi="Times New Roman" w:cs="Times New Roman"/>
          <w:sz w:val="24"/>
        </w:rPr>
        <w:t xml:space="preserve">or negotiation </w:t>
      </w:r>
      <w:r w:rsidR="00265E1C">
        <w:rPr>
          <w:rFonts w:ascii="Times New Roman" w:eastAsia="MS Mincho" w:hAnsi="Times New Roman" w:cs="Times New Roman"/>
          <w:sz w:val="24"/>
        </w:rPr>
        <w:t xml:space="preserve">associated with their </w:t>
      </w:r>
      <w:r>
        <w:rPr>
          <w:rFonts w:ascii="Times New Roman" w:eastAsia="MS Mincho" w:hAnsi="Times New Roman" w:cs="Times New Roman"/>
          <w:sz w:val="24"/>
        </w:rPr>
        <w:t xml:space="preserve">response to this RFP shall be borne solely by the </w:t>
      </w:r>
      <w:r w:rsidR="00553240">
        <w:rPr>
          <w:rFonts w:ascii="Times New Roman" w:eastAsia="MS Mincho" w:hAnsi="Times New Roman" w:cs="Times New Roman"/>
          <w:sz w:val="24"/>
        </w:rPr>
        <w:t>Offeror</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29" w:name="_Toc457409548"/>
      <w:r>
        <w:rPr>
          <w:rFonts w:eastAsia="MS Mincho"/>
        </w:rPr>
        <w:t xml:space="preserve">3. </w:t>
      </w:r>
      <w:r w:rsidR="0060162D">
        <w:rPr>
          <w:rFonts w:eastAsia="MS Mincho"/>
        </w:rPr>
        <w:t xml:space="preserve"> </w:t>
      </w:r>
      <w:r>
        <w:rPr>
          <w:rFonts w:eastAsia="MS Mincho"/>
        </w:rPr>
        <w:t>Prime Contractor Responsibility</w:t>
      </w:r>
      <w:bookmarkEnd w:id="2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Any contract that may result from this RFP shall specify that the prime contractor is solely responsible for fulfillment</w:t>
      </w:r>
      <w:r w:rsidR="00B17374">
        <w:rPr>
          <w:rFonts w:ascii="Times New Roman" w:eastAsia="MS Mincho" w:hAnsi="Times New Roman" w:cs="Times New Roman"/>
          <w:sz w:val="24"/>
        </w:rPr>
        <w:t xml:space="preserve"> of the contract with the County</w:t>
      </w:r>
      <w:r>
        <w:rPr>
          <w:rFonts w:ascii="Times New Roman" w:eastAsia="MS Mincho" w:hAnsi="Times New Roman" w:cs="Times New Roman"/>
          <w:sz w:val="24"/>
        </w:rPr>
        <w:t>.</w:t>
      </w:r>
      <w:r w:rsidR="00C954F3">
        <w:rPr>
          <w:rFonts w:ascii="Times New Roman" w:eastAsia="MS Mincho" w:hAnsi="Times New Roman" w:cs="Times New Roman"/>
          <w:sz w:val="24"/>
        </w:rPr>
        <w:t xml:space="preserve"> The County will only make contract payments to the prime contractor.</w:t>
      </w: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p>
    <w:p w:rsidR="0076050E" w:rsidRDefault="0076050E">
      <w:pPr>
        <w:pStyle w:val="Heading3"/>
        <w:ind w:left="720"/>
        <w:rPr>
          <w:rFonts w:eastAsia="MS Mincho"/>
        </w:rPr>
      </w:pPr>
      <w:bookmarkStart w:id="30" w:name="_Toc457409549"/>
      <w:r>
        <w:rPr>
          <w:rFonts w:eastAsia="MS Mincho"/>
        </w:rPr>
        <w:t xml:space="preserve">4. </w:t>
      </w:r>
      <w:r w:rsidR="0060162D">
        <w:rPr>
          <w:rFonts w:eastAsia="MS Mincho"/>
        </w:rPr>
        <w:t xml:space="preserve"> </w:t>
      </w:r>
      <w:r>
        <w:rPr>
          <w:rFonts w:eastAsia="MS Mincho"/>
        </w:rPr>
        <w:t>Subcontractors</w:t>
      </w:r>
      <w:bookmarkEnd w:id="3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U</w:t>
      </w:r>
      <w:r w:rsidR="00571669">
        <w:rPr>
          <w:rFonts w:ascii="Times New Roman" w:eastAsia="MS Mincho" w:hAnsi="Times New Roman" w:cs="Times New Roman"/>
          <w:sz w:val="24"/>
        </w:rPr>
        <w:t xml:space="preserve">se of subcontractors must be clearly explained in the proposal and </w:t>
      </w:r>
      <w:r w:rsidR="00876DB2">
        <w:rPr>
          <w:rFonts w:ascii="Times New Roman" w:eastAsia="MS Mincho" w:hAnsi="Times New Roman" w:cs="Times New Roman"/>
          <w:sz w:val="24"/>
        </w:rPr>
        <w:t xml:space="preserve">each </w:t>
      </w:r>
      <w:r w:rsidR="00571669">
        <w:rPr>
          <w:rFonts w:ascii="Times New Roman" w:eastAsia="MS Mincho" w:hAnsi="Times New Roman" w:cs="Times New Roman"/>
          <w:sz w:val="24"/>
        </w:rPr>
        <w:t>must be identified by name. The prime contractor shall be wholly responsible for contract performance whether or not subcontractors are used. Substitution of subcontractors, after contract award, must receive prior written approval of the County Purchasing Office</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1" w:name="_Toc457409550"/>
      <w:r>
        <w:rPr>
          <w:rFonts w:eastAsia="MS Mincho"/>
        </w:rPr>
        <w:t xml:space="preserve">5. </w:t>
      </w:r>
      <w:r w:rsidR="0060162D">
        <w:rPr>
          <w:rFonts w:eastAsia="MS Mincho"/>
        </w:rPr>
        <w:t xml:space="preserve"> </w:t>
      </w:r>
      <w:r>
        <w:rPr>
          <w:rFonts w:eastAsia="MS Mincho"/>
        </w:rPr>
        <w:t>Amended Proposals</w:t>
      </w:r>
      <w:bookmarkEnd w:id="3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may submit an amended proposal before the deadline for receipt of proposals. Such amended proposals must be complete replacements for a previously submitted proposal and must be clearly identified as such in the transmittal letter. </w:t>
      </w:r>
      <w:r w:rsidR="007A67A4">
        <w:rPr>
          <w:rFonts w:ascii="Times New Roman" w:eastAsia="MS Mincho" w:hAnsi="Times New Roman" w:cs="Times New Roman"/>
          <w:sz w:val="24"/>
        </w:rPr>
        <w:t>County</w:t>
      </w:r>
      <w:r>
        <w:rPr>
          <w:rFonts w:ascii="Times New Roman" w:eastAsia="MS Mincho" w:hAnsi="Times New Roman" w:cs="Times New Roman"/>
          <w:sz w:val="24"/>
        </w:rPr>
        <w:t xml:space="preserve"> personnel will not merge, collate, or assemble proposal materials.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2" w:name="_Toc457409551"/>
      <w:r>
        <w:rPr>
          <w:rFonts w:eastAsia="MS Mincho"/>
        </w:rPr>
        <w:t xml:space="preserve">6. </w:t>
      </w:r>
      <w:r w:rsidR="0060162D">
        <w:rPr>
          <w:rFonts w:eastAsia="MS Mincho"/>
        </w:rPr>
        <w:t xml:space="preserve"> </w:t>
      </w:r>
      <w:r>
        <w:rPr>
          <w:rFonts w:eastAsia="MS Mincho"/>
        </w:rPr>
        <w:t>Offeror</w:t>
      </w:r>
      <w:r w:rsidR="000A1731">
        <w:rPr>
          <w:rFonts w:eastAsia="MS Mincho"/>
        </w:rPr>
        <w:t>’</w:t>
      </w:r>
      <w:r>
        <w:rPr>
          <w:rFonts w:eastAsia="MS Mincho"/>
        </w:rPr>
        <w:t>s Rights to Withdraw Proposal</w:t>
      </w:r>
      <w:bookmarkEnd w:id="3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Offerors will be allowed to withdraw their proposals at any time prior to the deadline for receipt of proposals.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must submit a written withdrawal request signed by the </w:t>
      </w:r>
      <w:r w:rsidR="00553240">
        <w:rPr>
          <w:rFonts w:ascii="Times New Roman" w:eastAsia="MS Mincho" w:hAnsi="Times New Roman" w:cs="Times New Roman"/>
          <w:sz w:val="24"/>
        </w:rPr>
        <w:t>Offeror</w:t>
      </w:r>
      <w:r>
        <w:rPr>
          <w:rFonts w:ascii="Times New Roman" w:eastAsia="MS Mincho" w:hAnsi="Times New Roman" w:cs="Times New Roman"/>
          <w:sz w:val="24"/>
        </w:rPr>
        <w:t>'s duly authorized representative addressed to the Procurement Manager. The approval or denial of withdrawal requests received after the deadline for receipt of the proposals is governed by the applicable procurement regulations.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3" w:name="_Toc457409552"/>
      <w:r>
        <w:rPr>
          <w:rFonts w:eastAsia="MS Mincho"/>
        </w:rPr>
        <w:t xml:space="preserve">7. </w:t>
      </w:r>
      <w:r w:rsidR="0060162D">
        <w:rPr>
          <w:rFonts w:eastAsia="MS Mincho"/>
        </w:rPr>
        <w:t xml:space="preserve"> </w:t>
      </w:r>
      <w:r>
        <w:rPr>
          <w:rFonts w:eastAsia="MS Mincho"/>
        </w:rPr>
        <w:t>Proposal Offer Firm</w:t>
      </w:r>
      <w:bookmarkEnd w:id="33"/>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Responses to this RFP, including proposal prices, will be considered firm for ninety (90) days after the due date for receipt of proposals or sixty (60) days after the due date for the receipt of a best and final offer, if one is solicited.</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4" w:name="_Toc457409553"/>
      <w:r>
        <w:rPr>
          <w:rFonts w:eastAsia="MS Mincho"/>
        </w:rPr>
        <w:t xml:space="preserve">8. </w:t>
      </w:r>
      <w:r w:rsidR="0060162D">
        <w:rPr>
          <w:rFonts w:eastAsia="MS Mincho"/>
        </w:rPr>
        <w:t xml:space="preserve"> </w:t>
      </w:r>
      <w:r>
        <w:rPr>
          <w:rFonts w:eastAsia="MS Mincho"/>
        </w:rPr>
        <w:t>Disclosure of Proposal Contents</w:t>
      </w:r>
      <w:bookmarkEnd w:id="3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proposals will be kept confidential until a contract is awarded by the </w:t>
      </w:r>
      <w:r w:rsidR="001C7C58">
        <w:rPr>
          <w:rFonts w:ascii="Times New Roman" w:eastAsia="MS Mincho" w:hAnsi="Times New Roman" w:cs="Times New Roman"/>
          <w:sz w:val="24"/>
        </w:rPr>
        <w:t>awarding authority</w:t>
      </w:r>
      <w:r>
        <w:rPr>
          <w:rFonts w:ascii="Times New Roman" w:eastAsia="MS Mincho" w:hAnsi="Times New Roman" w:cs="Times New Roman"/>
          <w:sz w:val="24"/>
        </w:rPr>
        <w:t xml:space="preserve">. At that time, all proposals and documents pertaining to the proposals will be open to the public, except for material which is proprietary or confidential. The Procurement Manager will not disclose or make public any pages of a proposal on which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has stamped or imprinted "proprietary" or "confidential" subject to the following requirements. </w:t>
      </w:r>
    </w:p>
    <w:p w:rsidR="0076050E" w:rsidRDefault="0076050E">
      <w:pPr>
        <w:pStyle w:val="PlainText"/>
        <w:ind w:left="720"/>
        <w:rPr>
          <w:rFonts w:ascii="Times New Roman" w:eastAsia="MS Mincho" w:hAnsi="Times New Roman" w:cs="Times New Roman"/>
          <w:sz w:val="24"/>
        </w:rPr>
      </w:pPr>
    </w:p>
    <w:p w:rsidR="0076050E" w:rsidRDefault="0076050E" w:rsidP="001C7C58">
      <w:pPr>
        <w:pStyle w:val="PlainText"/>
        <w:ind w:left="1440"/>
        <w:rPr>
          <w:rFonts w:ascii="Times New Roman" w:eastAsia="MS Mincho" w:hAnsi="Times New Roman" w:cs="Times New Roman"/>
          <w:sz w:val="24"/>
        </w:rPr>
      </w:pPr>
      <w:r>
        <w:rPr>
          <w:rFonts w:ascii="Times New Roman" w:eastAsia="MS Mincho" w:hAnsi="Times New Roman" w:cs="Times New Roman"/>
          <w:sz w:val="24"/>
        </w:rPr>
        <w:t xml:space="preserve">Proprietary or confidential data shall be readily separable from the proposal in order to facilitate eventual public inspection of the remaining portions of the proposal. Confidential data is normally restricted to confidential financial information concerning the </w:t>
      </w:r>
      <w:r w:rsidR="00553240">
        <w:rPr>
          <w:rFonts w:ascii="Times New Roman" w:eastAsia="MS Mincho" w:hAnsi="Times New Roman" w:cs="Times New Roman"/>
          <w:sz w:val="24"/>
        </w:rPr>
        <w:t>Offeror</w:t>
      </w:r>
      <w:r>
        <w:rPr>
          <w:rFonts w:ascii="Times New Roman" w:eastAsia="MS Mincho" w:hAnsi="Times New Roman" w:cs="Times New Roman"/>
          <w:sz w:val="24"/>
        </w:rPr>
        <w:t>'s organization and data that qualifies as a trade secret in accordance with the Uniform Trade Secrets Act, 57-3A-I to 57-3A-7 NMSA 1978. The price of products offered or the cost of services proposed shall not be designated as proprietary or confidential information.</w:t>
      </w:r>
    </w:p>
    <w:p w:rsidR="0076050E" w:rsidRDefault="0076050E" w:rsidP="001C7C58">
      <w:pPr>
        <w:pStyle w:val="PlainText"/>
        <w:ind w:left="144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If a request is received for disclosure of data for which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has made a written request</w:t>
      </w:r>
      <w:r w:rsidR="00FB22A9">
        <w:rPr>
          <w:rFonts w:ascii="Times New Roman" w:eastAsia="MS Mincho" w:hAnsi="Times New Roman" w:cs="Times New Roman"/>
          <w:sz w:val="24"/>
        </w:rPr>
        <w:t xml:space="preserve"> for confidentiality, the </w:t>
      </w:r>
      <w:r>
        <w:rPr>
          <w:rFonts w:ascii="Times New Roman" w:eastAsia="MS Mincho" w:hAnsi="Times New Roman" w:cs="Times New Roman"/>
          <w:sz w:val="24"/>
        </w:rPr>
        <w:t xml:space="preserve">Purchasing Agent shall examine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request and make a written determination that specifies which portions of the proposal should be disclosed. Unless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takes legal action to prevent the disclosure, the proposal will be so disclosed. The proposal shall be open to public inspection subject to any continu</w:t>
      </w:r>
      <w:r w:rsidR="00507F25">
        <w:rPr>
          <w:rFonts w:ascii="Times New Roman" w:eastAsia="MS Mincho" w:hAnsi="Times New Roman" w:cs="Times New Roman"/>
          <w:sz w:val="24"/>
        </w:rPr>
        <w:t xml:space="preserve">ed </w:t>
      </w:r>
      <w:r>
        <w:rPr>
          <w:rFonts w:ascii="Times New Roman" w:eastAsia="MS Mincho" w:hAnsi="Times New Roman" w:cs="Times New Roman"/>
          <w:sz w:val="24"/>
        </w:rPr>
        <w:t>prohibition on the disclosure of confidential data.</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5" w:name="_Toc457409554"/>
      <w:r>
        <w:rPr>
          <w:rFonts w:eastAsia="MS Mincho"/>
        </w:rPr>
        <w:t xml:space="preserve">9. </w:t>
      </w:r>
      <w:r w:rsidR="0060162D">
        <w:rPr>
          <w:rFonts w:eastAsia="MS Mincho"/>
        </w:rPr>
        <w:t xml:space="preserve"> </w:t>
      </w:r>
      <w:r>
        <w:rPr>
          <w:rFonts w:eastAsia="MS Mincho"/>
        </w:rPr>
        <w:t>No Obligation</w:t>
      </w:r>
      <w:bookmarkEnd w:id="35"/>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procurement in no manner obligates </w:t>
      </w:r>
      <w:r w:rsidR="00B8210D">
        <w:rPr>
          <w:rFonts w:ascii="Times New Roman" w:eastAsia="MS Mincho" w:hAnsi="Times New Roman" w:cs="Times New Roman"/>
          <w:sz w:val="24"/>
        </w:rPr>
        <w:t xml:space="preserve">Valencia County </w:t>
      </w:r>
      <w:r>
        <w:rPr>
          <w:rFonts w:ascii="Times New Roman" w:eastAsia="MS Mincho" w:hAnsi="Times New Roman" w:cs="Times New Roman"/>
          <w:sz w:val="24"/>
        </w:rPr>
        <w:t xml:space="preserve">or any of its </w:t>
      </w:r>
      <w:r w:rsidR="008367F1">
        <w:rPr>
          <w:rFonts w:ascii="Times New Roman" w:eastAsia="MS Mincho" w:hAnsi="Times New Roman" w:cs="Times New Roman"/>
          <w:sz w:val="24"/>
        </w:rPr>
        <w:t xml:space="preserve">departments </w:t>
      </w:r>
      <w:r w:rsidR="00507F25">
        <w:rPr>
          <w:rFonts w:ascii="Times New Roman" w:eastAsia="MS Mincho" w:hAnsi="Times New Roman" w:cs="Times New Roman"/>
          <w:sz w:val="24"/>
        </w:rPr>
        <w:t xml:space="preserve">or other subdivisions </w:t>
      </w:r>
      <w:r>
        <w:rPr>
          <w:rFonts w:ascii="Times New Roman" w:eastAsia="MS Mincho" w:hAnsi="Times New Roman" w:cs="Times New Roman"/>
          <w:sz w:val="24"/>
        </w:rPr>
        <w:t xml:space="preserve">to the eventual lease, purchase, etc., of any </w:t>
      </w:r>
      <w:r w:rsidR="00433CD6">
        <w:rPr>
          <w:rFonts w:ascii="Times New Roman" w:eastAsia="MS Mincho" w:hAnsi="Times New Roman" w:cs="Times New Roman"/>
          <w:sz w:val="24"/>
        </w:rPr>
        <w:t xml:space="preserve">tangible personal property </w:t>
      </w:r>
      <w:r>
        <w:rPr>
          <w:rFonts w:ascii="Times New Roman" w:eastAsia="MS Mincho" w:hAnsi="Times New Roman" w:cs="Times New Roman"/>
          <w:sz w:val="24"/>
        </w:rPr>
        <w:t xml:space="preserve">offered </w:t>
      </w:r>
      <w:r w:rsidR="008367F1">
        <w:rPr>
          <w:rFonts w:ascii="Times New Roman" w:eastAsia="MS Mincho" w:hAnsi="Times New Roman" w:cs="Times New Roman"/>
          <w:sz w:val="24"/>
        </w:rPr>
        <w:t xml:space="preserve">or services proposed </w:t>
      </w:r>
      <w:r>
        <w:rPr>
          <w:rFonts w:ascii="Times New Roman" w:eastAsia="MS Mincho" w:hAnsi="Times New Roman" w:cs="Times New Roman"/>
          <w:sz w:val="24"/>
        </w:rPr>
        <w:t>until a valid written contract is app</w:t>
      </w:r>
      <w:r w:rsidR="00B8210D">
        <w:rPr>
          <w:rFonts w:ascii="Times New Roman" w:eastAsia="MS Mincho" w:hAnsi="Times New Roman" w:cs="Times New Roman"/>
          <w:sz w:val="24"/>
        </w:rPr>
        <w:t xml:space="preserve">roved by the </w:t>
      </w:r>
      <w:r>
        <w:rPr>
          <w:rFonts w:ascii="Times New Roman" w:eastAsia="MS Mincho" w:hAnsi="Times New Roman" w:cs="Times New Roman"/>
          <w:sz w:val="24"/>
        </w:rPr>
        <w:t xml:space="preserve">Purchasing Agent and other </w:t>
      </w:r>
      <w:r w:rsidR="00507F25">
        <w:rPr>
          <w:rFonts w:ascii="Times New Roman" w:eastAsia="MS Mincho" w:hAnsi="Times New Roman" w:cs="Times New Roman"/>
          <w:sz w:val="24"/>
        </w:rPr>
        <w:t xml:space="preserve">required approval </w:t>
      </w:r>
      <w:r>
        <w:rPr>
          <w:rFonts w:ascii="Times New Roman" w:eastAsia="MS Mincho" w:hAnsi="Times New Roman" w:cs="Times New Roman"/>
          <w:sz w:val="24"/>
        </w:rPr>
        <w:t>authorities.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6" w:name="_Toc457409555"/>
      <w:r>
        <w:rPr>
          <w:rFonts w:eastAsia="MS Mincho"/>
        </w:rPr>
        <w:t>10.</w:t>
      </w:r>
      <w:r w:rsidR="0060162D">
        <w:rPr>
          <w:rFonts w:eastAsia="MS Mincho"/>
        </w:rPr>
        <w:t xml:space="preserve"> </w:t>
      </w:r>
      <w:r>
        <w:rPr>
          <w:rFonts w:eastAsia="MS Mincho"/>
        </w:rPr>
        <w:t xml:space="preserve"> Termination</w:t>
      </w:r>
      <w:bookmarkEnd w:id="3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This RFP may be canceled at any time and any and all proposals may be rejected in whole or in part when the </w:t>
      </w:r>
      <w:r w:rsidR="00B30CD6">
        <w:rPr>
          <w:rFonts w:ascii="Times New Roman" w:eastAsia="MS Mincho" w:hAnsi="Times New Roman" w:cs="Times New Roman"/>
          <w:sz w:val="24"/>
        </w:rPr>
        <w:t xml:space="preserve">County </w:t>
      </w:r>
      <w:r>
        <w:rPr>
          <w:rFonts w:ascii="Times New Roman" w:eastAsia="MS Mincho" w:hAnsi="Times New Roman" w:cs="Times New Roman"/>
          <w:sz w:val="24"/>
        </w:rPr>
        <w:t xml:space="preserve">determines such action to be in the best interest of the </w:t>
      </w:r>
      <w:r w:rsidR="00B30CD6">
        <w:rPr>
          <w:rFonts w:ascii="Times New Roman" w:eastAsia="MS Mincho" w:hAnsi="Times New Roman" w:cs="Times New Roman"/>
          <w:sz w:val="24"/>
        </w:rPr>
        <w:t>County</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7" w:name="_Toc457409556"/>
      <w:r>
        <w:rPr>
          <w:rFonts w:eastAsia="MS Mincho"/>
        </w:rPr>
        <w:t xml:space="preserve">11. </w:t>
      </w:r>
      <w:r w:rsidR="0060162D">
        <w:rPr>
          <w:rFonts w:eastAsia="MS Mincho"/>
        </w:rPr>
        <w:t xml:space="preserve"> </w:t>
      </w:r>
      <w:r>
        <w:rPr>
          <w:rFonts w:eastAsia="MS Mincho"/>
        </w:rPr>
        <w:t>Sufficient Appropriation</w:t>
      </w:r>
      <w:bookmarkEnd w:id="3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Any contract awarded as a result of this RFP process may be terminated if sufficient appropriations or authorizations do not exist. Such termination will be effected by sending written notice to the contractor. The </w:t>
      </w:r>
      <w:r w:rsidR="003D5BE0">
        <w:rPr>
          <w:rFonts w:ascii="Times New Roman" w:eastAsia="MS Mincho" w:hAnsi="Times New Roman" w:cs="Times New Roman"/>
          <w:sz w:val="24"/>
        </w:rPr>
        <w:t>County</w:t>
      </w:r>
      <w:r>
        <w:rPr>
          <w:rFonts w:ascii="Times New Roman" w:eastAsia="MS Mincho" w:hAnsi="Times New Roman" w:cs="Times New Roman"/>
          <w:sz w:val="24"/>
        </w:rPr>
        <w:t>'s decision as to whether sufficient appropriations and authorizations are available will be accepted by the contractor as final.</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8" w:name="_Toc457409557"/>
      <w:r>
        <w:rPr>
          <w:rFonts w:eastAsia="MS Mincho"/>
        </w:rPr>
        <w:t xml:space="preserve">12. </w:t>
      </w:r>
      <w:r w:rsidR="0060162D">
        <w:rPr>
          <w:rFonts w:eastAsia="MS Mincho"/>
        </w:rPr>
        <w:t xml:space="preserve"> </w:t>
      </w:r>
      <w:r>
        <w:rPr>
          <w:rFonts w:eastAsia="MS Mincho"/>
        </w:rPr>
        <w:t>Legal Review</w:t>
      </w:r>
      <w:bookmarkEnd w:id="3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4A7614">
        <w:rPr>
          <w:rFonts w:ascii="Times New Roman" w:eastAsia="MS Mincho" w:hAnsi="Times New Roman" w:cs="Times New Roman"/>
          <w:sz w:val="24"/>
        </w:rPr>
        <w:t>County</w:t>
      </w:r>
      <w:r>
        <w:rPr>
          <w:rFonts w:ascii="Times New Roman" w:eastAsia="MS Mincho" w:hAnsi="Times New Roman" w:cs="Times New Roman"/>
          <w:sz w:val="24"/>
        </w:rPr>
        <w:t xml:space="preserve"> requires that all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agree to be bound by the General Requirements contained in this RFP. Any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concerns must be promptly brought to the attention of the Procurement Manager.</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39" w:name="_Toc457409558"/>
      <w:r>
        <w:rPr>
          <w:rFonts w:eastAsia="MS Mincho"/>
        </w:rPr>
        <w:t xml:space="preserve">13. </w:t>
      </w:r>
      <w:r w:rsidR="0060162D">
        <w:rPr>
          <w:rFonts w:eastAsia="MS Mincho"/>
        </w:rPr>
        <w:t xml:space="preserve"> </w:t>
      </w:r>
      <w:r>
        <w:rPr>
          <w:rFonts w:eastAsia="MS Mincho"/>
        </w:rPr>
        <w:t>Governing Law</w:t>
      </w:r>
      <w:bookmarkEnd w:id="39"/>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procurement and any agreement with </w:t>
      </w:r>
      <w:r w:rsidR="00553240">
        <w:rPr>
          <w:rFonts w:ascii="Times New Roman" w:eastAsia="MS Mincho" w:hAnsi="Times New Roman" w:cs="Times New Roman"/>
          <w:sz w:val="24"/>
        </w:rPr>
        <w:t>Offeror</w:t>
      </w:r>
      <w:r>
        <w:rPr>
          <w:rFonts w:ascii="Times New Roman" w:eastAsia="MS Mincho" w:hAnsi="Times New Roman" w:cs="Times New Roman"/>
          <w:sz w:val="24"/>
        </w:rPr>
        <w:t>s that may result shall be governed by the laws of the State of New Mexico.</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0" w:name="_Toc457409559"/>
      <w:r>
        <w:rPr>
          <w:rFonts w:eastAsia="MS Mincho"/>
        </w:rPr>
        <w:t xml:space="preserve">14. </w:t>
      </w:r>
      <w:r w:rsidR="0060162D">
        <w:rPr>
          <w:rFonts w:eastAsia="MS Mincho"/>
        </w:rPr>
        <w:t xml:space="preserve"> </w:t>
      </w:r>
      <w:r>
        <w:rPr>
          <w:rFonts w:eastAsia="MS Mincho"/>
        </w:rPr>
        <w:t>Basis for Proposal</w:t>
      </w:r>
      <w:bookmarkEnd w:id="4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Only information supplied by the </w:t>
      </w:r>
      <w:r w:rsidR="00622828">
        <w:rPr>
          <w:rFonts w:ascii="Times New Roman" w:eastAsia="MS Mincho" w:hAnsi="Times New Roman" w:cs="Times New Roman"/>
          <w:sz w:val="24"/>
        </w:rPr>
        <w:t xml:space="preserve">County </w:t>
      </w:r>
      <w:r>
        <w:rPr>
          <w:rFonts w:ascii="Times New Roman" w:eastAsia="MS Mincho" w:hAnsi="Times New Roman" w:cs="Times New Roman"/>
          <w:sz w:val="24"/>
        </w:rPr>
        <w:t xml:space="preserve">in writing through the Procurement Manager or in this RFP should be used as the basis for the preparation of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1" w:name="_Toc457409560"/>
      <w:r>
        <w:rPr>
          <w:rFonts w:eastAsia="MS Mincho"/>
        </w:rPr>
        <w:t xml:space="preserve">15. </w:t>
      </w:r>
      <w:r w:rsidR="0060162D">
        <w:rPr>
          <w:rFonts w:eastAsia="MS Mincho"/>
        </w:rPr>
        <w:t xml:space="preserve"> </w:t>
      </w:r>
      <w:r>
        <w:rPr>
          <w:rFonts w:eastAsia="MS Mincho"/>
        </w:rPr>
        <w:t>Contract Terms and Conditions</w:t>
      </w:r>
      <w:bookmarkEnd w:id="41"/>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contract between the </w:t>
      </w:r>
      <w:r w:rsidR="00622828">
        <w:rPr>
          <w:rFonts w:ascii="Times New Roman" w:eastAsia="MS Mincho" w:hAnsi="Times New Roman" w:cs="Times New Roman"/>
          <w:sz w:val="24"/>
        </w:rPr>
        <w:t xml:space="preserve">County the </w:t>
      </w:r>
      <w:r>
        <w:rPr>
          <w:rFonts w:ascii="Times New Roman" w:eastAsia="MS Mincho" w:hAnsi="Times New Roman" w:cs="Times New Roman"/>
          <w:sz w:val="24"/>
        </w:rPr>
        <w:t xml:space="preserve">contractor will follow the format specified by the </w:t>
      </w:r>
      <w:r w:rsidR="00622828">
        <w:rPr>
          <w:rFonts w:ascii="Times New Roman" w:eastAsia="MS Mincho" w:hAnsi="Times New Roman" w:cs="Times New Roman"/>
          <w:sz w:val="24"/>
        </w:rPr>
        <w:t xml:space="preserve">County </w:t>
      </w:r>
      <w:r>
        <w:rPr>
          <w:rFonts w:ascii="Times New Roman" w:eastAsia="MS Mincho" w:hAnsi="Times New Roman" w:cs="Times New Roman"/>
          <w:sz w:val="24"/>
        </w:rPr>
        <w:t xml:space="preserve">and contain the terms and conditions set forth in Appendix B, </w:t>
      </w:r>
      <w:r w:rsidR="00925654">
        <w:rPr>
          <w:rFonts w:ascii="Times New Roman" w:eastAsia="MS Mincho" w:hAnsi="Times New Roman" w:cs="Times New Roman"/>
          <w:sz w:val="24"/>
        </w:rPr>
        <w:t xml:space="preserve">Professional Services </w:t>
      </w:r>
      <w:r w:rsidR="00622828" w:rsidRPr="001133F8">
        <w:rPr>
          <w:rFonts w:ascii="Times New Roman" w:eastAsia="MS Mincho" w:hAnsi="Times New Roman" w:cs="Times New Roman"/>
          <w:sz w:val="24"/>
        </w:rPr>
        <w:t>Contract.</w:t>
      </w:r>
      <w:r w:rsidR="00622828">
        <w:rPr>
          <w:rFonts w:ascii="Times New Roman" w:eastAsia="MS Mincho" w:hAnsi="Times New Roman" w:cs="Times New Roman"/>
          <w:sz w:val="24"/>
        </w:rPr>
        <w:t xml:space="preserve"> </w:t>
      </w:r>
      <w:r>
        <w:rPr>
          <w:rFonts w:ascii="Times New Roman" w:eastAsia="MS Mincho" w:hAnsi="Times New Roman" w:cs="Times New Roman"/>
          <w:sz w:val="24"/>
        </w:rPr>
        <w:t xml:space="preserve">However, the </w:t>
      </w:r>
      <w:r w:rsidR="00622828">
        <w:rPr>
          <w:rFonts w:ascii="Times New Roman" w:eastAsia="MS Mincho" w:hAnsi="Times New Roman" w:cs="Times New Roman"/>
          <w:sz w:val="24"/>
        </w:rPr>
        <w:t xml:space="preserve">County </w:t>
      </w:r>
      <w:r>
        <w:rPr>
          <w:rFonts w:ascii="Times New Roman" w:eastAsia="MS Mincho" w:hAnsi="Times New Roman" w:cs="Times New Roman"/>
          <w:sz w:val="24"/>
        </w:rPr>
        <w:t xml:space="preserve">reserves the right to negotiate with a successful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provisions in addition to those contained in this RFP. The contents of this RFP, as revised or supplemented, and the successful </w:t>
      </w:r>
      <w:r w:rsidR="00553240">
        <w:rPr>
          <w:rFonts w:ascii="Times New Roman" w:eastAsia="MS Mincho" w:hAnsi="Times New Roman" w:cs="Times New Roman"/>
          <w:sz w:val="24"/>
        </w:rPr>
        <w:t>Offeror</w:t>
      </w:r>
      <w:r>
        <w:rPr>
          <w:rFonts w:ascii="Times New Roman" w:eastAsia="MS Mincho" w:hAnsi="Times New Roman" w:cs="Times New Roman"/>
          <w:sz w:val="24"/>
        </w:rPr>
        <w:t>'s proposal will be incorporated into and become part of the contract.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Should an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object to any of the </w:t>
      </w:r>
      <w:r w:rsidR="00622828">
        <w:rPr>
          <w:rFonts w:ascii="Times New Roman" w:eastAsia="MS Mincho" w:hAnsi="Times New Roman" w:cs="Times New Roman"/>
          <w:sz w:val="24"/>
        </w:rPr>
        <w:t>County’s</w:t>
      </w:r>
      <w:r>
        <w:rPr>
          <w:rFonts w:ascii="Times New Roman" w:eastAsia="MS Mincho" w:hAnsi="Times New Roman" w:cs="Times New Roman"/>
          <w:sz w:val="24"/>
        </w:rPr>
        <w:t xml:space="preserve"> terms and conditions, as contained in this Section or in Appendix B, that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must propose specific alternative language. The </w:t>
      </w:r>
      <w:r w:rsidR="00622828">
        <w:rPr>
          <w:rFonts w:ascii="Times New Roman" w:eastAsia="MS Mincho" w:hAnsi="Times New Roman" w:cs="Times New Roman"/>
          <w:sz w:val="24"/>
        </w:rPr>
        <w:t xml:space="preserve">County </w:t>
      </w:r>
      <w:r>
        <w:rPr>
          <w:rFonts w:ascii="Times New Roman" w:eastAsia="MS Mincho" w:hAnsi="Times New Roman" w:cs="Times New Roman"/>
          <w:sz w:val="24"/>
        </w:rPr>
        <w:t>may or may not accept the alternative language</w:t>
      </w:r>
      <w:r w:rsidR="00A46672">
        <w:rPr>
          <w:rFonts w:ascii="Times New Roman" w:eastAsia="MS Mincho" w:hAnsi="Times New Roman" w:cs="Times New Roman"/>
          <w:sz w:val="24"/>
        </w:rPr>
        <w:t>,</w:t>
      </w:r>
      <w:r w:rsidR="00A46672" w:rsidRPr="00A46672">
        <w:rPr>
          <w:rFonts w:ascii="Times New Roman" w:eastAsia="MS Mincho" w:hAnsi="Times New Roman" w:cs="Times New Roman"/>
          <w:sz w:val="24"/>
        </w:rPr>
        <w:t xml:space="preserve"> </w:t>
      </w:r>
      <w:r w:rsidR="00A46672">
        <w:rPr>
          <w:rFonts w:ascii="Times New Roman" w:eastAsia="MS Mincho" w:hAnsi="Times New Roman" w:cs="Times New Roman"/>
          <w:sz w:val="24"/>
        </w:rPr>
        <w:t>at the County’s sole discretion</w:t>
      </w:r>
      <w:r>
        <w:rPr>
          <w:rFonts w:ascii="Times New Roman" w:eastAsia="MS Mincho" w:hAnsi="Times New Roman" w:cs="Times New Roman"/>
          <w:sz w:val="24"/>
        </w:rPr>
        <w:t xml:space="preserve">. General references to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terms and conditions or attempts at complete substitutions are not acceptable to the </w:t>
      </w:r>
      <w:r w:rsidR="00622828">
        <w:rPr>
          <w:rFonts w:ascii="Times New Roman" w:eastAsia="MS Mincho" w:hAnsi="Times New Roman" w:cs="Times New Roman"/>
          <w:sz w:val="24"/>
        </w:rPr>
        <w:t xml:space="preserve">County </w:t>
      </w:r>
      <w:r>
        <w:rPr>
          <w:rFonts w:ascii="Times New Roman" w:eastAsia="MS Mincho" w:hAnsi="Times New Roman" w:cs="Times New Roman"/>
          <w:sz w:val="24"/>
        </w:rPr>
        <w:t xml:space="preserve">and could </w:t>
      </w:r>
      <w:r w:rsidR="00622828">
        <w:rPr>
          <w:rFonts w:ascii="Times New Roman" w:eastAsia="MS Mincho" w:hAnsi="Times New Roman" w:cs="Times New Roman"/>
          <w:sz w:val="24"/>
        </w:rPr>
        <w:t xml:space="preserve">lead to </w:t>
      </w:r>
      <w:r>
        <w:rPr>
          <w:rFonts w:ascii="Times New Roman" w:eastAsia="MS Mincho" w:hAnsi="Times New Roman" w:cs="Times New Roman"/>
          <w:sz w:val="24"/>
        </w:rPr>
        <w:t>disqualif</w:t>
      </w:r>
      <w:r w:rsidR="00622828">
        <w:rPr>
          <w:rFonts w:ascii="Times New Roman" w:eastAsia="MS Mincho" w:hAnsi="Times New Roman" w:cs="Times New Roman"/>
          <w:sz w:val="24"/>
        </w:rPr>
        <w:t xml:space="preserve">ication of </w:t>
      </w:r>
      <w:r>
        <w:rPr>
          <w:rFonts w:ascii="Times New Roman" w:eastAsia="MS Mincho" w:hAnsi="Times New Roman" w:cs="Times New Roman"/>
          <w:sz w:val="24"/>
        </w:rPr>
        <w:t xml:space="preserve">the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Offerors must provide a brief discussion of the purpose and impact, if any, of each proposed change followed by the specific proposed alternate wording in order for the proposed alternate wording to be considered.</w:t>
      </w:r>
    </w:p>
    <w:p w:rsidR="0076050E" w:rsidRDefault="0076050E">
      <w:pPr>
        <w:pStyle w:val="PlainText"/>
        <w:ind w:left="720"/>
        <w:rPr>
          <w:rFonts w:ascii="Times New Roman" w:eastAsia="MS Mincho" w:hAnsi="Times New Roman" w:cs="Times New Roman"/>
          <w:sz w:val="24"/>
        </w:rPr>
      </w:pPr>
    </w:p>
    <w:p w:rsidR="008A0D85" w:rsidRDefault="008A0D85" w:rsidP="008A0D85">
      <w:pPr>
        <w:pStyle w:val="Heading3"/>
        <w:ind w:left="720"/>
        <w:rPr>
          <w:rFonts w:eastAsia="MS Mincho"/>
        </w:rPr>
      </w:pPr>
      <w:bookmarkStart w:id="42" w:name="_Toc457409561"/>
      <w:r>
        <w:rPr>
          <w:rFonts w:eastAsia="MS Mincho"/>
        </w:rPr>
        <w:t xml:space="preserve">16. </w:t>
      </w:r>
      <w:r w:rsidR="0060162D">
        <w:rPr>
          <w:rFonts w:eastAsia="MS Mincho"/>
        </w:rPr>
        <w:t xml:space="preserve"> </w:t>
      </w:r>
      <w:r>
        <w:rPr>
          <w:rFonts w:eastAsia="MS Mincho"/>
        </w:rPr>
        <w:t>Offeror’s Terms and Conditions</w:t>
      </w:r>
      <w:bookmarkEnd w:id="42"/>
    </w:p>
    <w:p w:rsidR="008A0D85" w:rsidRDefault="008A0D85" w:rsidP="008A0D85">
      <w:pPr>
        <w:pStyle w:val="PlainText"/>
        <w:ind w:left="720"/>
        <w:rPr>
          <w:rFonts w:ascii="Times New Roman" w:eastAsia="MS Mincho" w:hAnsi="Times New Roman" w:cs="Times New Roman"/>
          <w:sz w:val="24"/>
        </w:rPr>
      </w:pPr>
    </w:p>
    <w:p w:rsidR="008A0D85" w:rsidRPr="008925F3" w:rsidRDefault="008A0D85" w:rsidP="008925F3">
      <w:pPr>
        <w:pStyle w:val="PlainText"/>
        <w:ind w:left="720"/>
        <w:rPr>
          <w:rFonts w:ascii="Times New Roman" w:eastAsia="MS Mincho" w:hAnsi="Times New Roman" w:cs="Times New Roman"/>
          <w:sz w:val="24"/>
        </w:rPr>
      </w:pPr>
      <w:r w:rsidRPr="008925F3">
        <w:rPr>
          <w:rFonts w:ascii="Times New Roman" w:eastAsia="MS Mincho" w:hAnsi="Times New Roman" w:cs="Times New Roman"/>
          <w:sz w:val="24"/>
        </w:rPr>
        <w:t>Offeror’s must submit with their proposal a complete set of any additional terms and conditions which they request be included in a contract negotiated with the County.</w:t>
      </w:r>
      <w:r w:rsidR="00A46672">
        <w:rPr>
          <w:rFonts w:ascii="Times New Roman" w:eastAsia="MS Mincho" w:hAnsi="Times New Roman" w:cs="Times New Roman"/>
          <w:sz w:val="24"/>
        </w:rPr>
        <w:t xml:space="preserve"> The County may or may not accept the additional language, at the County’s sole discretion.</w:t>
      </w:r>
    </w:p>
    <w:p w:rsidR="008A0D85" w:rsidRPr="008925F3" w:rsidRDefault="008A0D85" w:rsidP="008925F3">
      <w:pPr>
        <w:pStyle w:val="PlainText"/>
        <w:ind w:left="720"/>
        <w:rPr>
          <w:rFonts w:ascii="Times New Roman" w:eastAsia="MS Mincho" w:hAnsi="Times New Roman" w:cs="Times New Roman"/>
          <w:sz w:val="24"/>
        </w:rPr>
      </w:pPr>
    </w:p>
    <w:p w:rsidR="008A0D85" w:rsidRDefault="008A0D85" w:rsidP="008A0D85">
      <w:pPr>
        <w:pStyle w:val="Heading3"/>
        <w:ind w:left="720"/>
        <w:rPr>
          <w:rFonts w:eastAsia="MS Mincho"/>
        </w:rPr>
      </w:pPr>
      <w:bookmarkStart w:id="43" w:name="_Toc457409562"/>
      <w:r>
        <w:rPr>
          <w:rFonts w:eastAsia="MS Mincho"/>
        </w:rPr>
        <w:t xml:space="preserve">17. </w:t>
      </w:r>
      <w:r w:rsidR="0060162D">
        <w:rPr>
          <w:rFonts w:eastAsia="MS Mincho"/>
        </w:rPr>
        <w:t xml:space="preserve"> </w:t>
      </w:r>
      <w:r>
        <w:rPr>
          <w:rFonts w:eastAsia="MS Mincho"/>
        </w:rPr>
        <w:t>Contract Deviations</w:t>
      </w:r>
      <w:bookmarkEnd w:id="43"/>
    </w:p>
    <w:p w:rsidR="008A0D85" w:rsidRDefault="008A0D85" w:rsidP="008A0D85">
      <w:pPr>
        <w:pStyle w:val="PlainText"/>
        <w:ind w:left="720"/>
        <w:rPr>
          <w:rFonts w:ascii="Times New Roman" w:eastAsia="MS Mincho" w:hAnsi="Times New Roman" w:cs="Times New Roman"/>
          <w:sz w:val="24"/>
        </w:rPr>
      </w:pPr>
    </w:p>
    <w:p w:rsidR="008A0D85" w:rsidRPr="008925F3" w:rsidRDefault="008A0D85" w:rsidP="008925F3">
      <w:pPr>
        <w:pStyle w:val="PlainText"/>
        <w:ind w:left="720"/>
        <w:rPr>
          <w:rFonts w:ascii="Times New Roman" w:eastAsia="MS Mincho" w:hAnsi="Times New Roman" w:cs="Times New Roman"/>
          <w:sz w:val="24"/>
        </w:rPr>
      </w:pPr>
      <w:r w:rsidRPr="008925F3">
        <w:rPr>
          <w:rFonts w:ascii="Times New Roman" w:eastAsia="MS Mincho" w:hAnsi="Times New Roman" w:cs="Times New Roman"/>
          <w:sz w:val="24"/>
        </w:rPr>
        <w:t xml:space="preserve">Any additional terms and conditions, which may be the subject of negotiation, will be discussed only between the County and the selected </w:t>
      </w:r>
      <w:r w:rsidR="00553240">
        <w:rPr>
          <w:rFonts w:ascii="Times New Roman" w:eastAsia="MS Mincho" w:hAnsi="Times New Roman" w:cs="Times New Roman"/>
          <w:sz w:val="24"/>
        </w:rPr>
        <w:t>Offeror</w:t>
      </w:r>
      <w:r w:rsidRPr="008925F3">
        <w:rPr>
          <w:rFonts w:ascii="Times New Roman" w:eastAsia="MS Mincho" w:hAnsi="Times New Roman" w:cs="Times New Roman"/>
          <w:sz w:val="24"/>
        </w:rPr>
        <w:t xml:space="preserve"> and shall not be deemed an opportunity to amend the Offeror’s proposal.</w:t>
      </w:r>
    </w:p>
    <w:p w:rsidR="008A0D85" w:rsidRPr="008925F3" w:rsidRDefault="008A0D85" w:rsidP="008925F3">
      <w:pPr>
        <w:pStyle w:val="PlainText"/>
        <w:ind w:left="720"/>
        <w:rPr>
          <w:rFonts w:ascii="Times New Roman" w:eastAsia="MS Mincho" w:hAnsi="Times New Roman" w:cs="Times New Roman"/>
          <w:sz w:val="24"/>
        </w:rPr>
      </w:pPr>
    </w:p>
    <w:p w:rsidR="0076050E" w:rsidRDefault="0076050E" w:rsidP="008A0D85">
      <w:pPr>
        <w:pStyle w:val="Heading3"/>
        <w:ind w:left="720"/>
        <w:rPr>
          <w:rFonts w:eastAsia="MS Mincho"/>
        </w:rPr>
      </w:pPr>
      <w:bookmarkStart w:id="44" w:name="_Toc457409563"/>
      <w:r>
        <w:rPr>
          <w:rFonts w:eastAsia="MS Mincho"/>
        </w:rPr>
        <w:t>1</w:t>
      </w:r>
      <w:r w:rsidR="008A0D85">
        <w:rPr>
          <w:rFonts w:eastAsia="MS Mincho"/>
        </w:rPr>
        <w:t>8</w:t>
      </w:r>
      <w:r>
        <w:rPr>
          <w:rFonts w:eastAsia="MS Mincho"/>
        </w:rPr>
        <w:t xml:space="preserve">. </w:t>
      </w:r>
      <w:r w:rsidR="0060162D">
        <w:rPr>
          <w:rFonts w:eastAsia="MS Mincho"/>
        </w:rPr>
        <w:t xml:space="preserve"> </w:t>
      </w:r>
      <w:r>
        <w:rPr>
          <w:rFonts w:eastAsia="MS Mincho"/>
        </w:rPr>
        <w:t>Offeror Qualifications</w:t>
      </w:r>
      <w:bookmarkEnd w:id="44"/>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make such investigations as necessary to determine the ability of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to adhere to the requirements specified within this RFP. The Evaluation Committee will reject the proposal of any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 is not a responsible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or fails to submit a responsive offer as defined in Sections 13-1-83 and 13-1-85 NMSA 1978.</w:t>
      </w:r>
    </w:p>
    <w:p w:rsidR="0076050E" w:rsidRDefault="0076050E">
      <w:pPr>
        <w:pStyle w:val="PlainText"/>
        <w:ind w:left="720"/>
        <w:rPr>
          <w:rFonts w:ascii="Times New Roman" w:eastAsia="MS Mincho" w:hAnsi="Times New Roman" w:cs="Times New Roman"/>
          <w:sz w:val="24"/>
        </w:rPr>
      </w:pPr>
    </w:p>
    <w:p w:rsidR="0076050E" w:rsidRDefault="0076050E" w:rsidP="008A0D85">
      <w:pPr>
        <w:pStyle w:val="Heading3"/>
        <w:ind w:left="720"/>
        <w:rPr>
          <w:rFonts w:eastAsia="MS Mincho"/>
        </w:rPr>
      </w:pPr>
      <w:bookmarkStart w:id="45" w:name="_Toc457409564"/>
      <w:r>
        <w:rPr>
          <w:rFonts w:eastAsia="MS Mincho"/>
        </w:rPr>
        <w:t>1</w:t>
      </w:r>
      <w:r w:rsidR="008A0D85">
        <w:rPr>
          <w:rFonts w:eastAsia="MS Mincho"/>
        </w:rPr>
        <w:t>9</w:t>
      </w:r>
      <w:r>
        <w:rPr>
          <w:rFonts w:eastAsia="MS Mincho"/>
        </w:rPr>
        <w:t xml:space="preserve">. </w:t>
      </w:r>
      <w:r w:rsidR="0060162D">
        <w:rPr>
          <w:rFonts w:eastAsia="MS Mincho"/>
        </w:rPr>
        <w:t xml:space="preserve"> </w:t>
      </w:r>
      <w:r>
        <w:rPr>
          <w:rFonts w:eastAsia="MS Mincho"/>
        </w:rPr>
        <w:t>Right to Waive Minor Irregularities</w:t>
      </w:r>
      <w:bookmarkEnd w:id="45"/>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The Evaluation Committee reserves the right to waive minor irregularities. The Evaluation Committee also reserves the right to waive mandatory requirements provided that all of the otherwise responsive proposals failed to meet the same mandatory requirements or doing so does not otherwise materially affect the procurement. This right is at the sole discretion of the Evaluation Committee.</w:t>
      </w:r>
    </w:p>
    <w:p w:rsidR="0076050E" w:rsidRDefault="0076050E">
      <w:pPr>
        <w:pStyle w:val="PlainText"/>
        <w:ind w:left="720"/>
        <w:rPr>
          <w:rFonts w:ascii="Times New Roman" w:eastAsia="MS Mincho" w:hAnsi="Times New Roman" w:cs="Times New Roman"/>
          <w:sz w:val="24"/>
        </w:rPr>
      </w:pPr>
    </w:p>
    <w:p w:rsidR="0076050E" w:rsidRDefault="008A0D85">
      <w:pPr>
        <w:pStyle w:val="Heading3"/>
        <w:ind w:left="720"/>
        <w:rPr>
          <w:rFonts w:eastAsia="MS Mincho"/>
        </w:rPr>
      </w:pPr>
      <w:bookmarkStart w:id="46" w:name="_Toc457409565"/>
      <w:r>
        <w:rPr>
          <w:rFonts w:eastAsia="MS Mincho"/>
        </w:rPr>
        <w:t>20</w:t>
      </w:r>
      <w:r w:rsidR="0076050E">
        <w:rPr>
          <w:rFonts w:eastAsia="MS Mincho"/>
        </w:rPr>
        <w:t xml:space="preserve">. </w:t>
      </w:r>
      <w:r w:rsidR="0060162D">
        <w:rPr>
          <w:rFonts w:eastAsia="MS Mincho"/>
        </w:rPr>
        <w:t xml:space="preserve"> </w:t>
      </w:r>
      <w:r w:rsidR="0076050E">
        <w:rPr>
          <w:rFonts w:eastAsia="MS Mincho"/>
        </w:rPr>
        <w:t>Change in Contractor Representatives</w:t>
      </w:r>
      <w:bookmarkEnd w:id="46"/>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8A0D85">
        <w:rPr>
          <w:rFonts w:ascii="Times New Roman" w:eastAsia="MS Mincho" w:hAnsi="Times New Roman" w:cs="Times New Roman"/>
          <w:sz w:val="24"/>
        </w:rPr>
        <w:t xml:space="preserve">County </w:t>
      </w:r>
      <w:r>
        <w:rPr>
          <w:rFonts w:ascii="Times New Roman" w:eastAsia="MS Mincho" w:hAnsi="Times New Roman" w:cs="Times New Roman"/>
          <w:sz w:val="24"/>
        </w:rPr>
        <w:t xml:space="preserve">reserves the right to require a change in contractor representatives if the assigned representatives are not, in the opinion of the </w:t>
      </w:r>
      <w:r w:rsidR="008A0D85">
        <w:rPr>
          <w:rFonts w:ascii="Times New Roman" w:eastAsia="MS Mincho" w:hAnsi="Times New Roman" w:cs="Times New Roman"/>
          <w:sz w:val="24"/>
        </w:rPr>
        <w:t>County</w:t>
      </w:r>
      <w:r>
        <w:rPr>
          <w:rFonts w:ascii="Times New Roman" w:eastAsia="MS Mincho" w:hAnsi="Times New Roman" w:cs="Times New Roman"/>
          <w:sz w:val="24"/>
        </w:rPr>
        <w:t>, meeting its needs adequately.</w:t>
      </w:r>
    </w:p>
    <w:p w:rsidR="0076050E" w:rsidRDefault="0076050E">
      <w:pPr>
        <w:pStyle w:val="PlainText"/>
        <w:ind w:left="720"/>
        <w:rPr>
          <w:rFonts w:ascii="Times New Roman" w:eastAsia="MS Mincho" w:hAnsi="Times New Roman" w:cs="Times New Roman"/>
          <w:sz w:val="24"/>
        </w:rPr>
      </w:pPr>
    </w:p>
    <w:p w:rsidR="0076050E" w:rsidRDefault="008A0D85">
      <w:pPr>
        <w:pStyle w:val="Heading3"/>
        <w:ind w:left="720"/>
        <w:rPr>
          <w:rFonts w:eastAsia="MS Mincho"/>
        </w:rPr>
      </w:pPr>
      <w:bookmarkStart w:id="47" w:name="_Toc457409566"/>
      <w:r>
        <w:rPr>
          <w:rFonts w:eastAsia="MS Mincho"/>
        </w:rPr>
        <w:t>21</w:t>
      </w:r>
      <w:r w:rsidR="0076050E">
        <w:rPr>
          <w:rFonts w:eastAsia="MS Mincho"/>
        </w:rPr>
        <w:t xml:space="preserve">. </w:t>
      </w:r>
      <w:r w:rsidR="0060162D">
        <w:rPr>
          <w:rFonts w:eastAsia="MS Mincho"/>
        </w:rPr>
        <w:t xml:space="preserve"> </w:t>
      </w:r>
      <w:r w:rsidR="0076050E">
        <w:rPr>
          <w:rFonts w:eastAsia="MS Mincho"/>
        </w:rPr>
        <w:t>Notice</w:t>
      </w:r>
      <w:bookmarkEnd w:id="47"/>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The Procurement Code, Sections 13-1-28 through 13-1-199 NMSA 1978, imposes civil and misdemeanor criminal penalties for its violation. The State of New Mexico criminal statutes also impose felony penalties for bribes, gratuities and kick-backs.</w:t>
      </w:r>
    </w:p>
    <w:p w:rsidR="00340B41" w:rsidRDefault="00340B41" w:rsidP="00B31402">
      <w:pPr>
        <w:rPr>
          <w:rFonts w:eastAsia="MS Mincho"/>
        </w:rPr>
      </w:pPr>
    </w:p>
    <w:p w:rsidR="00F30B98" w:rsidRPr="00F30B98" w:rsidRDefault="00F30B98" w:rsidP="00F30B98">
      <w:pPr>
        <w:rPr>
          <w:rFonts w:eastAsia="MS Mincho"/>
        </w:rPr>
      </w:pPr>
    </w:p>
    <w:p w:rsidR="0076050E" w:rsidRDefault="0076050E">
      <w:pPr>
        <w:pStyle w:val="Heading3"/>
        <w:ind w:left="720"/>
        <w:rPr>
          <w:rFonts w:eastAsia="MS Mincho"/>
        </w:rPr>
      </w:pPr>
      <w:bookmarkStart w:id="48" w:name="_Toc457409567"/>
      <w:r>
        <w:rPr>
          <w:rFonts w:eastAsia="MS Mincho"/>
        </w:rPr>
        <w:t>2</w:t>
      </w:r>
      <w:r w:rsidR="008A0D85">
        <w:rPr>
          <w:rFonts w:eastAsia="MS Mincho"/>
        </w:rPr>
        <w:t>2</w:t>
      </w:r>
      <w:r>
        <w:rPr>
          <w:rFonts w:eastAsia="MS Mincho"/>
        </w:rPr>
        <w:t xml:space="preserve">. </w:t>
      </w:r>
      <w:r w:rsidR="0060162D">
        <w:rPr>
          <w:rFonts w:eastAsia="MS Mincho"/>
        </w:rPr>
        <w:t xml:space="preserve"> </w:t>
      </w:r>
      <w:r w:rsidR="008A0D85">
        <w:rPr>
          <w:rFonts w:eastAsia="MS Mincho"/>
        </w:rPr>
        <w:t xml:space="preserve">County </w:t>
      </w:r>
      <w:r>
        <w:rPr>
          <w:rFonts w:eastAsia="MS Mincho"/>
        </w:rPr>
        <w:t>Rights</w:t>
      </w:r>
      <w:bookmarkEnd w:id="48"/>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w:t>
      </w:r>
      <w:r w:rsidR="008A0D85">
        <w:rPr>
          <w:rFonts w:ascii="Times New Roman" w:eastAsia="MS Mincho" w:hAnsi="Times New Roman" w:cs="Times New Roman"/>
          <w:sz w:val="24"/>
        </w:rPr>
        <w:t xml:space="preserve">County </w:t>
      </w:r>
      <w:r>
        <w:rPr>
          <w:rFonts w:ascii="Times New Roman" w:eastAsia="MS Mincho" w:hAnsi="Times New Roman" w:cs="Times New Roman"/>
          <w:sz w:val="24"/>
        </w:rPr>
        <w:t xml:space="preserve">reserves the right to accept all or a portion of an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76050E" w:rsidRDefault="0076050E">
      <w:pPr>
        <w:pStyle w:val="PlainText"/>
        <w:ind w:left="720"/>
        <w:rPr>
          <w:rFonts w:ascii="Times New Roman" w:eastAsia="MS Mincho" w:hAnsi="Times New Roman" w:cs="Times New Roman"/>
          <w:sz w:val="24"/>
        </w:rPr>
      </w:pPr>
    </w:p>
    <w:p w:rsidR="0076050E" w:rsidRDefault="0076050E">
      <w:pPr>
        <w:pStyle w:val="Heading3"/>
        <w:ind w:left="720"/>
        <w:rPr>
          <w:rFonts w:eastAsia="MS Mincho"/>
        </w:rPr>
      </w:pPr>
      <w:bookmarkStart w:id="49" w:name="_Toc457409568"/>
      <w:r>
        <w:rPr>
          <w:rFonts w:eastAsia="MS Mincho"/>
        </w:rPr>
        <w:lastRenderedPageBreak/>
        <w:t>2</w:t>
      </w:r>
      <w:r w:rsidR="00864DF1">
        <w:rPr>
          <w:rFonts w:eastAsia="MS Mincho"/>
        </w:rPr>
        <w:t>3.</w:t>
      </w:r>
      <w:r>
        <w:rPr>
          <w:rFonts w:eastAsia="MS Mincho"/>
        </w:rPr>
        <w:t xml:space="preserve"> </w:t>
      </w:r>
      <w:r w:rsidR="0060162D">
        <w:rPr>
          <w:rFonts w:eastAsia="MS Mincho"/>
        </w:rPr>
        <w:t xml:space="preserve"> </w:t>
      </w:r>
      <w:r>
        <w:rPr>
          <w:rFonts w:eastAsia="MS Mincho"/>
        </w:rPr>
        <w:t>Ownership of Proposals</w:t>
      </w:r>
      <w:bookmarkEnd w:id="49"/>
    </w:p>
    <w:p w:rsidR="0076050E" w:rsidRDefault="0076050E">
      <w:pPr>
        <w:pStyle w:val="PlainText"/>
        <w:ind w:left="720"/>
        <w:rPr>
          <w:rFonts w:ascii="Times New Roman" w:eastAsia="MS Mincho" w:hAnsi="Times New Roman" w:cs="Times New Roman"/>
          <w:sz w:val="24"/>
        </w:rPr>
      </w:pPr>
    </w:p>
    <w:p w:rsidR="00AE053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documents submitted in response to the RFP </w:t>
      </w:r>
      <w:r w:rsidR="00AE053E">
        <w:rPr>
          <w:rFonts w:ascii="Times New Roman" w:eastAsia="MS Mincho" w:hAnsi="Times New Roman" w:cs="Times New Roman"/>
          <w:sz w:val="24"/>
        </w:rPr>
        <w:t xml:space="preserve">shall become the property of the County. However any technical or user documentation submitted with the proposals of non-selected </w:t>
      </w:r>
      <w:r w:rsidR="00553240">
        <w:rPr>
          <w:rFonts w:ascii="Times New Roman" w:eastAsia="MS Mincho" w:hAnsi="Times New Roman" w:cs="Times New Roman"/>
          <w:sz w:val="24"/>
        </w:rPr>
        <w:t>Offeror</w:t>
      </w:r>
      <w:r w:rsidR="00AE053E">
        <w:rPr>
          <w:rFonts w:ascii="Times New Roman" w:eastAsia="MS Mincho" w:hAnsi="Times New Roman" w:cs="Times New Roman"/>
          <w:sz w:val="24"/>
        </w:rPr>
        <w:t>s may be returned after the expiration of the protest period, by request, at the expense of the Offeror.</w:t>
      </w:r>
    </w:p>
    <w:p w:rsidR="00AE053E" w:rsidRDefault="00AE053E">
      <w:pPr>
        <w:pStyle w:val="PlainText"/>
        <w:ind w:left="720"/>
        <w:rPr>
          <w:rFonts w:ascii="Times New Roman" w:eastAsia="MS Mincho" w:hAnsi="Times New Roman" w:cs="Times New Roman"/>
          <w:sz w:val="24"/>
        </w:rPr>
      </w:pPr>
    </w:p>
    <w:p w:rsidR="00DD4009" w:rsidRPr="00CA7F1E" w:rsidRDefault="00DD4009" w:rsidP="00CA7F1E">
      <w:pPr>
        <w:pStyle w:val="Heading3"/>
        <w:ind w:left="720"/>
        <w:rPr>
          <w:rFonts w:eastAsia="MS Mincho"/>
        </w:rPr>
      </w:pPr>
      <w:bookmarkStart w:id="50" w:name="_Toc457409569"/>
      <w:r w:rsidRPr="00CA7F1E">
        <w:rPr>
          <w:rFonts w:eastAsia="MS Mincho"/>
        </w:rPr>
        <w:t>2</w:t>
      </w:r>
      <w:r w:rsidR="00864DF1">
        <w:rPr>
          <w:rFonts w:eastAsia="MS Mincho"/>
        </w:rPr>
        <w:t>4</w:t>
      </w:r>
      <w:r w:rsidRPr="00CA7F1E">
        <w:rPr>
          <w:rFonts w:eastAsia="MS Mincho"/>
        </w:rPr>
        <w:t xml:space="preserve">. </w:t>
      </w:r>
      <w:r w:rsidR="0060162D">
        <w:rPr>
          <w:rFonts w:eastAsia="MS Mincho"/>
        </w:rPr>
        <w:t xml:space="preserve"> </w:t>
      </w:r>
      <w:r w:rsidRPr="00CA7F1E">
        <w:rPr>
          <w:rFonts w:eastAsia="MS Mincho"/>
        </w:rPr>
        <w:t>Ambiguity, Inconsistency or Errors in RFP</w:t>
      </w:r>
      <w:bookmarkEnd w:id="50"/>
    </w:p>
    <w:p w:rsidR="00DD4009" w:rsidRDefault="00DD4009" w:rsidP="00DD4009">
      <w:pPr>
        <w:ind w:left="720"/>
      </w:pPr>
    </w:p>
    <w:p w:rsidR="00DD4009" w:rsidRDefault="008C0B47"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Offerors shall promptly notify the Procurement Manager, in writing, of any ambiguity, inconsistency or error which they discover upon examination of the RFP</w:t>
      </w:r>
      <w:r w:rsidR="00DD4009">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D4009" w:rsidRPr="00CA7F1E" w:rsidRDefault="00DD4009" w:rsidP="00CA7F1E">
      <w:pPr>
        <w:pStyle w:val="Heading3"/>
        <w:ind w:left="720"/>
        <w:rPr>
          <w:rFonts w:eastAsia="MS Mincho"/>
        </w:rPr>
      </w:pPr>
      <w:bookmarkStart w:id="51" w:name="_Toc457409570"/>
      <w:r w:rsidRPr="00CA7F1E">
        <w:rPr>
          <w:rFonts w:eastAsia="MS Mincho"/>
        </w:rPr>
        <w:t>2</w:t>
      </w:r>
      <w:r w:rsidR="00864DF1">
        <w:rPr>
          <w:rFonts w:eastAsia="MS Mincho"/>
        </w:rPr>
        <w:t>5</w:t>
      </w:r>
      <w:r w:rsidRPr="00CA7F1E">
        <w:rPr>
          <w:rFonts w:eastAsia="MS Mincho"/>
        </w:rPr>
        <w:t xml:space="preserve">. </w:t>
      </w:r>
      <w:r w:rsidR="0060162D">
        <w:rPr>
          <w:rFonts w:eastAsia="MS Mincho"/>
        </w:rPr>
        <w:t xml:space="preserve"> </w:t>
      </w:r>
      <w:r w:rsidRPr="00CA7F1E">
        <w:rPr>
          <w:rFonts w:eastAsia="MS Mincho"/>
        </w:rPr>
        <w:t>Competition</w:t>
      </w:r>
      <w:bookmarkEnd w:id="51"/>
    </w:p>
    <w:p w:rsidR="00DD4009" w:rsidRDefault="00DD4009" w:rsidP="00DD4009">
      <w:pPr>
        <w:ind w:left="720"/>
      </w:pPr>
    </w:p>
    <w:p w:rsidR="00DD4009" w:rsidRDefault="008C0B47"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certifies that they have not, either directly or indirectly, entered into </w:t>
      </w:r>
      <w:r w:rsidR="00682F5F">
        <w:rPr>
          <w:rFonts w:ascii="Times New Roman" w:eastAsia="MS Mincho" w:hAnsi="Times New Roman" w:cs="Times New Roman"/>
          <w:sz w:val="24"/>
        </w:rPr>
        <w:t xml:space="preserve">any </w:t>
      </w:r>
      <w:r>
        <w:rPr>
          <w:rFonts w:ascii="Times New Roman" w:eastAsia="MS Mincho" w:hAnsi="Times New Roman" w:cs="Times New Roman"/>
          <w:sz w:val="24"/>
        </w:rPr>
        <w:t>action in restraint of full competition in connection with the proposal submitted to the County</w:t>
      </w:r>
      <w:r w:rsidR="00DD4009">
        <w:rPr>
          <w:rFonts w:ascii="Times New Roman" w:eastAsia="MS Mincho" w:hAnsi="Times New Roman" w:cs="Times New Roman"/>
          <w:sz w:val="24"/>
        </w:rPr>
        <w:t>.</w:t>
      </w:r>
    </w:p>
    <w:p w:rsidR="00DD4009" w:rsidRDefault="00DD4009" w:rsidP="00DD4009">
      <w:pPr>
        <w:pStyle w:val="PlainText"/>
        <w:ind w:left="720"/>
        <w:rPr>
          <w:rFonts w:ascii="Times New Roman" w:eastAsia="MS Mincho" w:hAnsi="Times New Roman" w:cs="Times New Roman"/>
          <w:sz w:val="24"/>
        </w:rPr>
      </w:pPr>
    </w:p>
    <w:p w:rsidR="00DD4009" w:rsidRDefault="00DD4009" w:rsidP="00CA7F1E">
      <w:pPr>
        <w:pStyle w:val="Heading3"/>
        <w:ind w:left="720"/>
      </w:pPr>
      <w:bookmarkStart w:id="52" w:name="_Toc457409571"/>
      <w:r w:rsidRPr="00CA7F1E">
        <w:rPr>
          <w:rFonts w:eastAsia="MS Mincho"/>
        </w:rPr>
        <w:t>2</w:t>
      </w:r>
      <w:r w:rsidR="00864DF1">
        <w:rPr>
          <w:rFonts w:eastAsia="MS Mincho"/>
        </w:rPr>
        <w:t>6</w:t>
      </w:r>
      <w:r w:rsidRPr="00CA7F1E">
        <w:rPr>
          <w:rFonts w:eastAsia="MS Mincho"/>
        </w:rPr>
        <w:t xml:space="preserve">. </w:t>
      </w:r>
      <w:r w:rsidR="0060162D">
        <w:rPr>
          <w:rFonts w:eastAsia="MS Mincho"/>
        </w:rPr>
        <w:t xml:space="preserve"> </w:t>
      </w:r>
      <w:r w:rsidRPr="00CA7F1E">
        <w:rPr>
          <w:rFonts w:eastAsia="MS Mincho"/>
        </w:rPr>
        <w:t>Use by Other Government Entities</w:t>
      </w:r>
      <w:bookmarkEnd w:id="52"/>
    </w:p>
    <w:p w:rsidR="00DD4009" w:rsidRDefault="00DD4009" w:rsidP="00DD4009">
      <w:pPr>
        <w:ind w:left="720"/>
      </w:pPr>
    </w:p>
    <w:p w:rsidR="00DD4009" w:rsidRDefault="00154046" w:rsidP="00DD4009">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By submitting a proposal,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indicates that they understand and agree that other government entities within the State of New Mexico, or as otherwise allowed by their governing directives, may contract for the goods or services included in this procurement document with the awarded contractor(s)</w:t>
      </w:r>
      <w:r w:rsidR="00DD4009">
        <w:rPr>
          <w:rFonts w:ascii="Times New Roman" w:eastAsia="MS Mincho" w:hAnsi="Times New Roman" w:cs="Times New Roman"/>
          <w:sz w:val="24"/>
        </w:rPr>
        <w:t>.</w:t>
      </w:r>
      <w:r>
        <w:rPr>
          <w:rFonts w:ascii="Times New Roman" w:eastAsia="MS Mincho" w:hAnsi="Times New Roman" w:cs="Times New Roman"/>
          <w:sz w:val="24"/>
        </w:rPr>
        <w:t xml:space="preserve"> Contractual engagements accomplished under this provision shall be solely between the awarded vendor and the contracting government entity with no obligation or liability </w:t>
      </w:r>
      <w:r w:rsidR="009758D2">
        <w:rPr>
          <w:rFonts w:ascii="Times New Roman" w:eastAsia="MS Mincho" w:hAnsi="Times New Roman" w:cs="Times New Roman"/>
          <w:sz w:val="24"/>
        </w:rPr>
        <w:t xml:space="preserve">incurred </w:t>
      </w:r>
      <w:r>
        <w:rPr>
          <w:rFonts w:ascii="Times New Roman" w:eastAsia="MS Mincho" w:hAnsi="Times New Roman" w:cs="Times New Roman"/>
          <w:sz w:val="24"/>
        </w:rPr>
        <w:t xml:space="preserve">by Valencia County.  </w:t>
      </w:r>
    </w:p>
    <w:p w:rsidR="00DD4009" w:rsidRDefault="00DD4009" w:rsidP="00DD4009">
      <w:pPr>
        <w:pStyle w:val="PlainText"/>
        <w:ind w:left="720"/>
        <w:rPr>
          <w:rFonts w:ascii="Times New Roman" w:eastAsia="MS Mincho" w:hAnsi="Times New Roman" w:cs="Times New Roman"/>
          <w:sz w:val="24"/>
        </w:rPr>
      </w:pPr>
    </w:p>
    <w:p w:rsidR="00D83B46" w:rsidRDefault="00D83B46" w:rsidP="00D83B46">
      <w:pPr>
        <w:pStyle w:val="Heading3"/>
        <w:ind w:left="720"/>
      </w:pPr>
      <w:bookmarkStart w:id="53" w:name="_Toc457409572"/>
      <w:r w:rsidRPr="00CA7F1E">
        <w:rPr>
          <w:rFonts w:eastAsia="MS Mincho"/>
        </w:rPr>
        <w:t>2</w:t>
      </w:r>
      <w:r w:rsidR="00864DF1">
        <w:rPr>
          <w:rFonts w:eastAsia="MS Mincho"/>
        </w:rPr>
        <w:t>7</w:t>
      </w:r>
      <w:r>
        <w:rPr>
          <w:rFonts w:eastAsia="MS Mincho"/>
        </w:rPr>
        <w:t xml:space="preserve">. </w:t>
      </w:r>
      <w:r w:rsidR="0060162D">
        <w:rPr>
          <w:rFonts w:eastAsia="MS Mincho"/>
        </w:rPr>
        <w:t xml:space="preserve"> </w:t>
      </w:r>
      <w:r>
        <w:rPr>
          <w:rFonts w:eastAsia="MS Mincho"/>
        </w:rPr>
        <w:t>Confidentiality</w:t>
      </w:r>
      <w:bookmarkEnd w:id="53"/>
    </w:p>
    <w:p w:rsidR="00D83B46" w:rsidRDefault="00D83B46" w:rsidP="00D83B46">
      <w:pPr>
        <w:ind w:left="720"/>
      </w:pPr>
    </w:p>
    <w:p w:rsidR="00D83B46" w:rsidRDefault="0083592F" w:rsidP="0083592F">
      <w:pPr>
        <w:pStyle w:val="PlainText"/>
        <w:ind w:left="720"/>
        <w:rPr>
          <w:rFonts w:ascii="Times New Roman" w:eastAsia="MS Mincho" w:hAnsi="Times New Roman" w:cs="Times New Roman"/>
          <w:sz w:val="24"/>
        </w:rPr>
      </w:pPr>
      <w:r w:rsidRPr="0083592F">
        <w:rPr>
          <w:rFonts w:ascii="Times New Roman" w:eastAsia="MS Mincho" w:hAnsi="Times New Roman" w:cs="Times New Roman"/>
          <w:sz w:val="24"/>
        </w:rPr>
        <w:t xml:space="preserve">Any confidential information provided to, or developed by, the contractor in the performance of </w:t>
      </w:r>
      <w:r>
        <w:rPr>
          <w:rFonts w:ascii="Times New Roman" w:eastAsia="MS Mincho" w:hAnsi="Times New Roman" w:cs="Times New Roman"/>
          <w:sz w:val="24"/>
        </w:rPr>
        <w:t xml:space="preserve">any </w:t>
      </w:r>
      <w:r w:rsidRPr="0083592F">
        <w:rPr>
          <w:rFonts w:ascii="Times New Roman" w:eastAsia="MS Mincho" w:hAnsi="Times New Roman" w:cs="Times New Roman"/>
          <w:sz w:val="24"/>
        </w:rPr>
        <w:t>agreement resulting from this RFP shall be kept confidential and shall not be made available to any individual or organization by the contractor without the prior writ</w:t>
      </w:r>
      <w:r>
        <w:rPr>
          <w:rFonts w:ascii="Times New Roman" w:eastAsia="MS Mincho" w:hAnsi="Times New Roman" w:cs="Times New Roman"/>
          <w:sz w:val="24"/>
        </w:rPr>
        <w:t>ten approval of the County of Valencia</w:t>
      </w:r>
      <w:r w:rsidRPr="0083592F">
        <w:rPr>
          <w:rFonts w:ascii="Times New Roman" w:eastAsia="MS Mincho" w:hAnsi="Times New Roman" w:cs="Times New Roman"/>
          <w:sz w:val="24"/>
        </w:rPr>
        <w:t>.</w:t>
      </w:r>
    </w:p>
    <w:p w:rsidR="00340B41" w:rsidRDefault="00340B41" w:rsidP="00B31402">
      <w:pPr>
        <w:rPr>
          <w:rFonts w:eastAsia="MS Mincho"/>
        </w:rPr>
      </w:pPr>
    </w:p>
    <w:p w:rsidR="0076050E" w:rsidRDefault="0076050E" w:rsidP="00CA7F1E">
      <w:pPr>
        <w:pStyle w:val="Heading3"/>
        <w:ind w:left="720"/>
      </w:pPr>
      <w:bookmarkStart w:id="54" w:name="_Toc457409573"/>
      <w:r w:rsidRPr="00CA7F1E">
        <w:rPr>
          <w:rFonts w:eastAsia="MS Mincho"/>
        </w:rPr>
        <w:t>2</w:t>
      </w:r>
      <w:r w:rsidR="00864DF1">
        <w:rPr>
          <w:rFonts w:eastAsia="MS Mincho"/>
        </w:rPr>
        <w:t>8</w:t>
      </w:r>
      <w:r w:rsidRPr="00CA7F1E">
        <w:rPr>
          <w:rFonts w:eastAsia="MS Mincho"/>
        </w:rPr>
        <w:t xml:space="preserve">. </w:t>
      </w:r>
      <w:r w:rsidR="0060162D">
        <w:rPr>
          <w:rFonts w:eastAsia="MS Mincho"/>
        </w:rPr>
        <w:t xml:space="preserve"> </w:t>
      </w:r>
      <w:r w:rsidRPr="00CA7F1E">
        <w:rPr>
          <w:rFonts w:eastAsia="MS Mincho"/>
        </w:rPr>
        <w:t>Electronic mail address required</w:t>
      </w:r>
      <w:bookmarkEnd w:id="54"/>
    </w:p>
    <w:p w:rsidR="0076050E" w:rsidRDefault="0076050E">
      <w:pPr>
        <w:ind w:left="720"/>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 large part of the communication regarding this procurement will be conducted by electronic mail (e-mail). Offeror must have a valid e-mail address to receive this correspondence.</w:t>
      </w:r>
    </w:p>
    <w:p w:rsidR="0076050E" w:rsidRDefault="0076050E">
      <w:pPr>
        <w:pStyle w:val="PlainText"/>
        <w:ind w:left="720"/>
        <w:rPr>
          <w:rFonts w:ascii="Times New Roman" w:eastAsia="MS Mincho" w:hAnsi="Times New Roman" w:cs="Times New Roman"/>
          <w:sz w:val="24"/>
        </w:rPr>
      </w:pPr>
    </w:p>
    <w:p w:rsidR="00F30B98" w:rsidRDefault="00F30B98">
      <w:pPr>
        <w:pStyle w:val="PlainText"/>
        <w:ind w:left="720"/>
        <w:rPr>
          <w:rFonts w:ascii="Times New Roman" w:eastAsia="MS Mincho" w:hAnsi="Times New Roman" w:cs="Times New Roman"/>
          <w:sz w:val="24"/>
        </w:rPr>
      </w:pPr>
    </w:p>
    <w:p w:rsidR="0076050E" w:rsidRPr="00CA7F1E" w:rsidRDefault="00864DF1" w:rsidP="00CA7F1E">
      <w:pPr>
        <w:pStyle w:val="Heading3"/>
        <w:ind w:left="720"/>
        <w:rPr>
          <w:rFonts w:eastAsia="MS Mincho"/>
        </w:rPr>
      </w:pPr>
      <w:bookmarkStart w:id="55" w:name="_Toc457409574"/>
      <w:r>
        <w:rPr>
          <w:rFonts w:eastAsia="MS Mincho"/>
        </w:rPr>
        <w:t>29</w:t>
      </w:r>
      <w:r w:rsidR="0076050E" w:rsidRPr="00CA7F1E">
        <w:rPr>
          <w:rFonts w:eastAsia="MS Mincho"/>
        </w:rPr>
        <w:t xml:space="preserve">. </w:t>
      </w:r>
      <w:r w:rsidR="0060162D">
        <w:rPr>
          <w:rFonts w:eastAsia="MS Mincho"/>
        </w:rPr>
        <w:t xml:space="preserve"> </w:t>
      </w:r>
      <w:r w:rsidR="0076050E" w:rsidRPr="00CA7F1E">
        <w:rPr>
          <w:rFonts w:eastAsia="MS Mincho"/>
        </w:rPr>
        <w:t>Use of Electronic Versions of this RFP</w:t>
      </w:r>
      <w:bookmarkEnd w:id="55"/>
      <w:r w:rsidR="0076050E" w:rsidRPr="00CA7F1E">
        <w:rPr>
          <w:rFonts w:eastAsia="MS Mincho"/>
        </w:rPr>
        <w:t xml:space="preserve"> </w:t>
      </w:r>
    </w:p>
    <w:p w:rsidR="0076050E" w:rsidRDefault="0076050E">
      <w:pPr>
        <w:ind w:left="720"/>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This RFP is being made available by electronic means. If accepted by such means,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acknowledges and accepts full responsibility to insure that no changes are made to the RFP. In the event of conflict between a version of the RFP in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w:t>
      </w:r>
      <w:r>
        <w:rPr>
          <w:rFonts w:ascii="Times New Roman" w:eastAsia="MS Mincho" w:hAnsi="Times New Roman" w:cs="Times New Roman"/>
          <w:sz w:val="24"/>
        </w:rPr>
        <w:lastRenderedPageBreak/>
        <w:t xml:space="preserve">possession and the version maintained by the </w:t>
      </w:r>
      <w:r w:rsidR="00AE053E">
        <w:rPr>
          <w:rFonts w:ascii="Times New Roman" w:eastAsia="MS Mincho" w:hAnsi="Times New Roman" w:cs="Times New Roman"/>
          <w:sz w:val="24"/>
        </w:rPr>
        <w:t>County</w:t>
      </w:r>
      <w:r>
        <w:rPr>
          <w:rFonts w:ascii="Times New Roman" w:eastAsia="MS Mincho" w:hAnsi="Times New Roman" w:cs="Times New Roman"/>
          <w:sz w:val="24"/>
        </w:rPr>
        <w:t xml:space="preserve">, the version maintained by the </w:t>
      </w:r>
      <w:r w:rsidR="00AE053E">
        <w:rPr>
          <w:rFonts w:ascii="Times New Roman" w:eastAsia="MS Mincho" w:hAnsi="Times New Roman" w:cs="Times New Roman"/>
          <w:sz w:val="24"/>
        </w:rPr>
        <w:t xml:space="preserve">County </w:t>
      </w:r>
      <w:r>
        <w:rPr>
          <w:rFonts w:ascii="Times New Roman" w:eastAsia="MS Mincho" w:hAnsi="Times New Roman" w:cs="Times New Roman"/>
          <w:sz w:val="24"/>
        </w:rPr>
        <w:t>shall govern.</w:t>
      </w:r>
    </w:p>
    <w:p w:rsidR="0076050E" w:rsidRDefault="0076050E">
      <w:pPr>
        <w:pStyle w:val="PlainText"/>
        <w:rPr>
          <w:rFonts w:ascii="Times New Roman" w:eastAsia="MS Mincho" w:hAnsi="Times New Roman" w:cs="Times New Roman"/>
          <w:sz w:val="24"/>
        </w:rPr>
      </w:pPr>
    </w:p>
    <w:p w:rsidR="0076050E" w:rsidRDefault="0076050E">
      <w:pPr>
        <w:pStyle w:val="Heading1"/>
        <w:rPr>
          <w:rFonts w:eastAsia="MS Mincho"/>
        </w:rPr>
      </w:pPr>
      <w:r>
        <w:rPr>
          <w:rFonts w:eastAsia="MS Mincho"/>
        </w:rPr>
        <w:br w:type="page"/>
      </w:r>
      <w:bookmarkStart w:id="56" w:name="_Toc457409575"/>
      <w:r>
        <w:rPr>
          <w:rFonts w:eastAsia="MS Mincho"/>
        </w:rPr>
        <w:lastRenderedPageBreak/>
        <w:t>III. RESPONSE FORMAT AND ORGANIZATION</w:t>
      </w:r>
      <w:bookmarkEnd w:id="56"/>
    </w:p>
    <w:p w:rsidR="0076050E" w:rsidRDefault="0076050E">
      <w:pPr>
        <w:pStyle w:val="PlainText"/>
        <w:rPr>
          <w:rFonts w:ascii="Times New Roman" w:eastAsia="MS Mincho" w:hAnsi="Times New Roman" w:cs="Times New Roman"/>
          <w:sz w:val="24"/>
        </w:rPr>
      </w:pPr>
    </w:p>
    <w:p w:rsidR="00804142" w:rsidRDefault="00804142" w:rsidP="00804142">
      <w:pPr>
        <w:pStyle w:val="Heading2"/>
        <w:rPr>
          <w:rFonts w:eastAsia="MS Mincho"/>
        </w:rPr>
      </w:pPr>
      <w:bookmarkStart w:id="57" w:name="_Toc457409576"/>
      <w:r>
        <w:rPr>
          <w:rFonts w:eastAsia="MS Mincho"/>
        </w:rPr>
        <w:t xml:space="preserve">A. </w:t>
      </w:r>
      <w:r w:rsidR="000A1731">
        <w:rPr>
          <w:rFonts w:eastAsia="MS Mincho"/>
        </w:rPr>
        <w:t xml:space="preserve"> </w:t>
      </w:r>
      <w:r>
        <w:rPr>
          <w:rFonts w:eastAsia="MS Mincho"/>
        </w:rPr>
        <w:t>NUMBER OF RESPONSES</w:t>
      </w:r>
      <w:bookmarkEnd w:id="57"/>
    </w:p>
    <w:p w:rsidR="00804142" w:rsidRDefault="00804142" w:rsidP="00804142">
      <w:pPr>
        <w:pStyle w:val="PlainText"/>
        <w:rPr>
          <w:rFonts w:ascii="Times New Roman" w:eastAsia="MS Mincho" w:hAnsi="Times New Roman" w:cs="Times New Roman"/>
          <w:sz w:val="24"/>
        </w:rPr>
      </w:pPr>
    </w:p>
    <w:p w:rsidR="00804142" w:rsidRDefault="00804142" w:rsidP="00804142">
      <w:pPr>
        <w:rPr>
          <w:rFonts w:eastAsia="MS Mincho"/>
        </w:rPr>
      </w:pPr>
      <w:r>
        <w:rPr>
          <w:rFonts w:eastAsia="MS Mincho"/>
        </w:rPr>
        <w:t>Offeror’s may submit only one (1) response to this RFP.</w:t>
      </w:r>
    </w:p>
    <w:p w:rsidR="00804142" w:rsidRDefault="00804142" w:rsidP="00804142">
      <w:pPr>
        <w:rPr>
          <w:rFonts w:eastAsia="MS Mincho"/>
        </w:rPr>
      </w:pPr>
    </w:p>
    <w:p w:rsidR="0076050E" w:rsidRDefault="00804142">
      <w:pPr>
        <w:pStyle w:val="Heading2"/>
        <w:rPr>
          <w:rFonts w:eastAsia="MS Mincho"/>
        </w:rPr>
      </w:pPr>
      <w:bookmarkStart w:id="58" w:name="_Toc457409577"/>
      <w:r>
        <w:rPr>
          <w:rFonts w:eastAsia="MS Mincho"/>
        </w:rPr>
        <w:t>B</w:t>
      </w:r>
      <w:r w:rsidR="0076050E">
        <w:rPr>
          <w:rFonts w:eastAsia="MS Mincho"/>
        </w:rPr>
        <w:t xml:space="preserve">. </w:t>
      </w:r>
      <w:r w:rsidR="000A1731">
        <w:rPr>
          <w:rFonts w:eastAsia="MS Mincho"/>
        </w:rPr>
        <w:t xml:space="preserve"> </w:t>
      </w:r>
      <w:r w:rsidR="0076050E">
        <w:rPr>
          <w:rFonts w:eastAsia="MS Mincho"/>
        </w:rPr>
        <w:t>NUMBER OF COPIES</w:t>
      </w:r>
      <w:bookmarkEnd w:id="58"/>
    </w:p>
    <w:p w:rsidR="0076050E" w:rsidRDefault="0076050E">
      <w:pPr>
        <w:pStyle w:val="PlainText"/>
        <w:rPr>
          <w:rFonts w:ascii="Times New Roman" w:eastAsia="MS Mincho" w:hAnsi="Times New Roman" w:cs="Times New Roman"/>
          <w:sz w:val="24"/>
        </w:rPr>
      </w:pPr>
    </w:p>
    <w:p w:rsidR="0076050E" w:rsidRDefault="0076050E">
      <w:r>
        <w:rPr>
          <w:rFonts w:eastAsia="MS Mincho"/>
        </w:rPr>
        <w:t xml:space="preserve">Offerors shall deliver </w:t>
      </w:r>
      <w:r w:rsidR="00403562">
        <w:rPr>
          <w:rFonts w:eastAsia="MS Mincho"/>
        </w:rPr>
        <w:t>s</w:t>
      </w:r>
      <w:r w:rsidR="00403562" w:rsidRPr="00403562">
        <w:rPr>
          <w:rFonts w:eastAsia="MS Mincho"/>
        </w:rPr>
        <w:t>ix</w:t>
      </w:r>
      <w:r w:rsidR="00E3257F" w:rsidRPr="00403562">
        <w:rPr>
          <w:rFonts w:eastAsia="MS Mincho"/>
        </w:rPr>
        <w:t xml:space="preserve"> </w:t>
      </w:r>
      <w:r w:rsidRPr="00403562">
        <w:rPr>
          <w:rFonts w:eastAsia="MS Mincho"/>
        </w:rPr>
        <w:t>(</w:t>
      </w:r>
      <w:r w:rsidR="00403562" w:rsidRPr="00403562">
        <w:rPr>
          <w:rFonts w:eastAsia="MS Mincho"/>
        </w:rPr>
        <w:t>6</w:t>
      </w:r>
      <w:r w:rsidRPr="00403562">
        <w:rPr>
          <w:rFonts w:eastAsia="MS Mincho"/>
        </w:rPr>
        <w:t>) identical copies of</w:t>
      </w:r>
      <w:r>
        <w:rPr>
          <w:rFonts w:eastAsia="MS Mincho"/>
        </w:rPr>
        <w:t xml:space="preserve"> their proposal to the location specified in </w:t>
      </w:r>
      <w:r w:rsidRPr="00A439EF">
        <w:rPr>
          <w:rFonts w:eastAsia="MS Mincho"/>
        </w:rPr>
        <w:t>Section I, Paragraph D</w:t>
      </w:r>
      <w:r>
        <w:rPr>
          <w:rFonts w:eastAsia="MS Mincho"/>
        </w:rPr>
        <w:t xml:space="preserve"> on or before the closing date and time for receipt of proposals</w:t>
      </w:r>
      <w:r>
        <w:t xml:space="preserve">. </w:t>
      </w:r>
      <w:r>
        <w:rPr>
          <w:u w:val="single"/>
        </w:rPr>
        <w:t xml:space="preserve">(Identical copies are defined as the original plus the number of additional copies needed to fulfill the requirement. For example, a requirement for </w:t>
      </w:r>
      <w:r w:rsidR="00403562">
        <w:rPr>
          <w:u w:val="single"/>
        </w:rPr>
        <w:t>six</w:t>
      </w:r>
      <w:r>
        <w:rPr>
          <w:u w:val="single"/>
        </w:rPr>
        <w:t xml:space="preserve"> (</w:t>
      </w:r>
      <w:r w:rsidR="00403562">
        <w:rPr>
          <w:u w:val="single"/>
        </w:rPr>
        <w:t>6</w:t>
      </w:r>
      <w:r>
        <w:rPr>
          <w:u w:val="single"/>
        </w:rPr>
        <w:t xml:space="preserve">) identical copies would be fulfilled by submitting the original and </w:t>
      </w:r>
      <w:r w:rsidR="00403562">
        <w:rPr>
          <w:u w:val="single"/>
        </w:rPr>
        <w:t>five</w:t>
      </w:r>
      <w:r>
        <w:rPr>
          <w:u w:val="single"/>
        </w:rPr>
        <w:t xml:space="preserve"> [</w:t>
      </w:r>
      <w:r w:rsidR="00403562">
        <w:rPr>
          <w:u w:val="single"/>
        </w:rPr>
        <w:t>5</w:t>
      </w:r>
      <w:r>
        <w:rPr>
          <w:u w:val="single"/>
        </w:rPr>
        <w:t>] copies of the original.)</w:t>
      </w:r>
      <w:r>
        <w:t xml:space="preserve"> The original copy should be clearly marked “ORIGINAL” on the front cover and shall contain original signatures.</w:t>
      </w:r>
      <w:r w:rsidR="008D2AE4">
        <w:t xml:space="preserve"> (An exception to this requirement is made for the “Cost Response Form” and the “</w:t>
      </w:r>
      <w:r w:rsidR="008D2AE4">
        <w:rPr>
          <w:rFonts w:eastAsia="MS Mincho"/>
        </w:rPr>
        <w:t xml:space="preserve">Campaign Contribution Disclosure Form”. See Section </w:t>
      </w:r>
      <w:r w:rsidR="009A471B">
        <w:rPr>
          <w:rFonts w:eastAsia="MS Mincho"/>
        </w:rPr>
        <w:t>III.</w:t>
      </w:r>
      <w:r w:rsidR="008D2AE4">
        <w:rPr>
          <w:rFonts w:eastAsia="MS Mincho"/>
        </w:rPr>
        <w:t>C.1, immediately below.)</w:t>
      </w:r>
    </w:p>
    <w:p w:rsidR="0076050E" w:rsidRDefault="0076050E">
      <w:pPr>
        <w:pStyle w:val="PlainText"/>
        <w:rPr>
          <w:rFonts w:ascii="Times New Roman" w:eastAsia="MS Mincho" w:hAnsi="Times New Roman" w:cs="Times New Roman"/>
          <w:sz w:val="24"/>
        </w:rPr>
      </w:pPr>
    </w:p>
    <w:p w:rsidR="0076050E" w:rsidRDefault="00804142">
      <w:pPr>
        <w:pStyle w:val="Heading2"/>
        <w:rPr>
          <w:rFonts w:eastAsia="MS Mincho"/>
        </w:rPr>
      </w:pPr>
      <w:bookmarkStart w:id="59" w:name="_Toc457409578"/>
      <w:r>
        <w:rPr>
          <w:rFonts w:eastAsia="MS Mincho"/>
        </w:rPr>
        <w:t>C</w:t>
      </w:r>
      <w:r w:rsidR="0076050E">
        <w:rPr>
          <w:rFonts w:eastAsia="MS Mincho"/>
        </w:rPr>
        <w:t xml:space="preserve">. </w:t>
      </w:r>
      <w:r w:rsidR="000A1731">
        <w:rPr>
          <w:rFonts w:eastAsia="MS Mincho"/>
        </w:rPr>
        <w:t xml:space="preserve"> </w:t>
      </w:r>
      <w:r w:rsidR="0076050E">
        <w:rPr>
          <w:rFonts w:eastAsia="MS Mincho"/>
        </w:rPr>
        <w:t>PROPOSAL FORMAT</w:t>
      </w:r>
      <w:bookmarkEnd w:id="59"/>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All proposals must be typewritten on standard 8 1/2 x 11 paper (larger paper is permissible for charts, spreadsheets, etc.) and placed within a binder with tabs delineating each section.</w:t>
      </w:r>
    </w:p>
    <w:p w:rsidR="0076050E" w:rsidRDefault="0076050E">
      <w:pPr>
        <w:pStyle w:val="PlainText"/>
        <w:rPr>
          <w:rFonts w:ascii="Times New Roman" w:eastAsia="MS Mincho" w:hAnsi="Times New Roman" w:cs="Times New Roman"/>
          <w:sz w:val="24"/>
        </w:rPr>
      </w:pPr>
    </w:p>
    <w:p w:rsidR="0076050E" w:rsidRDefault="0076050E">
      <w:pPr>
        <w:pStyle w:val="Heading3"/>
        <w:ind w:left="720"/>
        <w:rPr>
          <w:rFonts w:eastAsia="MS Mincho"/>
        </w:rPr>
      </w:pPr>
      <w:bookmarkStart w:id="60" w:name="_Toc457409579"/>
      <w:r>
        <w:rPr>
          <w:rFonts w:eastAsia="MS Mincho"/>
        </w:rPr>
        <w:t xml:space="preserve">1. </w:t>
      </w:r>
      <w:r w:rsidR="005C4EA8">
        <w:rPr>
          <w:rFonts w:eastAsia="MS Mincho"/>
        </w:rPr>
        <w:t xml:space="preserve"> </w:t>
      </w:r>
      <w:r>
        <w:rPr>
          <w:rFonts w:eastAsia="MS Mincho"/>
        </w:rPr>
        <w:t>Proposal Organization</w:t>
      </w:r>
      <w:bookmarkEnd w:id="60"/>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proposal </w:t>
      </w:r>
      <w:r w:rsidR="00FD2972">
        <w:rPr>
          <w:rFonts w:ascii="Times New Roman" w:eastAsia="MS Mincho" w:hAnsi="Times New Roman" w:cs="Times New Roman"/>
          <w:sz w:val="24"/>
        </w:rPr>
        <w:t>should</w:t>
      </w:r>
      <w:r>
        <w:rPr>
          <w:rFonts w:ascii="Times New Roman" w:eastAsia="MS Mincho" w:hAnsi="Times New Roman" w:cs="Times New Roman"/>
          <w:sz w:val="24"/>
        </w:rPr>
        <w:t xml:space="preserve"> be organized and indexed in the following format and must contain, as a minimum, all listed items in the sequence </w:t>
      </w:r>
      <w:r w:rsidR="00A91969">
        <w:rPr>
          <w:rFonts w:ascii="Times New Roman" w:eastAsia="MS Mincho" w:hAnsi="Times New Roman" w:cs="Times New Roman"/>
          <w:sz w:val="24"/>
        </w:rPr>
        <w:t xml:space="preserve">shown </w:t>
      </w:r>
      <w:r w:rsidR="006626FC">
        <w:rPr>
          <w:rFonts w:ascii="Times New Roman" w:eastAsia="MS Mincho" w:hAnsi="Times New Roman" w:cs="Times New Roman"/>
          <w:sz w:val="24"/>
        </w:rPr>
        <w:t>unless otherwise indicated</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rsidP="004600EF">
      <w:pPr>
        <w:ind w:left="1710" w:hanging="270"/>
        <w:rPr>
          <w:rFonts w:eastAsia="MS Mincho"/>
        </w:rPr>
      </w:pPr>
      <w:r>
        <w:rPr>
          <w:rFonts w:eastAsia="MS Mincho"/>
        </w:rPr>
        <w:t xml:space="preserve">a. </w:t>
      </w:r>
      <w:r w:rsidR="005C4EA8">
        <w:rPr>
          <w:rFonts w:eastAsia="MS Mincho"/>
        </w:rPr>
        <w:t xml:space="preserve"> </w:t>
      </w:r>
      <w:r>
        <w:rPr>
          <w:rFonts w:eastAsia="MS Mincho"/>
        </w:rPr>
        <w:t>Letter of Transmittal Form</w:t>
      </w:r>
      <w:r w:rsidR="004600EF">
        <w:rPr>
          <w:rFonts w:eastAsia="MS Mincho"/>
        </w:rPr>
        <w:t xml:space="preserve"> (See Appendix D)</w:t>
      </w:r>
    </w:p>
    <w:p w:rsidR="0076050E" w:rsidRDefault="0076050E" w:rsidP="004600EF">
      <w:pPr>
        <w:ind w:left="1710" w:hanging="270"/>
        <w:rPr>
          <w:rFonts w:eastAsia="MS Mincho"/>
        </w:rPr>
      </w:pPr>
    </w:p>
    <w:p w:rsidR="00EE600C" w:rsidRDefault="00EE600C" w:rsidP="00987E52">
      <w:pPr>
        <w:ind w:left="1800" w:hanging="360"/>
        <w:rPr>
          <w:rFonts w:eastAsia="MS Mincho"/>
        </w:rPr>
      </w:pPr>
      <w:r w:rsidRPr="008E17B0">
        <w:rPr>
          <w:rFonts w:eastAsia="MS Mincho"/>
        </w:rPr>
        <w:t xml:space="preserve">b.  Valid </w:t>
      </w:r>
      <w:r w:rsidR="008E17B0" w:rsidRPr="008E17B0">
        <w:rPr>
          <w:rFonts w:eastAsia="MS Mincho"/>
        </w:rPr>
        <w:t xml:space="preserve">In-State </w:t>
      </w:r>
      <w:r w:rsidR="003A57EE">
        <w:rPr>
          <w:rFonts w:eastAsia="MS Mincho"/>
        </w:rPr>
        <w:t xml:space="preserve">Resident </w:t>
      </w:r>
      <w:r w:rsidR="008E17B0" w:rsidRPr="008E17B0">
        <w:rPr>
          <w:rFonts w:eastAsia="MS Mincho"/>
        </w:rPr>
        <w:t xml:space="preserve">or Veteran Preference </w:t>
      </w:r>
      <w:r w:rsidRPr="008E17B0">
        <w:rPr>
          <w:rFonts w:eastAsia="MS Mincho"/>
        </w:rPr>
        <w:t>Certificate (</w:t>
      </w:r>
      <w:r w:rsidR="00F022A2" w:rsidRPr="008E17B0">
        <w:rPr>
          <w:rFonts w:eastAsia="MS Mincho"/>
        </w:rPr>
        <w:t>O</w:t>
      </w:r>
      <w:r w:rsidRPr="008E17B0">
        <w:rPr>
          <w:rFonts w:eastAsia="MS Mincho"/>
        </w:rPr>
        <w:t xml:space="preserve">ptional at </w:t>
      </w:r>
      <w:r w:rsidR="00553240" w:rsidRPr="008E17B0">
        <w:rPr>
          <w:rFonts w:eastAsia="MS Mincho"/>
        </w:rPr>
        <w:t>Offeror</w:t>
      </w:r>
      <w:r w:rsidRPr="008E17B0">
        <w:rPr>
          <w:rFonts w:eastAsia="MS Mincho"/>
        </w:rPr>
        <w:t>’s discretion</w:t>
      </w:r>
      <w:r w:rsidR="00F022A2" w:rsidRPr="008E17B0">
        <w:rPr>
          <w:rFonts w:eastAsia="MS Mincho"/>
        </w:rPr>
        <w:t>. See Section I.F.</w:t>
      </w:r>
      <w:r w:rsidRPr="008E17B0">
        <w:rPr>
          <w:rFonts w:eastAsia="MS Mincho"/>
        </w:rPr>
        <w:t>)</w:t>
      </w:r>
    </w:p>
    <w:p w:rsidR="00EE600C" w:rsidRDefault="00EE600C" w:rsidP="00EE600C">
      <w:pPr>
        <w:ind w:left="1710" w:hanging="270"/>
        <w:rPr>
          <w:rFonts w:eastAsia="MS Mincho"/>
        </w:rPr>
      </w:pPr>
    </w:p>
    <w:p w:rsidR="00E15EA4" w:rsidRDefault="00EE600C" w:rsidP="004600EF">
      <w:pPr>
        <w:ind w:left="1710" w:hanging="270"/>
        <w:rPr>
          <w:rFonts w:eastAsia="MS Mincho"/>
        </w:rPr>
      </w:pPr>
      <w:r>
        <w:rPr>
          <w:rFonts w:eastAsia="MS Mincho"/>
        </w:rPr>
        <w:t>c</w:t>
      </w:r>
      <w:r w:rsidR="00E3257F">
        <w:rPr>
          <w:rFonts w:eastAsia="MS Mincho"/>
        </w:rPr>
        <w:t xml:space="preserve">. </w:t>
      </w:r>
      <w:r w:rsidR="005C4EA8">
        <w:rPr>
          <w:rFonts w:eastAsia="MS Mincho"/>
        </w:rPr>
        <w:t xml:space="preserve"> </w:t>
      </w:r>
      <w:r w:rsidR="00E3257F">
        <w:rPr>
          <w:rFonts w:eastAsia="MS Mincho"/>
        </w:rPr>
        <w:t>Table of Contents</w:t>
      </w:r>
    </w:p>
    <w:p w:rsidR="00E15EA4" w:rsidRDefault="00E15EA4" w:rsidP="004600EF">
      <w:pPr>
        <w:ind w:left="1710" w:hanging="270"/>
        <w:rPr>
          <w:rFonts w:eastAsia="MS Mincho"/>
        </w:rPr>
      </w:pPr>
    </w:p>
    <w:p w:rsidR="0076050E" w:rsidRDefault="00EE600C" w:rsidP="004600EF">
      <w:pPr>
        <w:ind w:left="1710" w:hanging="270"/>
        <w:rPr>
          <w:rFonts w:eastAsia="MS Mincho"/>
        </w:rPr>
      </w:pPr>
      <w:r>
        <w:rPr>
          <w:rFonts w:eastAsia="MS Mincho"/>
        </w:rPr>
        <w:t>d</w:t>
      </w:r>
      <w:r w:rsidR="0076050E">
        <w:rPr>
          <w:rFonts w:eastAsia="MS Mincho"/>
        </w:rPr>
        <w:t xml:space="preserve">. </w:t>
      </w:r>
      <w:r w:rsidR="005C4EA8">
        <w:rPr>
          <w:rFonts w:eastAsia="MS Mincho"/>
        </w:rPr>
        <w:t xml:space="preserve"> </w:t>
      </w:r>
      <w:r w:rsidR="00E15EA4">
        <w:rPr>
          <w:rFonts w:eastAsia="MS Mincho"/>
        </w:rPr>
        <w:t xml:space="preserve">Cost </w:t>
      </w:r>
      <w:r w:rsidR="00883CCE">
        <w:rPr>
          <w:rFonts w:eastAsia="MS Mincho"/>
        </w:rPr>
        <w:t xml:space="preserve">Response </w:t>
      </w:r>
      <w:r w:rsidR="00E15EA4">
        <w:rPr>
          <w:rFonts w:eastAsia="MS Mincho"/>
        </w:rPr>
        <w:t>Form</w:t>
      </w:r>
      <w:r w:rsidR="004600EF">
        <w:rPr>
          <w:rFonts w:eastAsia="MS Mincho"/>
        </w:rPr>
        <w:t>* (See Appendix C)</w:t>
      </w:r>
      <w:r w:rsidR="001C040E">
        <w:rPr>
          <w:rFonts w:eastAsia="MS Mincho"/>
        </w:rPr>
        <w:t xml:space="preserve"> </w:t>
      </w:r>
      <w:r w:rsidR="001C040E" w:rsidRPr="001C040E">
        <w:rPr>
          <w:rFonts w:eastAsia="MS Mincho"/>
          <w:u w:val="single"/>
        </w:rPr>
        <w:t xml:space="preserve">in a sealed </w:t>
      </w:r>
      <w:r w:rsidR="00526AE9">
        <w:rPr>
          <w:rFonts w:eastAsia="MS Mincho"/>
          <w:u w:val="single"/>
        </w:rPr>
        <w:t xml:space="preserve">and labeled </w:t>
      </w:r>
      <w:r w:rsidR="001C040E" w:rsidRPr="001C040E">
        <w:rPr>
          <w:rFonts w:eastAsia="MS Mincho"/>
          <w:u w:val="single"/>
        </w:rPr>
        <w:t>envelope</w:t>
      </w:r>
    </w:p>
    <w:p w:rsidR="0076050E" w:rsidRDefault="0076050E" w:rsidP="004600EF">
      <w:pPr>
        <w:ind w:left="1710" w:hanging="270"/>
        <w:rPr>
          <w:rFonts w:eastAsia="MS Mincho"/>
        </w:rPr>
      </w:pPr>
    </w:p>
    <w:p w:rsidR="00526AE9" w:rsidRDefault="00EE600C" w:rsidP="004600EF">
      <w:pPr>
        <w:ind w:left="1710" w:hanging="270"/>
        <w:rPr>
          <w:rFonts w:eastAsia="MS Mincho"/>
        </w:rPr>
      </w:pPr>
      <w:r>
        <w:rPr>
          <w:rFonts w:eastAsia="MS Mincho"/>
        </w:rPr>
        <w:t>e</w:t>
      </w:r>
      <w:r w:rsidR="00526AE9">
        <w:rPr>
          <w:rFonts w:eastAsia="MS Mincho"/>
        </w:rPr>
        <w:t xml:space="preserve">. </w:t>
      </w:r>
      <w:r w:rsidR="005C4EA8">
        <w:rPr>
          <w:rFonts w:eastAsia="MS Mincho"/>
        </w:rPr>
        <w:t xml:space="preserve"> </w:t>
      </w:r>
      <w:r w:rsidR="00526AE9">
        <w:rPr>
          <w:rFonts w:eastAsia="MS Mincho"/>
        </w:rPr>
        <w:t>Campaign Contribution Disclosure Form</w:t>
      </w:r>
      <w:r w:rsidR="004600EF">
        <w:rPr>
          <w:rFonts w:eastAsia="MS Mincho"/>
        </w:rPr>
        <w:t>* (See Appendix E)</w:t>
      </w:r>
      <w:r w:rsidR="00526AE9">
        <w:rPr>
          <w:rFonts w:eastAsia="MS Mincho"/>
        </w:rPr>
        <w:t xml:space="preserve"> </w:t>
      </w:r>
      <w:r w:rsidR="00526AE9" w:rsidRPr="001C040E">
        <w:rPr>
          <w:rFonts w:eastAsia="MS Mincho"/>
          <w:u w:val="single"/>
        </w:rPr>
        <w:t xml:space="preserve">in a sealed </w:t>
      </w:r>
      <w:r w:rsidR="00526AE9">
        <w:rPr>
          <w:rFonts w:eastAsia="MS Mincho"/>
          <w:u w:val="single"/>
        </w:rPr>
        <w:t xml:space="preserve">and labeled </w:t>
      </w:r>
      <w:r w:rsidR="00526AE9" w:rsidRPr="001C040E">
        <w:rPr>
          <w:rFonts w:eastAsia="MS Mincho"/>
          <w:u w:val="single"/>
        </w:rPr>
        <w:t>envelope</w:t>
      </w:r>
    </w:p>
    <w:p w:rsidR="00526AE9" w:rsidRDefault="00526AE9" w:rsidP="004600EF">
      <w:pPr>
        <w:ind w:left="1710" w:hanging="270"/>
        <w:rPr>
          <w:rFonts w:eastAsia="MS Mincho"/>
        </w:rPr>
      </w:pPr>
    </w:p>
    <w:p w:rsidR="0076050E" w:rsidRDefault="00EE600C" w:rsidP="004600EF">
      <w:pPr>
        <w:ind w:left="1710" w:hanging="270"/>
        <w:rPr>
          <w:rFonts w:eastAsia="MS Mincho"/>
        </w:rPr>
      </w:pPr>
      <w:r>
        <w:rPr>
          <w:rFonts w:eastAsia="MS Mincho"/>
        </w:rPr>
        <w:t>f</w:t>
      </w:r>
      <w:r w:rsidR="0076050E">
        <w:rPr>
          <w:rFonts w:eastAsia="MS Mincho"/>
        </w:rPr>
        <w:t xml:space="preserve">. </w:t>
      </w:r>
      <w:r w:rsidR="005C4EA8">
        <w:rPr>
          <w:rFonts w:eastAsia="MS Mincho"/>
        </w:rPr>
        <w:t xml:space="preserve"> </w:t>
      </w:r>
      <w:r w:rsidR="0076050E">
        <w:rPr>
          <w:rFonts w:eastAsia="MS Mincho"/>
        </w:rPr>
        <w:t>Proposal Summary (</w:t>
      </w:r>
      <w:r w:rsidR="00F022A2">
        <w:rPr>
          <w:rFonts w:eastAsia="MS Mincho"/>
        </w:rPr>
        <w:t>O</w:t>
      </w:r>
      <w:r w:rsidR="0076050E">
        <w:rPr>
          <w:rFonts w:eastAsia="MS Mincho"/>
        </w:rPr>
        <w:t>ptional)</w:t>
      </w:r>
    </w:p>
    <w:p w:rsidR="0076050E" w:rsidRDefault="0076050E" w:rsidP="004600EF">
      <w:pPr>
        <w:ind w:left="1710" w:hanging="270"/>
        <w:rPr>
          <w:rFonts w:eastAsia="MS Mincho"/>
        </w:rPr>
      </w:pPr>
    </w:p>
    <w:p w:rsidR="0076050E" w:rsidRDefault="00EE600C" w:rsidP="004600EF">
      <w:pPr>
        <w:ind w:left="1710" w:hanging="270"/>
        <w:rPr>
          <w:rFonts w:eastAsia="MS Mincho"/>
        </w:rPr>
      </w:pPr>
      <w:r>
        <w:rPr>
          <w:rFonts w:eastAsia="MS Mincho"/>
        </w:rPr>
        <w:t>g</w:t>
      </w:r>
      <w:r w:rsidR="0076050E">
        <w:rPr>
          <w:rFonts w:eastAsia="MS Mincho"/>
        </w:rPr>
        <w:t xml:space="preserve">. </w:t>
      </w:r>
      <w:r w:rsidR="005C4EA8">
        <w:rPr>
          <w:rFonts w:eastAsia="MS Mincho"/>
        </w:rPr>
        <w:t xml:space="preserve"> </w:t>
      </w:r>
      <w:r w:rsidR="0076050E">
        <w:rPr>
          <w:rFonts w:eastAsia="MS Mincho"/>
        </w:rPr>
        <w:t>Response to Specifications</w:t>
      </w:r>
    </w:p>
    <w:p w:rsidR="0076050E" w:rsidRDefault="0076050E" w:rsidP="004600EF">
      <w:pPr>
        <w:ind w:left="1710" w:hanging="270"/>
        <w:rPr>
          <w:rFonts w:eastAsia="MS Mincho"/>
        </w:rPr>
      </w:pPr>
    </w:p>
    <w:p w:rsidR="0076050E" w:rsidRDefault="00EE600C" w:rsidP="004600EF">
      <w:pPr>
        <w:ind w:left="1710" w:hanging="270"/>
        <w:rPr>
          <w:rFonts w:eastAsia="MS Mincho"/>
        </w:rPr>
      </w:pPr>
      <w:r>
        <w:rPr>
          <w:rFonts w:eastAsia="MS Mincho"/>
        </w:rPr>
        <w:t>h</w:t>
      </w:r>
      <w:r w:rsidR="0076050E">
        <w:rPr>
          <w:rFonts w:eastAsia="MS Mincho"/>
        </w:rPr>
        <w:t xml:space="preserve">. </w:t>
      </w:r>
      <w:r w:rsidR="005C4EA8">
        <w:rPr>
          <w:rFonts w:eastAsia="MS Mincho"/>
        </w:rPr>
        <w:t xml:space="preserve"> </w:t>
      </w:r>
      <w:r w:rsidR="0076050E">
        <w:rPr>
          <w:rFonts w:eastAsia="MS Mincho"/>
        </w:rPr>
        <w:t>Other Supporting Material</w:t>
      </w:r>
      <w:r w:rsidR="00257BCF">
        <w:rPr>
          <w:rFonts w:eastAsia="MS Mincho"/>
        </w:rPr>
        <w:t xml:space="preserve"> (Optional. </w:t>
      </w:r>
      <w:r w:rsidR="00257BCF" w:rsidRPr="00A439EF">
        <w:rPr>
          <w:rFonts w:eastAsia="MS Mincho"/>
        </w:rPr>
        <w:t>See Section III.C.</w:t>
      </w:r>
      <w:r w:rsidR="00257BCF">
        <w:rPr>
          <w:rFonts w:eastAsia="MS Mincho"/>
        </w:rPr>
        <w:t>3</w:t>
      </w:r>
      <w:r w:rsidR="006E22D9">
        <w:rPr>
          <w:rFonts w:eastAsia="MS Mincho"/>
        </w:rPr>
        <w:t xml:space="preserve">., </w:t>
      </w:r>
      <w:r w:rsidR="00257BCF" w:rsidRPr="00A439EF">
        <w:rPr>
          <w:rFonts w:eastAsia="MS Mincho"/>
        </w:rPr>
        <w:t>below</w:t>
      </w:r>
      <w:r w:rsidR="00257BCF">
        <w:rPr>
          <w:rFonts w:eastAsia="MS Mincho"/>
        </w:rPr>
        <w:t>)</w:t>
      </w:r>
    </w:p>
    <w:p w:rsidR="0076050E" w:rsidRDefault="0076050E" w:rsidP="004600EF">
      <w:pPr>
        <w:ind w:left="1710" w:hanging="270"/>
        <w:rPr>
          <w:rFonts w:eastAsia="MS Mincho"/>
        </w:rPr>
      </w:pPr>
    </w:p>
    <w:p w:rsidR="0076050E" w:rsidRPr="00A439EF" w:rsidRDefault="004600EF">
      <w:pPr>
        <w:pStyle w:val="PlainText"/>
        <w:ind w:left="720"/>
        <w:rPr>
          <w:rFonts w:ascii="Times New Roman" w:eastAsia="MS Mincho" w:hAnsi="Times New Roman" w:cs="Times New Roman"/>
          <w:sz w:val="24"/>
        </w:rPr>
      </w:pPr>
      <w:r>
        <w:rPr>
          <w:rFonts w:ascii="Times New Roman" w:eastAsia="MS Mincho" w:hAnsi="Times New Roman" w:cs="Times New Roman"/>
          <w:sz w:val="24"/>
        </w:rPr>
        <w:lastRenderedPageBreak/>
        <w:t xml:space="preserve">*Only the single original needs to be provided and must be </w:t>
      </w:r>
      <w:r w:rsidR="009A471B">
        <w:rPr>
          <w:rFonts w:ascii="Times New Roman" w:eastAsia="MS Mincho" w:hAnsi="Times New Roman" w:cs="Times New Roman"/>
          <w:sz w:val="24"/>
        </w:rPr>
        <w:t xml:space="preserve">secured </w:t>
      </w:r>
      <w:r>
        <w:rPr>
          <w:rFonts w:ascii="Times New Roman" w:eastAsia="MS Mincho" w:hAnsi="Times New Roman" w:cs="Times New Roman"/>
          <w:sz w:val="24"/>
        </w:rPr>
        <w:t>in the binder marked “Original” in the required sealed and labeled envelope.</w:t>
      </w:r>
    </w:p>
    <w:p w:rsidR="004600EF" w:rsidRDefault="004600EF">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Within each section of their proposal, </w:t>
      </w:r>
      <w:r w:rsidR="00553240">
        <w:rPr>
          <w:rFonts w:ascii="Times New Roman" w:eastAsia="MS Mincho" w:hAnsi="Times New Roman" w:cs="Times New Roman"/>
          <w:sz w:val="24"/>
        </w:rPr>
        <w:t>Offeror</w:t>
      </w:r>
      <w:r>
        <w:rPr>
          <w:rFonts w:ascii="Times New Roman" w:eastAsia="MS Mincho" w:hAnsi="Times New Roman" w:cs="Times New Roman"/>
          <w:sz w:val="24"/>
        </w:rPr>
        <w:t>s should address the items in the order in which they appear in this RFP. Any forms provided in the RFP must be thoroughly completed and included in the appropriate section of the proposal. Unless otherwise specified in this RFP, all discussion of proposed costs, rates or expenses must occur only on the Cost Response Form</w:t>
      </w:r>
      <w:r w:rsidRPr="00A439EF">
        <w:rPr>
          <w:rFonts w:ascii="Times New Roman" w:eastAsia="MS Mincho" w:hAnsi="Times New Roman" w:cs="Times New Roman"/>
          <w:sz w:val="24"/>
        </w:rPr>
        <w:t>, Appendix C</w:t>
      </w:r>
      <w:r>
        <w:rPr>
          <w:rFonts w:ascii="Times New Roman" w:eastAsia="MS Mincho" w:hAnsi="Times New Roman" w:cs="Times New Roman"/>
          <w:sz w:val="24"/>
        </w:rPr>
        <w:t>.</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Any proposal that does not adhere to these requirements may be deemed non-responsive and rejected on that basis.</w:t>
      </w:r>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proposal summary may be included by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to provide the Evaluation Committee with an overview of the technical and business features of the proposal; however, this material will not be used in the evaluation process unless specifically referenced from other portions of the </w:t>
      </w:r>
      <w:r w:rsidR="00553240">
        <w:rPr>
          <w:rFonts w:ascii="Times New Roman" w:eastAsia="MS Mincho" w:hAnsi="Times New Roman" w:cs="Times New Roman"/>
          <w:sz w:val="24"/>
        </w:rPr>
        <w:t>Offeror</w:t>
      </w:r>
      <w:r>
        <w:rPr>
          <w:rFonts w:ascii="Times New Roman" w:eastAsia="MS Mincho" w:hAnsi="Times New Roman" w:cs="Times New Roman"/>
          <w:sz w:val="24"/>
        </w:rPr>
        <w:t>'s proposal.</w:t>
      </w:r>
    </w:p>
    <w:p w:rsidR="0076050E" w:rsidRDefault="0076050E">
      <w:pPr>
        <w:pStyle w:val="PlainText"/>
        <w:ind w:left="720"/>
        <w:rPr>
          <w:rFonts w:ascii="Times New Roman" w:eastAsia="MS Mincho" w:hAnsi="Times New Roman" w:cs="Times New Roman"/>
          <w:sz w:val="24"/>
        </w:rPr>
      </w:pPr>
    </w:p>
    <w:p w:rsidR="00B64DC5" w:rsidRDefault="00B64DC5" w:rsidP="00B64DC5">
      <w:pPr>
        <w:pStyle w:val="Heading3"/>
        <w:ind w:left="720"/>
        <w:rPr>
          <w:rFonts w:eastAsia="MS Mincho"/>
        </w:rPr>
      </w:pPr>
      <w:bookmarkStart w:id="61" w:name="_Toc457409580"/>
      <w:r>
        <w:rPr>
          <w:rFonts w:eastAsia="MS Mincho"/>
        </w:rPr>
        <w:t>2.  Letter of Transmittal Form</w:t>
      </w:r>
      <w:bookmarkEnd w:id="61"/>
    </w:p>
    <w:p w:rsidR="00B64DC5" w:rsidRDefault="00B64DC5" w:rsidP="00B64DC5">
      <w:pPr>
        <w:pStyle w:val="PlainText"/>
        <w:ind w:left="720"/>
        <w:rPr>
          <w:rFonts w:ascii="Times New Roman" w:eastAsia="MS Mincho" w:hAnsi="Times New Roman" w:cs="Times New Roman"/>
          <w:sz w:val="24"/>
        </w:rPr>
      </w:pPr>
    </w:p>
    <w:p w:rsidR="00B64DC5" w:rsidRDefault="00B64DC5" w:rsidP="00B64DC5">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Letter of Transmittal Form at </w:t>
      </w:r>
      <w:r w:rsidRPr="006262FF">
        <w:rPr>
          <w:rFonts w:ascii="Times New Roman" w:eastAsia="MS Mincho" w:hAnsi="Times New Roman" w:cs="Times New Roman"/>
          <w:sz w:val="24"/>
        </w:rPr>
        <w:t>Appendix D</w:t>
      </w:r>
      <w:r>
        <w:rPr>
          <w:rFonts w:ascii="Times New Roman" w:eastAsia="MS Mincho" w:hAnsi="Times New Roman" w:cs="Times New Roman"/>
          <w:b/>
          <w:sz w:val="24"/>
        </w:rPr>
        <w:t xml:space="preserve"> must</w:t>
      </w:r>
      <w:r>
        <w:rPr>
          <w:rFonts w:ascii="Times New Roman" w:eastAsia="MS Mincho" w:hAnsi="Times New Roman" w:cs="Times New Roman"/>
          <w:sz w:val="24"/>
        </w:rPr>
        <w:t xml:space="preserve"> be completed, signed and included with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proposal. </w:t>
      </w:r>
    </w:p>
    <w:p w:rsidR="00B64DC5" w:rsidRDefault="00B64DC5" w:rsidP="00B64DC5">
      <w:pPr>
        <w:pStyle w:val="PlainText"/>
        <w:ind w:left="720"/>
        <w:rPr>
          <w:rFonts w:ascii="Times New Roman" w:eastAsia="MS Mincho" w:hAnsi="Times New Roman" w:cs="Times New Roman"/>
          <w:sz w:val="24"/>
        </w:rPr>
      </w:pPr>
    </w:p>
    <w:p w:rsidR="0076050E" w:rsidRDefault="00AA0161">
      <w:pPr>
        <w:pStyle w:val="Heading3"/>
        <w:ind w:left="720"/>
        <w:rPr>
          <w:rFonts w:eastAsia="MS Mincho"/>
        </w:rPr>
      </w:pPr>
      <w:bookmarkStart w:id="62" w:name="_Toc457409581"/>
      <w:r>
        <w:rPr>
          <w:rFonts w:eastAsia="MS Mincho"/>
        </w:rPr>
        <w:t>3</w:t>
      </w:r>
      <w:r w:rsidR="0076050E">
        <w:rPr>
          <w:rFonts w:eastAsia="MS Mincho"/>
        </w:rPr>
        <w:t xml:space="preserve">. </w:t>
      </w:r>
      <w:r w:rsidR="005C4EA8">
        <w:rPr>
          <w:rFonts w:eastAsia="MS Mincho"/>
        </w:rPr>
        <w:t xml:space="preserve"> </w:t>
      </w:r>
      <w:r w:rsidR="0076050E">
        <w:rPr>
          <w:rFonts w:eastAsia="MS Mincho"/>
        </w:rPr>
        <w:t>Other Supporting Materials</w:t>
      </w:r>
      <w:bookmarkEnd w:id="62"/>
    </w:p>
    <w:p w:rsidR="0076050E" w:rsidRDefault="0076050E">
      <w:pPr>
        <w:pStyle w:val="PlainText"/>
        <w:ind w:left="720"/>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Offerors may attach other materials which they feel may improve the quality of their responses. However, these materials may not be reviewed by members of the Evaluation Committee and </w:t>
      </w:r>
      <w:r>
        <w:rPr>
          <w:rFonts w:ascii="Times New Roman" w:eastAsia="MS Mincho" w:hAnsi="Times New Roman" w:cs="Times New Roman"/>
          <w:b/>
          <w:bCs/>
          <w:sz w:val="24"/>
        </w:rPr>
        <w:t>will not</w:t>
      </w:r>
      <w:r>
        <w:rPr>
          <w:rFonts w:ascii="Times New Roman" w:eastAsia="MS Mincho" w:hAnsi="Times New Roman" w:cs="Times New Roman"/>
          <w:sz w:val="24"/>
        </w:rPr>
        <w:t xml:space="preserve"> be scored.</w:t>
      </w:r>
    </w:p>
    <w:p w:rsidR="0076050E" w:rsidRDefault="0076050E">
      <w:pPr>
        <w:pStyle w:val="PlainText"/>
        <w:ind w:left="720"/>
        <w:rPr>
          <w:rFonts w:ascii="Times New Roman" w:eastAsia="MS Mincho" w:hAnsi="Times New Roman" w:cs="Times New Roman"/>
          <w:sz w:val="24"/>
        </w:rPr>
      </w:pPr>
    </w:p>
    <w:p w:rsidR="0076050E" w:rsidRDefault="0076050E">
      <w:pPr>
        <w:pStyle w:val="Heading1"/>
        <w:rPr>
          <w:rFonts w:eastAsia="MS Mincho"/>
        </w:rPr>
      </w:pPr>
      <w:r>
        <w:rPr>
          <w:rFonts w:eastAsia="MS Mincho"/>
        </w:rPr>
        <w:br w:type="page"/>
      </w:r>
      <w:bookmarkStart w:id="63" w:name="_Toc457409582"/>
      <w:r>
        <w:rPr>
          <w:rFonts w:eastAsia="MS Mincho"/>
        </w:rPr>
        <w:lastRenderedPageBreak/>
        <w:t>IV. SPECIFICATIONS</w:t>
      </w:r>
      <w:bookmarkEnd w:id="63"/>
    </w:p>
    <w:p w:rsidR="0076050E" w:rsidRDefault="0076050E">
      <w:pPr>
        <w:pStyle w:val="PlainText"/>
        <w:rPr>
          <w:rFonts w:ascii="Times New Roman" w:eastAsia="MS Mincho" w:hAnsi="Times New Roman" w:cs="Times New Roman"/>
          <w:sz w:val="24"/>
        </w:rPr>
      </w:pPr>
    </w:p>
    <w:p w:rsidR="0076050E" w:rsidRDefault="0076050E" w:rsidP="00171703">
      <w:pPr>
        <w:pStyle w:val="Heading2"/>
        <w:keepNext w:val="0"/>
        <w:rPr>
          <w:rFonts w:eastAsia="MS Mincho"/>
        </w:rPr>
      </w:pPr>
      <w:bookmarkStart w:id="64" w:name="_Toc457409583"/>
      <w:r>
        <w:rPr>
          <w:rFonts w:eastAsia="MS Mincho"/>
        </w:rPr>
        <w:t xml:space="preserve">A. </w:t>
      </w:r>
      <w:r w:rsidR="000A1731">
        <w:rPr>
          <w:rFonts w:eastAsia="MS Mincho"/>
        </w:rPr>
        <w:t xml:space="preserve"> </w:t>
      </w:r>
      <w:r>
        <w:rPr>
          <w:rFonts w:eastAsia="MS Mincho"/>
        </w:rPr>
        <w:t>INFORMATION</w:t>
      </w:r>
      <w:bookmarkEnd w:id="64"/>
    </w:p>
    <w:p w:rsidR="00606EFF" w:rsidRDefault="00606EFF" w:rsidP="00171703">
      <w:pPr>
        <w:pStyle w:val="PlainText"/>
        <w:rPr>
          <w:rFonts w:ascii="Times New Roman" w:eastAsia="MS Mincho" w:hAnsi="Times New Roman" w:cs="Times New Roman"/>
          <w:sz w:val="24"/>
        </w:rPr>
      </w:pPr>
    </w:p>
    <w:p w:rsidR="00AF491A" w:rsidRDefault="00A97807" w:rsidP="00AF491A">
      <w:pPr>
        <w:pStyle w:val="Heading3"/>
        <w:ind w:left="720"/>
        <w:rPr>
          <w:rFonts w:eastAsia="MS Mincho"/>
        </w:rPr>
      </w:pPr>
      <w:bookmarkStart w:id="65" w:name="_Toc457409584"/>
      <w:r>
        <w:rPr>
          <w:rFonts w:eastAsia="MS Mincho"/>
        </w:rPr>
        <w:t>1</w:t>
      </w:r>
      <w:r w:rsidR="00AF491A">
        <w:rPr>
          <w:rFonts w:eastAsia="MS Mincho"/>
        </w:rPr>
        <w:t xml:space="preserve">. </w:t>
      </w:r>
      <w:r w:rsidR="005C4EA8">
        <w:rPr>
          <w:rFonts w:eastAsia="MS Mincho"/>
        </w:rPr>
        <w:t xml:space="preserve"> </w:t>
      </w:r>
      <w:r w:rsidR="0054658A" w:rsidRPr="00512998">
        <w:rPr>
          <w:rFonts w:eastAsia="MS Mincho"/>
        </w:rPr>
        <w:t>In-State Resident or Veteran Preference</w:t>
      </w:r>
      <w:bookmarkEnd w:id="65"/>
    </w:p>
    <w:p w:rsidR="00AF491A" w:rsidRDefault="00AF491A" w:rsidP="00AF491A">
      <w:pPr>
        <w:pStyle w:val="Heading3"/>
        <w:ind w:left="720"/>
        <w:rPr>
          <w:rFonts w:eastAsia="MS Mincho"/>
        </w:rPr>
      </w:pPr>
    </w:p>
    <w:p w:rsidR="007A3AE3" w:rsidRPr="00AF491A" w:rsidRDefault="001644ED" w:rsidP="007A3AE3">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 valid </w:t>
      </w:r>
      <w:r w:rsidR="00512998" w:rsidRPr="00512998">
        <w:rPr>
          <w:rFonts w:ascii="Times New Roman" w:eastAsia="MS Mincho" w:hAnsi="Times New Roman" w:cs="Times New Roman"/>
          <w:sz w:val="24"/>
        </w:rPr>
        <w:t>In-State Resident or Veteran Preference Certificate</w:t>
      </w:r>
      <w:r w:rsidR="00512998">
        <w:rPr>
          <w:rFonts w:ascii="Times New Roman" w:eastAsia="MS Mincho" w:hAnsi="Times New Roman" w:cs="Times New Roman"/>
          <w:sz w:val="24"/>
        </w:rPr>
        <w:t xml:space="preserve"> </w:t>
      </w:r>
      <w:r>
        <w:rPr>
          <w:rFonts w:ascii="Times New Roman" w:eastAsia="MS Mincho" w:hAnsi="Times New Roman" w:cs="Times New Roman"/>
          <w:sz w:val="24"/>
        </w:rPr>
        <w:t xml:space="preserve">issued by the New Mexico Taxation and Revenue Department </w:t>
      </w:r>
      <w:r>
        <w:rPr>
          <w:rFonts w:ascii="Times New Roman" w:eastAsia="MS Mincho" w:hAnsi="Times New Roman" w:cs="Times New Roman"/>
          <w:b/>
          <w:sz w:val="24"/>
        </w:rPr>
        <w:t>must</w:t>
      </w:r>
      <w:r>
        <w:rPr>
          <w:rFonts w:ascii="Times New Roman" w:eastAsia="MS Mincho" w:hAnsi="Times New Roman" w:cs="Times New Roman"/>
          <w:sz w:val="24"/>
        </w:rPr>
        <w:t xml:space="preserve"> be included with the proposal if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wishes to receive the additional points available as a qualifying resident </w:t>
      </w:r>
      <w:r w:rsidR="004D3A0B">
        <w:rPr>
          <w:rFonts w:ascii="Times New Roman" w:eastAsia="MS Mincho" w:hAnsi="Times New Roman" w:cs="Times New Roman"/>
          <w:sz w:val="24"/>
        </w:rPr>
        <w:t xml:space="preserve">or veteran </w:t>
      </w:r>
      <w:r>
        <w:rPr>
          <w:rFonts w:ascii="Times New Roman" w:eastAsia="MS Mincho" w:hAnsi="Times New Roman" w:cs="Times New Roman"/>
          <w:sz w:val="24"/>
        </w:rPr>
        <w:t>business. See Section I.F, above, for more information.</w:t>
      </w:r>
    </w:p>
    <w:p w:rsidR="00AF491A" w:rsidRDefault="00AF491A" w:rsidP="00B31402">
      <w:pPr>
        <w:rPr>
          <w:rFonts w:eastAsia="MS Mincho"/>
        </w:rPr>
      </w:pPr>
    </w:p>
    <w:p w:rsidR="00851DFE" w:rsidRDefault="00A97807" w:rsidP="00AF491A">
      <w:pPr>
        <w:pStyle w:val="Heading3"/>
        <w:ind w:left="720"/>
        <w:rPr>
          <w:rFonts w:eastAsia="MS Mincho"/>
        </w:rPr>
      </w:pPr>
      <w:bookmarkStart w:id="66" w:name="_Toc457409585"/>
      <w:r>
        <w:rPr>
          <w:rFonts w:eastAsia="MS Mincho"/>
        </w:rPr>
        <w:t>2</w:t>
      </w:r>
      <w:r w:rsidR="003E1F19">
        <w:rPr>
          <w:rFonts w:eastAsia="MS Mincho"/>
        </w:rPr>
        <w:t xml:space="preserve">. </w:t>
      </w:r>
      <w:r w:rsidR="005C4EA8">
        <w:rPr>
          <w:rFonts w:eastAsia="MS Mincho"/>
        </w:rPr>
        <w:t xml:space="preserve"> </w:t>
      </w:r>
      <w:r w:rsidR="003E1F19">
        <w:rPr>
          <w:rFonts w:eastAsia="MS Mincho"/>
        </w:rPr>
        <w:t>Response to Requirement</w:t>
      </w:r>
      <w:r w:rsidR="00851DFE">
        <w:rPr>
          <w:rFonts w:eastAsia="MS Mincho"/>
        </w:rPr>
        <w:t>s</w:t>
      </w:r>
      <w:bookmarkEnd w:id="66"/>
    </w:p>
    <w:p w:rsidR="00851DFE" w:rsidRDefault="00851DFE" w:rsidP="00851DFE">
      <w:pPr>
        <w:pStyle w:val="Heading3"/>
        <w:ind w:left="720"/>
        <w:rPr>
          <w:rFonts w:eastAsia="MS Mincho"/>
        </w:rPr>
      </w:pPr>
    </w:p>
    <w:p w:rsidR="00851DFE" w:rsidRDefault="00851DFE" w:rsidP="00CC662B">
      <w:pPr>
        <w:pStyle w:val="PlainText"/>
        <w:ind w:left="720"/>
        <w:rPr>
          <w:rFonts w:ascii="Times New Roman" w:eastAsia="MS Mincho" w:hAnsi="Times New Roman" w:cs="Times New Roman"/>
          <w:sz w:val="24"/>
        </w:rPr>
      </w:pPr>
      <w:r w:rsidRPr="00CC3A88">
        <w:rPr>
          <w:rFonts w:ascii="Times New Roman" w:eastAsia="MS Mincho" w:hAnsi="Times New Roman" w:cs="Times New Roman"/>
          <w:sz w:val="24"/>
        </w:rPr>
        <w:t xml:space="preserve">Each </w:t>
      </w:r>
      <w:r w:rsidR="00065F68">
        <w:rPr>
          <w:rFonts w:ascii="Times New Roman" w:eastAsia="MS Mincho" w:hAnsi="Times New Roman" w:cs="Times New Roman"/>
          <w:sz w:val="24"/>
        </w:rPr>
        <w:t xml:space="preserve">mandatory </w:t>
      </w:r>
      <w:r w:rsidR="003E1F19" w:rsidRPr="00CC3A88">
        <w:rPr>
          <w:rFonts w:ascii="Times New Roman" w:eastAsia="MS Mincho" w:hAnsi="Times New Roman" w:cs="Times New Roman"/>
          <w:sz w:val="24"/>
        </w:rPr>
        <w:t>requirement</w:t>
      </w:r>
      <w:r w:rsidRPr="00CC3A88">
        <w:rPr>
          <w:rFonts w:ascii="Times New Roman" w:eastAsia="MS Mincho" w:hAnsi="Times New Roman" w:cs="Times New Roman"/>
          <w:sz w:val="24"/>
        </w:rPr>
        <w:t xml:space="preserve"> in sections IV.</w:t>
      </w:r>
      <w:r w:rsidR="003E1F19" w:rsidRPr="00CC3A88">
        <w:rPr>
          <w:rFonts w:ascii="Times New Roman" w:eastAsia="MS Mincho" w:hAnsi="Times New Roman" w:cs="Times New Roman"/>
          <w:sz w:val="24"/>
        </w:rPr>
        <w:t>B</w:t>
      </w:r>
      <w:r w:rsidRPr="00CC3A88">
        <w:rPr>
          <w:rFonts w:ascii="Times New Roman" w:eastAsia="MS Mincho" w:hAnsi="Times New Roman" w:cs="Times New Roman"/>
          <w:sz w:val="24"/>
        </w:rPr>
        <w:t>.</w:t>
      </w:r>
      <w:r w:rsidR="00764C80" w:rsidRPr="00CC3A88">
        <w:rPr>
          <w:rFonts w:ascii="Times New Roman" w:eastAsia="MS Mincho" w:hAnsi="Times New Roman" w:cs="Times New Roman"/>
          <w:sz w:val="24"/>
        </w:rPr>
        <w:t>1</w:t>
      </w:r>
      <w:r w:rsidRPr="00CC3A88">
        <w:rPr>
          <w:rFonts w:ascii="Times New Roman" w:eastAsia="MS Mincho" w:hAnsi="Times New Roman" w:cs="Times New Roman"/>
          <w:sz w:val="24"/>
        </w:rPr>
        <w:t xml:space="preserve"> through IV.</w:t>
      </w:r>
      <w:r w:rsidR="00065F68">
        <w:rPr>
          <w:rFonts w:ascii="Times New Roman" w:eastAsia="MS Mincho" w:hAnsi="Times New Roman" w:cs="Times New Roman"/>
          <w:sz w:val="24"/>
        </w:rPr>
        <w:t>B</w:t>
      </w:r>
      <w:r w:rsidRPr="00CC3A88">
        <w:rPr>
          <w:rFonts w:ascii="Times New Roman" w:eastAsia="MS Mincho" w:hAnsi="Times New Roman" w:cs="Times New Roman"/>
          <w:sz w:val="24"/>
        </w:rPr>
        <w:t>.</w:t>
      </w:r>
      <w:r w:rsidR="00CC03CF">
        <w:rPr>
          <w:rFonts w:ascii="Times New Roman" w:eastAsia="MS Mincho" w:hAnsi="Times New Roman" w:cs="Times New Roman"/>
          <w:sz w:val="24"/>
        </w:rPr>
        <w:t>10</w:t>
      </w:r>
      <w:r w:rsidRPr="00CC3A88">
        <w:rPr>
          <w:rFonts w:ascii="Times New Roman" w:eastAsia="MS Mincho" w:hAnsi="Times New Roman" w:cs="Times New Roman"/>
          <w:sz w:val="24"/>
        </w:rPr>
        <w:t xml:space="preserve">, below, </w:t>
      </w:r>
      <w:r w:rsidR="00764C80" w:rsidRPr="00CC3A88">
        <w:rPr>
          <w:rFonts w:ascii="Times New Roman" w:eastAsia="MS Mincho" w:hAnsi="Times New Roman" w:cs="Times New Roman"/>
          <w:sz w:val="24"/>
        </w:rPr>
        <w:t xml:space="preserve">requires a vendor response, as indicated. </w:t>
      </w:r>
      <w:r w:rsidRPr="00CC3A88">
        <w:rPr>
          <w:rFonts w:ascii="Times New Roman" w:eastAsia="MS Mincho" w:hAnsi="Times New Roman" w:cs="Times New Roman"/>
          <w:sz w:val="24"/>
          <w:u w:val="single"/>
        </w:rPr>
        <w:t>Failure to respond to</w:t>
      </w:r>
      <w:r w:rsidR="00764C80" w:rsidRPr="00CC3A88">
        <w:rPr>
          <w:rFonts w:ascii="Times New Roman" w:eastAsia="MS Mincho" w:hAnsi="Times New Roman" w:cs="Times New Roman"/>
          <w:sz w:val="24"/>
          <w:u w:val="single"/>
        </w:rPr>
        <w:t>, or properly comply with,</w:t>
      </w:r>
      <w:r w:rsidRPr="00CC3A88">
        <w:rPr>
          <w:rFonts w:ascii="Times New Roman" w:eastAsia="MS Mincho" w:hAnsi="Times New Roman" w:cs="Times New Roman"/>
          <w:sz w:val="24"/>
          <w:u w:val="single"/>
        </w:rPr>
        <w:t xml:space="preserve"> a mandatory requirement may result in the disqualification of the </w:t>
      </w:r>
      <w:r w:rsidR="00553240">
        <w:rPr>
          <w:rFonts w:ascii="Times New Roman" w:eastAsia="MS Mincho" w:hAnsi="Times New Roman" w:cs="Times New Roman"/>
          <w:sz w:val="24"/>
          <w:u w:val="single"/>
        </w:rPr>
        <w:t>Offeror</w:t>
      </w:r>
      <w:r w:rsidRPr="00CC3A88">
        <w:rPr>
          <w:rFonts w:ascii="Times New Roman" w:eastAsia="MS Mincho" w:hAnsi="Times New Roman" w:cs="Times New Roman"/>
          <w:sz w:val="24"/>
          <w:u w:val="single"/>
        </w:rPr>
        <w:t>’s proposal.</w:t>
      </w:r>
      <w:r w:rsidR="00065F68" w:rsidRPr="00065F68">
        <w:rPr>
          <w:rFonts w:ascii="Times New Roman" w:eastAsia="MS Mincho" w:hAnsi="Times New Roman" w:cs="Times New Roman"/>
          <w:sz w:val="24"/>
        </w:rPr>
        <w:t xml:space="preserve"> </w:t>
      </w:r>
      <w:r w:rsidR="00065F68" w:rsidRPr="00CC3A88">
        <w:rPr>
          <w:rFonts w:ascii="Times New Roman" w:eastAsia="MS Mincho" w:hAnsi="Times New Roman" w:cs="Times New Roman"/>
          <w:sz w:val="24"/>
        </w:rPr>
        <w:t xml:space="preserve">Each </w:t>
      </w:r>
      <w:r w:rsidR="00065F68">
        <w:rPr>
          <w:rFonts w:ascii="Times New Roman" w:eastAsia="MS Mincho" w:hAnsi="Times New Roman" w:cs="Times New Roman"/>
          <w:sz w:val="24"/>
        </w:rPr>
        <w:t xml:space="preserve">desirable </w:t>
      </w:r>
      <w:r w:rsidR="00065F68" w:rsidRPr="00CC3A88">
        <w:rPr>
          <w:rFonts w:ascii="Times New Roman" w:eastAsia="MS Mincho" w:hAnsi="Times New Roman" w:cs="Times New Roman"/>
          <w:sz w:val="24"/>
        </w:rPr>
        <w:t>requirement in sections IV.</w:t>
      </w:r>
      <w:r w:rsidR="00065F68">
        <w:rPr>
          <w:rFonts w:ascii="Times New Roman" w:eastAsia="MS Mincho" w:hAnsi="Times New Roman" w:cs="Times New Roman"/>
          <w:sz w:val="24"/>
        </w:rPr>
        <w:t>C</w:t>
      </w:r>
      <w:r w:rsidR="00065F68" w:rsidRPr="00CC3A88">
        <w:rPr>
          <w:rFonts w:ascii="Times New Roman" w:eastAsia="MS Mincho" w:hAnsi="Times New Roman" w:cs="Times New Roman"/>
          <w:sz w:val="24"/>
        </w:rPr>
        <w:t>.1 through IV.</w:t>
      </w:r>
      <w:r w:rsidR="00065F68">
        <w:rPr>
          <w:rFonts w:ascii="Times New Roman" w:eastAsia="MS Mincho" w:hAnsi="Times New Roman" w:cs="Times New Roman"/>
          <w:sz w:val="24"/>
        </w:rPr>
        <w:t>C</w:t>
      </w:r>
      <w:r w:rsidR="00065F68" w:rsidRPr="00CC3A88">
        <w:rPr>
          <w:rFonts w:ascii="Times New Roman" w:eastAsia="MS Mincho" w:hAnsi="Times New Roman" w:cs="Times New Roman"/>
          <w:sz w:val="24"/>
        </w:rPr>
        <w:t>.</w:t>
      </w:r>
      <w:r w:rsidR="00065F68">
        <w:rPr>
          <w:rFonts w:ascii="Times New Roman" w:eastAsia="MS Mincho" w:hAnsi="Times New Roman" w:cs="Times New Roman"/>
          <w:sz w:val="24"/>
        </w:rPr>
        <w:t>2</w:t>
      </w:r>
      <w:r w:rsidR="00065F68" w:rsidRPr="00CC3A88">
        <w:rPr>
          <w:rFonts w:ascii="Times New Roman" w:eastAsia="MS Mincho" w:hAnsi="Times New Roman" w:cs="Times New Roman"/>
          <w:sz w:val="24"/>
        </w:rPr>
        <w:t>, below</w:t>
      </w:r>
      <w:r w:rsidR="00E5499E">
        <w:rPr>
          <w:rFonts w:ascii="Times New Roman" w:eastAsia="MS Mincho" w:hAnsi="Times New Roman" w:cs="Times New Roman"/>
          <w:sz w:val="24"/>
        </w:rPr>
        <w:t xml:space="preserve"> may be answered at the </w:t>
      </w:r>
      <w:r w:rsidR="00553240">
        <w:rPr>
          <w:rFonts w:ascii="Times New Roman" w:eastAsia="MS Mincho" w:hAnsi="Times New Roman" w:cs="Times New Roman"/>
          <w:sz w:val="24"/>
        </w:rPr>
        <w:t>Offeror</w:t>
      </w:r>
      <w:r w:rsidR="00E5499E">
        <w:rPr>
          <w:rFonts w:ascii="Times New Roman" w:eastAsia="MS Mincho" w:hAnsi="Times New Roman" w:cs="Times New Roman"/>
          <w:sz w:val="24"/>
        </w:rPr>
        <w:t xml:space="preserve">’s discretion. Failure to respond to a </w:t>
      </w:r>
      <w:r w:rsidR="00BF712A">
        <w:rPr>
          <w:rFonts w:ascii="Times New Roman" w:eastAsia="MS Mincho" w:hAnsi="Times New Roman" w:cs="Times New Roman"/>
          <w:sz w:val="24"/>
        </w:rPr>
        <w:t xml:space="preserve">desirable </w:t>
      </w:r>
      <w:r w:rsidR="00E5499E">
        <w:rPr>
          <w:rFonts w:ascii="Times New Roman" w:eastAsia="MS Mincho" w:hAnsi="Times New Roman" w:cs="Times New Roman"/>
          <w:sz w:val="24"/>
        </w:rPr>
        <w:t>requirement will result in a score of zero (0) being assigned for that requirement.</w:t>
      </w:r>
    </w:p>
    <w:p w:rsidR="0076050E" w:rsidRPr="00CC662B" w:rsidRDefault="0076050E" w:rsidP="00CC662B">
      <w:pPr>
        <w:pStyle w:val="PlainText"/>
        <w:ind w:left="720"/>
        <w:rPr>
          <w:rFonts w:ascii="Times New Roman" w:eastAsia="MS Mincho" w:hAnsi="Times New Roman" w:cs="Times New Roman"/>
          <w:sz w:val="24"/>
        </w:rPr>
      </w:pPr>
    </w:p>
    <w:p w:rsidR="00C34DB1" w:rsidRDefault="00C34DB1" w:rsidP="00C34DB1">
      <w:pPr>
        <w:rPr>
          <w:rFonts w:eastAsia="MS Mincho"/>
        </w:rPr>
      </w:pPr>
    </w:p>
    <w:p w:rsidR="0076050E" w:rsidRDefault="005B08B2">
      <w:pPr>
        <w:pStyle w:val="Heading2"/>
        <w:rPr>
          <w:rFonts w:eastAsia="MS Mincho"/>
        </w:rPr>
      </w:pPr>
      <w:bookmarkStart w:id="67" w:name="_Toc457409586"/>
      <w:r>
        <w:rPr>
          <w:rFonts w:eastAsia="MS Mincho"/>
        </w:rPr>
        <w:t>B</w:t>
      </w:r>
      <w:r w:rsidR="0076050E">
        <w:rPr>
          <w:rFonts w:eastAsia="MS Mincho"/>
        </w:rPr>
        <w:t xml:space="preserve">. </w:t>
      </w:r>
      <w:r w:rsidR="000A1731">
        <w:rPr>
          <w:rFonts w:eastAsia="MS Mincho"/>
        </w:rPr>
        <w:t xml:space="preserve"> </w:t>
      </w:r>
      <w:r w:rsidR="0076050E">
        <w:rPr>
          <w:rFonts w:eastAsia="MS Mincho"/>
        </w:rPr>
        <w:t>MANDATORY REQUIREMENTS</w:t>
      </w:r>
      <w:bookmarkEnd w:id="67"/>
    </w:p>
    <w:p w:rsidR="0057577B" w:rsidRDefault="0057577B" w:rsidP="0057577B">
      <w:pPr>
        <w:pStyle w:val="Heading3"/>
        <w:keepNext w:val="0"/>
        <w:ind w:left="720"/>
        <w:rPr>
          <w:rFonts w:eastAsia="MS Mincho"/>
        </w:rPr>
      </w:pPr>
    </w:p>
    <w:p w:rsidR="00851DFE" w:rsidRDefault="00851DFE" w:rsidP="0057577B">
      <w:pPr>
        <w:pStyle w:val="Heading3"/>
        <w:keepNext w:val="0"/>
        <w:ind w:left="720"/>
        <w:rPr>
          <w:rFonts w:eastAsia="MS Mincho"/>
        </w:rPr>
      </w:pPr>
      <w:bookmarkStart w:id="68" w:name="_Toc457409587"/>
      <w:r>
        <w:rPr>
          <w:rFonts w:eastAsia="MS Mincho"/>
        </w:rPr>
        <w:t xml:space="preserve">1. </w:t>
      </w:r>
      <w:r w:rsidR="005C4EA8">
        <w:rPr>
          <w:rFonts w:eastAsia="MS Mincho"/>
        </w:rPr>
        <w:t xml:space="preserve"> </w:t>
      </w:r>
      <w:r>
        <w:rPr>
          <w:rFonts w:eastAsia="MS Mincho"/>
        </w:rPr>
        <w:t>Letter</w:t>
      </w:r>
      <w:r w:rsidR="0082135F">
        <w:rPr>
          <w:rFonts w:eastAsia="MS Mincho"/>
        </w:rPr>
        <w:t xml:space="preserve"> of Transmittal Form</w:t>
      </w:r>
      <w:r w:rsidR="002A3F6E">
        <w:rPr>
          <w:rFonts w:eastAsia="MS Mincho"/>
        </w:rPr>
        <w:t xml:space="preserve"> (0 Points)</w:t>
      </w:r>
      <w:bookmarkEnd w:id="68"/>
    </w:p>
    <w:p w:rsidR="00851DFE" w:rsidRDefault="00851DFE" w:rsidP="0057577B">
      <w:pPr>
        <w:pStyle w:val="Heading3"/>
        <w:keepNext w:val="0"/>
        <w:ind w:left="720"/>
        <w:rPr>
          <w:rFonts w:eastAsia="MS Mincho"/>
        </w:rPr>
      </w:pPr>
    </w:p>
    <w:p w:rsidR="00851DFE" w:rsidRDefault="0082135F" w:rsidP="005B08B2">
      <w:pPr>
        <w:pStyle w:val="PlainText"/>
        <w:ind w:left="720"/>
        <w:rPr>
          <w:rFonts w:ascii="Times New Roman" w:eastAsia="MS Mincho" w:hAnsi="Times New Roman" w:cs="Times New Roman"/>
          <w:sz w:val="24"/>
        </w:rPr>
      </w:pPr>
      <w:r w:rsidRPr="00704E30">
        <w:rPr>
          <w:rFonts w:ascii="Times New Roman" w:eastAsia="MS Mincho" w:hAnsi="Times New Roman" w:cs="Times New Roman"/>
          <w:sz w:val="24"/>
        </w:rPr>
        <w:t xml:space="preserve">Offeror must complete and submit the “Letter of Transmittal Form”, found at </w:t>
      </w:r>
      <w:r w:rsidR="00704E30" w:rsidRPr="00704E30">
        <w:rPr>
          <w:rFonts w:ascii="Times New Roman" w:eastAsia="MS Mincho" w:hAnsi="Times New Roman" w:cs="Times New Roman"/>
          <w:sz w:val="24"/>
        </w:rPr>
        <w:t>Appendix D</w:t>
      </w:r>
      <w:r w:rsidRPr="00704E30">
        <w:rPr>
          <w:rFonts w:ascii="Times New Roman" w:eastAsia="MS Mincho" w:hAnsi="Times New Roman" w:cs="Times New Roman"/>
          <w:sz w:val="24"/>
        </w:rPr>
        <w:t xml:space="preserve">, with their proposal. </w:t>
      </w:r>
      <w:r w:rsidR="00851DFE" w:rsidRPr="00704E30">
        <w:rPr>
          <w:rFonts w:ascii="Times New Roman" w:eastAsia="MS Mincho" w:hAnsi="Times New Roman" w:cs="Times New Roman"/>
          <w:sz w:val="24"/>
        </w:rPr>
        <w:t xml:space="preserve">The </w:t>
      </w:r>
      <w:r w:rsidRPr="00704E30">
        <w:rPr>
          <w:rFonts w:ascii="Times New Roman" w:eastAsia="MS Mincho" w:hAnsi="Times New Roman" w:cs="Times New Roman"/>
          <w:sz w:val="24"/>
        </w:rPr>
        <w:t xml:space="preserve">form </w:t>
      </w:r>
      <w:r w:rsidR="00851DFE" w:rsidRPr="00704E30">
        <w:rPr>
          <w:rFonts w:ascii="Times New Roman" w:eastAsia="MS Mincho" w:hAnsi="Times New Roman" w:cs="Times New Roman"/>
          <w:sz w:val="24"/>
        </w:rPr>
        <w:t xml:space="preserve">must be signed </w:t>
      </w:r>
      <w:r w:rsidR="009F0AA4">
        <w:rPr>
          <w:rFonts w:ascii="Times New Roman" w:eastAsia="MS Mincho" w:hAnsi="Times New Roman" w:cs="Times New Roman"/>
          <w:sz w:val="24"/>
        </w:rPr>
        <w:t xml:space="preserve">and dated </w:t>
      </w:r>
      <w:r w:rsidR="00851DFE" w:rsidRPr="00704E30">
        <w:rPr>
          <w:rFonts w:ascii="Times New Roman" w:eastAsia="MS Mincho" w:hAnsi="Times New Roman" w:cs="Times New Roman"/>
          <w:sz w:val="24"/>
        </w:rPr>
        <w:t>by an individual authorized to contractually bind the firm.</w:t>
      </w:r>
    </w:p>
    <w:p w:rsidR="00851DFE" w:rsidRPr="005B08B2" w:rsidRDefault="00851DFE" w:rsidP="005B08B2">
      <w:pPr>
        <w:pStyle w:val="PlainText"/>
        <w:ind w:left="720"/>
        <w:rPr>
          <w:rFonts w:ascii="Times New Roman" w:eastAsia="MS Mincho" w:hAnsi="Times New Roman" w:cs="Times New Roman"/>
          <w:sz w:val="24"/>
        </w:rPr>
      </w:pPr>
    </w:p>
    <w:p w:rsidR="00574398" w:rsidRDefault="00574398" w:rsidP="00574398">
      <w:pPr>
        <w:pStyle w:val="Heading3"/>
        <w:keepNext w:val="0"/>
        <w:ind w:left="720"/>
        <w:rPr>
          <w:rFonts w:eastAsia="MS Mincho"/>
        </w:rPr>
      </w:pPr>
      <w:bookmarkStart w:id="69" w:name="_Toc457409588"/>
      <w:r>
        <w:rPr>
          <w:rFonts w:eastAsia="MS Mincho"/>
        </w:rPr>
        <w:t xml:space="preserve">2. </w:t>
      </w:r>
      <w:r w:rsidR="005C4EA8">
        <w:rPr>
          <w:rFonts w:eastAsia="MS Mincho"/>
        </w:rPr>
        <w:t xml:space="preserve"> </w:t>
      </w:r>
      <w:r>
        <w:rPr>
          <w:rFonts w:eastAsia="MS Mincho"/>
        </w:rPr>
        <w:t>Professional Qualifications</w:t>
      </w:r>
      <w:r w:rsidR="002A3F6E">
        <w:rPr>
          <w:rFonts w:eastAsia="MS Mincho"/>
        </w:rPr>
        <w:t xml:space="preserve"> (0 Points)</w:t>
      </w:r>
      <w:bookmarkEnd w:id="69"/>
    </w:p>
    <w:p w:rsidR="00574398" w:rsidRDefault="00574398" w:rsidP="00574398">
      <w:pPr>
        <w:pStyle w:val="Heading3"/>
        <w:keepNext w:val="0"/>
        <w:ind w:left="720"/>
        <w:rPr>
          <w:rFonts w:eastAsia="MS Mincho"/>
        </w:rPr>
      </w:pPr>
    </w:p>
    <w:p w:rsidR="00C126A4" w:rsidRDefault="00C126A4" w:rsidP="005D28A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persons within the proposing law firm that will be providing legal </w:t>
      </w:r>
      <w:r w:rsidR="002D2B6D">
        <w:rPr>
          <w:rFonts w:ascii="Times New Roman" w:eastAsia="MS Mincho" w:hAnsi="Times New Roman" w:cs="Times New Roman"/>
          <w:sz w:val="24"/>
        </w:rPr>
        <w:t>opinion</w:t>
      </w:r>
      <w:r>
        <w:rPr>
          <w:rFonts w:ascii="Times New Roman" w:eastAsia="MS Mincho" w:hAnsi="Times New Roman" w:cs="Times New Roman"/>
          <w:sz w:val="24"/>
        </w:rPr>
        <w:t xml:space="preserve">s and </w:t>
      </w:r>
      <w:r w:rsidR="002D2B6D">
        <w:rPr>
          <w:rFonts w:ascii="Times New Roman" w:eastAsia="MS Mincho" w:hAnsi="Times New Roman" w:cs="Times New Roman"/>
          <w:sz w:val="24"/>
        </w:rPr>
        <w:t>guidance</w:t>
      </w:r>
      <w:r>
        <w:rPr>
          <w:rFonts w:ascii="Times New Roman" w:eastAsia="MS Mincho" w:hAnsi="Times New Roman" w:cs="Times New Roman"/>
          <w:sz w:val="24"/>
        </w:rPr>
        <w:t xml:space="preserve"> must hold a minimum of a </w:t>
      </w:r>
      <w:r w:rsidRPr="00C126A4">
        <w:rPr>
          <w:rFonts w:ascii="Times New Roman" w:eastAsia="MS Mincho" w:hAnsi="Times New Roman" w:cs="Times New Roman"/>
          <w:bCs/>
          <w:sz w:val="24"/>
        </w:rPr>
        <w:t>Juris Doctor</w:t>
      </w:r>
      <w:r w:rsidRPr="00C126A4">
        <w:rPr>
          <w:rFonts w:ascii="Times New Roman" w:eastAsia="MS Mincho" w:hAnsi="Times New Roman" w:cs="Times New Roman"/>
          <w:sz w:val="24"/>
        </w:rPr>
        <w:t xml:space="preserve"> (</w:t>
      </w:r>
      <w:r>
        <w:rPr>
          <w:rFonts w:ascii="Times New Roman" w:eastAsia="MS Mincho" w:hAnsi="Times New Roman" w:cs="Times New Roman"/>
          <w:sz w:val="24"/>
        </w:rPr>
        <w:t xml:space="preserve">J.D.) degree from an American Bar Association recognized law school AND must be a member of a State Bar. Persons that </w:t>
      </w:r>
      <w:r w:rsidR="002C0E5B">
        <w:rPr>
          <w:rFonts w:ascii="Times New Roman" w:eastAsia="MS Mincho" w:hAnsi="Times New Roman" w:cs="Times New Roman"/>
          <w:sz w:val="24"/>
        </w:rPr>
        <w:t xml:space="preserve">will be providing legal opinions and guidance and that </w:t>
      </w:r>
      <w:r>
        <w:rPr>
          <w:rFonts w:ascii="Times New Roman" w:eastAsia="MS Mincho" w:hAnsi="Times New Roman" w:cs="Times New Roman"/>
          <w:sz w:val="24"/>
        </w:rPr>
        <w:t>are not a member of the New Mexico State Bar must further agree to become a member of the New Mexico State Bar not later than 12 month</w:t>
      </w:r>
      <w:r w:rsidR="00CC31B0">
        <w:rPr>
          <w:rFonts w:ascii="Times New Roman" w:eastAsia="MS Mincho" w:hAnsi="Times New Roman" w:cs="Times New Roman"/>
          <w:sz w:val="24"/>
        </w:rPr>
        <w:t xml:space="preserve">s after contract award. </w:t>
      </w:r>
      <w:r w:rsidR="00F80DA1" w:rsidRPr="00CC31B0">
        <w:rPr>
          <w:rFonts w:ascii="Times New Roman" w:eastAsia="MS Mincho" w:hAnsi="Times New Roman" w:cs="Times New Roman"/>
          <w:sz w:val="24"/>
        </w:rPr>
        <w:t xml:space="preserve">Proof </w:t>
      </w:r>
      <w:r w:rsidR="00CC31B0" w:rsidRPr="00CC31B0">
        <w:rPr>
          <w:rFonts w:ascii="Times New Roman" w:eastAsia="MS Mincho" w:hAnsi="Times New Roman" w:cs="Times New Roman"/>
          <w:sz w:val="24"/>
        </w:rPr>
        <w:t xml:space="preserve">of compliance with BOTH requirements </w:t>
      </w:r>
      <w:r w:rsidR="00F80DA1" w:rsidRPr="00CC31B0">
        <w:rPr>
          <w:rFonts w:ascii="Times New Roman" w:eastAsia="MS Mincho" w:hAnsi="Times New Roman" w:cs="Times New Roman"/>
          <w:sz w:val="24"/>
        </w:rPr>
        <w:t>must be provided</w:t>
      </w:r>
      <w:r w:rsidR="00CC31B0" w:rsidRPr="00CC31B0">
        <w:rPr>
          <w:rFonts w:ascii="Times New Roman" w:eastAsia="MS Mincho" w:hAnsi="Times New Roman" w:cs="Times New Roman"/>
          <w:sz w:val="24"/>
        </w:rPr>
        <w:t xml:space="preserve"> with the proposal.</w:t>
      </w:r>
    </w:p>
    <w:p w:rsidR="00C126A4" w:rsidRDefault="00C126A4" w:rsidP="005D28A6">
      <w:pPr>
        <w:pStyle w:val="PlainText"/>
        <w:ind w:left="720"/>
        <w:rPr>
          <w:rFonts w:ascii="Times New Roman" w:eastAsia="MS Mincho" w:hAnsi="Times New Roman" w:cs="Times New Roman"/>
          <w:sz w:val="24"/>
        </w:rPr>
      </w:pPr>
    </w:p>
    <w:p w:rsidR="00F80DA1" w:rsidRDefault="00F80DA1" w:rsidP="00F80DA1">
      <w:pPr>
        <w:pStyle w:val="Heading3"/>
        <w:keepNext w:val="0"/>
        <w:ind w:left="720"/>
        <w:rPr>
          <w:rFonts w:eastAsia="MS Mincho"/>
        </w:rPr>
      </w:pPr>
      <w:bookmarkStart w:id="70" w:name="_Toc457409589"/>
      <w:r>
        <w:rPr>
          <w:rFonts w:eastAsia="MS Mincho"/>
        </w:rPr>
        <w:t xml:space="preserve">3. </w:t>
      </w:r>
      <w:r w:rsidR="005C4EA8">
        <w:rPr>
          <w:rFonts w:eastAsia="MS Mincho"/>
        </w:rPr>
        <w:t xml:space="preserve"> </w:t>
      </w:r>
      <w:r>
        <w:rPr>
          <w:rFonts w:eastAsia="MS Mincho"/>
        </w:rPr>
        <w:t>Experience with New Mexico Local Public Body (1</w:t>
      </w:r>
      <w:r w:rsidR="000451BC">
        <w:rPr>
          <w:rFonts w:eastAsia="MS Mincho"/>
        </w:rPr>
        <w:t>0</w:t>
      </w:r>
      <w:r>
        <w:rPr>
          <w:rFonts w:eastAsia="MS Mincho"/>
        </w:rPr>
        <w:t>0 Points)</w:t>
      </w:r>
      <w:bookmarkEnd w:id="70"/>
    </w:p>
    <w:p w:rsidR="00F80DA1" w:rsidRDefault="00F80DA1" w:rsidP="00F80DA1">
      <w:pPr>
        <w:pStyle w:val="Heading3"/>
        <w:keepNext w:val="0"/>
        <w:ind w:left="720"/>
        <w:rPr>
          <w:rFonts w:eastAsia="MS Mincho"/>
        </w:rPr>
      </w:pPr>
    </w:p>
    <w:p w:rsidR="00F80DA1" w:rsidRDefault="00F80DA1" w:rsidP="00F80DA1">
      <w:pPr>
        <w:pStyle w:val="PlainText"/>
        <w:ind w:left="720"/>
        <w:rPr>
          <w:rFonts w:ascii="Times New Roman" w:eastAsia="MS Mincho" w:hAnsi="Times New Roman" w:cs="Times New Roman"/>
          <w:sz w:val="24"/>
        </w:rPr>
      </w:pPr>
      <w:r w:rsidRPr="006D1145">
        <w:rPr>
          <w:rFonts w:ascii="Times New Roman" w:eastAsia="MS Mincho" w:hAnsi="Times New Roman" w:cs="Times New Roman"/>
          <w:sz w:val="24"/>
        </w:rPr>
        <w:t xml:space="preserve">Offerors must have a minimum of three (3) years of experience providing full-time legal services to a </w:t>
      </w:r>
      <w:r>
        <w:rPr>
          <w:rFonts w:ascii="Times New Roman" w:eastAsia="MS Mincho" w:hAnsi="Times New Roman" w:cs="Times New Roman"/>
          <w:sz w:val="24"/>
        </w:rPr>
        <w:t>New Mexico local public body.</w:t>
      </w:r>
      <w:r w:rsidRPr="006D1145">
        <w:rPr>
          <w:rFonts w:ascii="Times New Roman" w:eastAsia="MS Mincho" w:hAnsi="Times New Roman" w:cs="Times New Roman"/>
          <w:sz w:val="24"/>
        </w:rPr>
        <w:t xml:space="preserve"> Offerors must describe, in narrative form, how they meet this requirement. The response must include the total number of years of experience being claimed</w:t>
      </w:r>
      <w:r w:rsidR="007810B2">
        <w:rPr>
          <w:rFonts w:ascii="Times New Roman" w:eastAsia="MS Mincho" w:hAnsi="Times New Roman" w:cs="Times New Roman"/>
          <w:sz w:val="24"/>
        </w:rPr>
        <w:t>. This should include a break-down per local public body if experience with more than one local public body is being claimed</w:t>
      </w:r>
      <w:r w:rsidRPr="006D1145">
        <w:rPr>
          <w:rFonts w:ascii="Times New Roman" w:eastAsia="MS Mincho" w:hAnsi="Times New Roman" w:cs="Times New Roman"/>
          <w:sz w:val="24"/>
        </w:rPr>
        <w:t>.</w:t>
      </w:r>
    </w:p>
    <w:p w:rsidR="006E269E" w:rsidRDefault="00F80DA1" w:rsidP="005E2481">
      <w:pPr>
        <w:pStyle w:val="Heading3"/>
        <w:keepNext w:val="0"/>
        <w:ind w:left="720"/>
        <w:rPr>
          <w:rFonts w:eastAsia="MS Mincho"/>
        </w:rPr>
      </w:pPr>
      <w:bookmarkStart w:id="71" w:name="_Toc457409590"/>
      <w:r>
        <w:rPr>
          <w:rFonts w:eastAsia="MS Mincho"/>
        </w:rPr>
        <w:lastRenderedPageBreak/>
        <w:t>4</w:t>
      </w:r>
      <w:r w:rsidR="006E269E">
        <w:rPr>
          <w:rFonts w:eastAsia="MS Mincho"/>
        </w:rPr>
        <w:t xml:space="preserve">. </w:t>
      </w:r>
      <w:r w:rsidR="005C4EA8">
        <w:rPr>
          <w:rFonts w:eastAsia="MS Mincho"/>
        </w:rPr>
        <w:t xml:space="preserve"> </w:t>
      </w:r>
      <w:r w:rsidR="006E269E">
        <w:rPr>
          <w:rFonts w:eastAsia="MS Mincho"/>
        </w:rPr>
        <w:t>Capability and Agreement to Perform</w:t>
      </w:r>
      <w:r w:rsidR="002A3F6E">
        <w:rPr>
          <w:rFonts w:eastAsia="MS Mincho"/>
        </w:rPr>
        <w:t xml:space="preserve"> (0 Points)</w:t>
      </w:r>
      <w:bookmarkEnd w:id="71"/>
    </w:p>
    <w:p w:rsidR="006E269E" w:rsidRDefault="006E269E" w:rsidP="005E2481">
      <w:pPr>
        <w:pStyle w:val="Heading3"/>
        <w:keepNext w:val="0"/>
        <w:ind w:left="720"/>
        <w:rPr>
          <w:rFonts w:eastAsia="MS Mincho"/>
        </w:rPr>
      </w:pPr>
    </w:p>
    <w:p w:rsidR="006E269E" w:rsidRPr="005B08B2" w:rsidRDefault="006E269E" w:rsidP="005B08B2">
      <w:pPr>
        <w:pStyle w:val="PlainText"/>
        <w:ind w:left="720"/>
        <w:rPr>
          <w:rFonts w:ascii="Times New Roman" w:eastAsia="MS Mincho" w:hAnsi="Times New Roman" w:cs="Times New Roman"/>
          <w:sz w:val="24"/>
        </w:rPr>
      </w:pPr>
      <w:r w:rsidRPr="005B08B2">
        <w:rPr>
          <w:rFonts w:ascii="Times New Roman" w:eastAsia="MS Mincho" w:hAnsi="Times New Roman" w:cs="Times New Roman"/>
          <w:sz w:val="24"/>
        </w:rPr>
        <w:t xml:space="preserve">Offeror certifies that they are capable and qualified to provide the products or services required by this RFP and agrees to perform the Scope of Work as specified in the </w:t>
      </w:r>
      <w:r w:rsidR="006E4BAB">
        <w:rPr>
          <w:rFonts w:ascii="Times New Roman" w:eastAsia="MS Mincho" w:hAnsi="Times New Roman" w:cs="Times New Roman"/>
          <w:sz w:val="24"/>
        </w:rPr>
        <w:t>C</w:t>
      </w:r>
      <w:r w:rsidRPr="005B08B2">
        <w:rPr>
          <w:rFonts w:ascii="Times New Roman" w:eastAsia="MS Mincho" w:hAnsi="Times New Roman" w:cs="Times New Roman"/>
          <w:sz w:val="24"/>
        </w:rPr>
        <w:t xml:space="preserve">ontract </w:t>
      </w:r>
      <w:r w:rsidRPr="009F0AA4">
        <w:rPr>
          <w:rFonts w:ascii="Times New Roman" w:eastAsia="MS Mincho" w:hAnsi="Times New Roman" w:cs="Times New Roman"/>
          <w:sz w:val="24"/>
        </w:rPr>
        <w:t xml:space="preserve">at Appendix </w:t>
      </w:r>
      <w:r w:rsidR="009F0AA4" w:rsidRPr="009F0AA4">
        <w:rPr>
          <w:rFonts w:ascii="Times New Roman" w:eastAsia="MS Mincho" w:hAnsi="Times New Roman" w:cs="Times New Roman"/>
          <w:sz w:val="24"/>
        </w:rPr>
        <w:t>B</w:t>
      </w:r>
      <w:r w:rsidRPr="005B08B2">
        <w:rPr>
          <w:rFonts w:ascii="Times New Roman" w:eastAsia="MS Mincho" w:hAnsi="Times New Roman" w:cs="Times New Roman"/>
          <w:sz w:val="24"/>
        </w:rPr>
        <w:t xml:space="preserve">. A statement of </w:t>
      </w:r>
      <w:r w:rsidR="00764C80" w:rsidRPr="005B08B2">
        <w:rPr>
          <w:rFonts w:ascii="Times New Roman" w:eastAsia="MS Mincho" w:hAnsi="Times New Roman" w:cs="Times New Roman"/>
          <w:sz w:val="24"/>
        </w:rPr>
        <w:t>c</w:t>
      </w:r>
      <w:r w:rsidRPr="005B08B2">
        <w:rPr>
          <w:rFonts w:ascii="Times New Roman" w:eastAsia="MS Mincho" w:hAnsi="Times New Roman" w:cs="Times New Roman"/>
          <w:sz w:val="24"/>
        </w:rPr>
        <w:t>oncurrence is required.</w:t>
      </w:r>
    </w:p>
    <w:p w:rsidR="005E2481" w:rsidRPr="005B08B2" w:rsidRDefault="005E2481" w:rsidP="005B08B2">
      <w:pPr>
        <w:pStyle w:val="PlainText"/>
        <w:ind w:left="720"/>
        <w:rPr>
          <w:rFonts w:ascii="Times New Roman" w:eastAsia="MS Mincho" w:hAnsi="Times New Roman" w:cs="Times New Roman"/>
          <w:sz w:val="24"/>
        </w:rPr>
      </w:pPr>
    </w:p>
    <w:p w:rsidR="00F6780D" w:rsidRDefault="00F80DA1" w:rsidP="00F6780D">
      <w:pPr>
        <w:pStyle w:val="Heading3"/>
        <w:keepNext w:val="0"/>
        <w:ind w:left="720"/>
        <w:rPr>
          <w:rFonts w:eastAsia="MS Mincho"/>
        </w:rPr>
      </w:pPr>
      <w:bookmarkStart w:id="72" w:name="_Toc457409591"/>
      <w:r>
        <w:rPr>
          <w:rFonts w:eastAsia="MS Mincho"/>
        </w:rPr>
        <w:t>5</w:t>
      </w:r>
      <w:r w:rsidR="00F6780D">
        <w:rPr>
          <w:rFonts w:eastAsia="MS Mincho"/>
        </w:rPr>
        <w:t xml:space="preserve">. </w:t>
      </w:r>
      <w:r w:rsidR="005C4EA8">
        <w:rPr>
          <w:rFonts w:eastAsia="MS Mincho"/>
        </w:rPr>
        <w:t xml:space="preserve"> </w:t>
      </w:r>
      <w:r w:rsidR="00F6780D">
        <w:rPr>
          <w:rFonts w:eastAsia="MS Mincho"/>
        </w:rPr>
        <w:t>Oral Presentation (</w:t>
      </w:r>
      <w:r w:rsidR="00F4697C">
        <w:rPr>
          <w:rFonts w:eastAsia="MS Mincho"/>
        </w:rPr>
        <w:t>4</w:t>
      </w:r>
      <w:r w:rsidR="00F6780D">
        <w:rPr>
          <w:rFonts w:eastAsia="MS Mincho"/>
        </w:rPr>
        <w:t>0 Points)</w:t>
      </w:r>
      <w:bookmarkEnd w:id="72"/>
    </w:p>
    <w:p w:rsidR="00F6780D" w:rsidRDefault="00F6780D" w:rsidP="00F6780D">
      <w:pPr>
        <w:pStyle w:val="Heading3"/>
        <w:keepNext w:val="0"/>
        <w:ind w:left="720"/>
        <w:rPr>
          <w:rFonts w:eastAsia="MS Mincho"/>
        </w:rPr>
      </w:pPr>
    </w:p>
    <w:p w:rsidR="00F6780D" w:rsidRPr="005454C8" w:rsidRDefault="009F0AA4" w:rsidP="005454C8">
      <w:pPr>
        <w:pStyle w:val="PlainText"/>
        <w:ind w:left="720"/>
        <w:rPr>
          <w:rFonts w:ascii="Times New Roman" w:eastAsia="MS Mincho" w:hAnsi="Times New Roman" w:cs="Times New Roman"/>
          <w:sz w:val="24"/>
        </w:rPr>
      </w:pPr>
      <w:r w:rsidRPr="005454C8">
        <w:rPr>
          <w:rFonts w:ascii="Times New Roman" w:eastAsia="MS Mincho" w:hAnsi="Times New Roman" w:cs="Times New Roman"/>
          <w:sz w:val="24"/>
        </w:rPr>
        <w:t xml:space="preserve">If required by the Evaluation Committee, </w:t>
      </w:r>
      <w:r w:rsidR="00553240">
        <w:rPr>
          <w:rFonts w:ascii="Times New Roman" w:eastAsia="MS Mincho" w:hAnsi="Times New Roman" w:cs="Times New Roman"/>
          <w:sz w:val="24"/>
        </w:rPr>
        <w:t>Offeror</w:t>
      </w:r>
      <w:r w:rsidRPr="005454C8">
        <w:rPr>
          <w:rFonts w:ascii="Times New Roman" w:eastAsia="MS Mincho" w:hAnsi="Times New Roman" w:cs="Times New Roman"/>
          <w:sz w:val="24"/>
        </w:rPr>
        <w:t xml:space="preserve"> must agree to attend and participate in an oral presentation as specified by the Evaluation Committee. A statement of concurrence is required.</w:t>
      </w:r>
      <w:r w:rsidR="00F92D41">
        <w:rPr>
          <w:rFonts w:ascii="Times New Roman" w:eastAsia="MS Mincho" w:hAnsi="Times New Roman" w:cs="Times New Roman"/>
          <w:sz w:val="24"/>
        </w:rPr>
        <w:t xml:space="preserve"> If held, the offeror will be required to present their proposal and explain their approach to providing legal services to Valencia County.</w:t>
      </w:r>
    </w:p>
    <w:p w:rsidR="00F6780D" w:rsidRPr="005454C8" w:rsidRDefault="00F6780D" w:rsidP="005454C8">
      <w:pPr>
        <w:pStyle w:val="PlainText"/>
        <w:ind w:left="720"/>
        <w:rPr>
          <w:rFonts w:ascii="Times New Roman" w:eastAsia="MS Mincho" w:hAnsi="Times New Roman" w:cs="Times New Roman"/>
          <w:sz w:val="24"/>
        </w:rPr>
      </w:pPr>
    </w:p>
    <w:p w:rsidR="00934A38" w:rsidRDefault="00F80DA1" w:rsidP="00934A38">
      <w:pPr>
        <w:pStyle w:val="Heading3"/>
        <w:ind w:left="720"/>
        <w:rPr>
          <w:rFonts w:eastAsia="MS Mincho"/>
        </w:rPr>
      </w:pPr>
      <w:bookmarkStart w:id="73" w:name="_Toc457409592"/>
      <w:r>
        <w:rPr>
          <w:rFonts w:eastAsia="MS Mincho"/>
        </w:rPr>
        <w:t>6</w:t>
      </w:r>
      <w:r w:rsidR="00934A38">
        <w:rPr>
          <w:rFonts w:eastAsia="MS Mincho"/>
        </w:rPr>
        <w:t xml:space="preserve">. </w:t>
      </w:r>
      <w:r w:rsidR="005C4EA8">
        <w:rPr>
          <w:rFonts w:eastAsia="MS Mincho"/>
        </w:rPr>
        <w:t xml:space="preserve"> </w:t>
      </w:r>
      <w:r w:rsidR="00934A38">
        <w:rPr>
          <w:rFonts w:eastAsia="MS Mincho"/>
        </w:rPr>
        <w:t>Campaign Contribution Disclosure Form (0 Points)</w:t>
      </w:r>
      <w:bookmarkEnd w:id="73"/>
    </w:p>
    <w:p w:rsidR="00934A38" w:rsidRDefault="00934A38" w:rsidP="00934A38">
      <w:pPr>
        <w:pStyle w:val="Heading3"/>
        <w:ind w:left="720"/>
        <w:rPr>
          <w:rFonts w:eastAsia="MS Mincho"/>
        </w:rPr>
      </w:pPr>
    </w:p>
    <w:p w:rsidR="00934A38" w:rsidRPr="005B08B2" w:rsidRDefault="00934A38" w:rsidP="00934A38">
      <w:pPr>
        <w:pStyle w:val="PlainText"/>
        <w:ind w:left="720"/>
        <w:rPr>
          <w:rFonts w:ascii="Times New Roman" w:eastAsia="MS Mincho" w:hAnsi="Times New Roman" w:cs="Times New Roman"/>
          <w:sz w:val="24"/>
        </w:rPr>
      </w:pPr>
      <w:r w:rsidRPr="00637C2B">
        <w:rPr>
          <w:rFonts w:ascii="Times New Roman" w:eastAsia="MS Mincho" w:hAnsi="Times New Roman" w:cs="Times New Roman"/>
          <w:sz w:val="24"/>
        </w:rPr>
        <w:t xml:space="preserve">Offeror </w:t>
      </w:r>
      <w:r w:rsidRPr="002D2948">
        <w:rPr>
          <w:rFonts w:ascii="Times New Roman" w:eastAsia="MS Mincho" w:hAnsi="Times New Roman" w:cs="Times New Roman"/>
          <w:sz w:val="24"/>
          <w:u w:val="single"/>
        </w:rPr>
        <w:t xml:space="preserve">must </w:t>
      </w:r>
      <w:r w:rsidRPr="00637C2B">
        <w:rPr>
          <w:rFonts w:ascii="Times New Roman" w:eastAsia="MS Mincho" w:hAnsi="Times New Roman" w:cs="Times New Roman"/>
          <w:sz w:val="24"/>
          <w:u w:val="single"/>
        </w:rPr>
        <w:t>complete and sign</w:t>
      </w:r>
      <w:r w:rsidRPr="00637C2B">
        <w:rPr>
          <w:rFonts w:ascii="Times New Roman" w:eastAsia="MS Mincho" w:hAnsi="Times New Roman" w:cs="Times New Roman"/>
          <w:sz w:val="24"/>
        </w:rPr>
        <w:t xml:space="preserve"> the Appendix E, Campaign Contribution Disclosure Form – </w:t>
      </w:r>
      <w:r w:rsidRPr="00637C2B">
        <w:rPr>
          <w:rFonts w:ascii="Times New Roman" w:eastAsia="MS Mincho" w:hAnsi="Times New Roman" w:cs="Times New Roman"/>
          <w:sz w:val="24"/>
          <w:u w:val="single"/>
        </w:rPr>
        <w:t>whether any applicable contribution has been made or not</w:t>
      </w:r>
      <w:r w:rsidRPr="00637C2B">
        <w:rPr>
          <w:rFonts w:ascii="Times New Roman" w:eastAsia="MS Mincho" w:hAnsi="Times New Roman" w:cs="Times New Roman"/>
          <w:sz w:val="24"/>
        </w:rPr>
        <w:t xml:space="preserve">.  This form must be submitted with your proposal </w:t>
      </w:r>
      <w:r w:rsidRPr="00637C2B">
        <w:rPr>
          <w:rFonts w:ascii="Times New Roman" w:eastAsia="MS Mincho" w:hAnsi="Times New Roman" w:cs="Times New Roman"/>
          <w:sz w:val="24"/>
          <w:u w:val="single"/>
        </w:rPr>
        <w:t>whether an applicable contribution has been made or not</w:t>
      </w:r>
      <w:r w:rsidRPr="00637C2B">
        <w:rPr>
          <w:rFonts w:ascii="Times New Roman" w:eastAsia="MS Mincho" w:hAnsi="Times New Roman" w:cs="Times New Roman"/>
          <w:sz w:val="24"/>
        </w:rPr>
        <w:t>.</w:t>
      </w:r>
      <w:r>
        <w:rPr>
          <w:rFonts w:ascii="Times New Roman" w:eastAsia="MS Mincho" w:hAnsi="Times New Roman" w:cs="Times New Roman"/>
          <w:sz w:val="24"/>
        </w:rPr>
        <w:t xml:space="preserve"> Note that there are two (2) different signature sections within the form.</w:t>
      </w:r>
      <w:r w:rsidRPr="00637C2B">
        <w:rPr>
          <w:rFonts w:ascii="Times New Roman" w:eastAsia="MS Mincho" w:hAnsi="Times New Roman" w:cs="Times New Roman"/>
          <w:sz w:val="24"/>
        </w:rPr>
        <w:t xml:space="preserve"> (For purposes of this requirement, the applicable elected public officials within the County of Valencia are BCC Chair </w:t>
      </w:r>
      <w:r w:rsidR="001226EE">
        <w:rPr>
          <w:rFonts w:ascii="Times New Roman" w:eastAsia="MS Mincho" w:hAnsi="Times New Roman" w:cs="Times New Roman"/>
          <w:sz w:val="24"/>
        </w:rPr>
        <w:t>Charles Eaton</w:t>
      </w:r>
      <w:r w:rsidRPr="00637C2B">
        <w:rPr>
          <w:rFonts w:ascii="Times New Roman" w:eastAsia="MS Mincho" w:hAnsi="Times New Roman" w:cs="Times New Roman"/>
          <w:sz w:val="24"/>
        </w:rPr>
        <w:t xml:space="preserve">; </w:t>
      </w:r>
      <w:r>
        <w:rPr>
          <w:rFonts w:ascii="Times New Roman" w:eastAsia="MS Mincho" w:hAnsi="Times New Roman" w:cs="Times New Roman"/>
          <w:sz w:val="24"/>
        </w:rPr>
        <w:t xml:space="preserve">BCC Vice-Chair </w:t>
      </w:r>
      <w:proofErr w:type="spellStart"/>
      <w:r w:rsidR="009D2FFE">
        <w:rPr>
          <w:rFonts w:ascii="Times New Roman" w:eastAsia="MS Mincho" w:hAnsi="Times New Roman" w:cs="Times New Roman"/>
          <w:sz w:val="24"/>
        </w:rPr>
        <w:t>Jhonathan</w:t>
      </w:r>
      <w:proofErr w:type="spellEnd"/>
      <w:r w:rsidR="009D2FFE">
        <w:rPr>
          <w:rFonts w:ascii="Times New Roman" w:eastAsia="MS Mincho" w:hAnsi="Times New Roman" w:cs="Times New Roman"/>
          <w:sz w:val="24"/>
        </w:rPr>
        <w:t xml:space="preserve"> Aragon</w:t>
      </w:r>
      <w:r>
        <w:rPr>
          <w:rFonts w:ascii="Times New Roman" w:eastAsia="MS Mincho" w:hAnsi="Times New Roman" w:cs="Times New Roman"/>
          <w:sz w:val="24"/>
        </w:rPr>
        <w:t xml:space="preserve">; </w:t>
      </w:r>
      <w:r w:rsidRPr="00637C2B">
        <w:rPr>
          <w:rFonts w:ascii="Times New Roman" w:eastAsia="MS Mincho" w:hAnsi="Times New Roman" w:cs="Times New Roman"/>
          <w:sz w:val="24"/>
        </w:rPr>
        <w:t xml:space="preserve">Commissioners </w:t>
      </w:r>
      <w:r w:rsidR="009D2FFE">
        <w:rPr>
          <w:rFonts w:ascii="Times New Roman" w:eastAsia="MS Mincho" w:hAnsi="Times New Roman" w:cs="Times New Roman"/>
          <w:sz w:val="24"/>
        </w:rPr>
        <w:t>Helen Y. Cole</w:t>
      </w:r>
      <w:r w:rsidRPr="00637C2B">
        <w:rPr>
          <w:rFonts w:ascii="Times New Roman" w:eastAsia="MS Mincho" w:hAnsi="Times New Roman" w:cs="Times New Roman"/>
          <w:sz w:val="24"/>
        </w:rPr>
        <w:t xml:space="preserve">, </w:t>
      </w:r>
      <w:r w:rsidR="009D2FFE" w:rsidRPr="008E5C97">
        <w:rPr>
          <w:rFonts w:ascii="Times New Roman" w:eastAsia="MS Mincho" w:hAnsi="Times New Roman" w:cs="Times New Roman"/>
          <w:sz w:val="24"/>
        </w:rPr>
        <w:t>Alicia Aguilar</w:t>
      </w:r>
      <w:r w:rsidR="008E5C97">
        <w:rPr>
          <w:rFonts w:ascii="Times New Roman" w:eastAsia="MS Mincho" w:hAnsi="Times New Roman" w:cs="Times New Roman"/>
          <w:sz w:val="24"/>
        </w:rPr>
        <w:t xml:space="preserve"> and </w:t>
      </w:r>
      <w:r w:rsidR="009D2FFE">
        <w:rPr>
          <w:rFonts w:ascii="Times New Roman" w:eastAsia="MS Mincho" w:hAnsi="Times New Roman" w:cs="Times New Roman"/>
          <w:sz w:val="24"/>
        </w:rPr>
        <w:t xml:space="preserve">David </w:t>
      </w:r>
      <w:proofErr w:type="spellStart"/>
      <w:r w:rsidR="009D2FFE">
        <w:rPr>
          <w:rFonts w:ascii="Times New Roman" w:eastAsia="MS Mincho" w:hAnsi="Times New Roman" w:cs="Times New Roman"/>
          <w:sz w:val="24"/>
        </w:rPr>
        <w:t>Hyder</w:t>
      </w:r>
      <w:proofErr w:type="spellEnd"/>
      <w:r w:rsidRPr="00637C2B">
        <w:rPr>
          <w:rFonts w:ascii="Times New Roman" w:eastAsia="MS Mincho" w:hAnsi="Times New Roman" w:cs="Times New Roman"/>
          <w:sz w:val="24"/>
        </w:rPr>
        <w:t xml:space="preserve">; Assessor </w:t>
      </w:r>
      <w:r w:rsidR="009D2FFE">
        <w:rPr>
          <w:rFonts w:ascii="Times New Roman" w:eastAsia="MS Mincho" w:hAnsi="Times New Roman" w:cs="Times New Roman"/>
          <w:sz w:val="24"/>
        </w:rPr>
        <w:t>Michelle Garcia-Milam</w:t>
      </w:r>
      <w:r w:rsidRPr="00637C2B">
        <w:rPr>
          <w:rFonts w:ascii="Times New Roman" w:eastAsia="MS Mincho" w:hAnsi="Times New Roman" w:cs="Times New Roman"/>
          <w:sz w:val="24"/>
        </w:rPr>
        <w:t xml:space="preserve">; Clerk </w:t>
      </w:r>
      <w:r w:rsidR="002F4C16" w:rsidRPr="002F4C16">
        <w:rPr>
          <w:rFonts w:ascii="Times New Roman" w:eastAsia="MS Mincho" w:hAnsi="Times New Roman" w:cs="Times New Roman"/>
          <w:sz w:val="24"/>
        </w:rPr>
        <w:t xml:space="preserve">Peggy </w:t>
      </w:r>
      <w:proofErr w:type="spellStart"/>
      <w:r w:rsidR="002F4C16" w:rsidRPr="002F4C16">
        <w:rPr>
          <w:rFonts w:ascii="Times New Roman" w:eastAsia="MS Mincho" w:hAnsi="Times New Roman" w:cs="Times New Roman"/>
          <w:sz w:val="24"/>
        </w:rPr>
        <w:t>Carabajal</w:t>
      </w:r>
      <w:proofErr w:type="spellEnd"/>
      <w:r w:rsidR="002F4C16">
        <w:rPr>
          <w:rFonts w:ascii="Times New Roman" w:eastAsia="MS Mincho" w:hAnsi="Times New Roman" w:cs="Times New Roman"/>
          <w:sz w:val="24"/>
        </w:rPr>
        <w:t xml:space="preserve">; </w:t>
      </w:r>
      <w:r w:rsidRPr="00637C2B">
        <w:rPr>
          <w:rFonts w:ascii="Times New Roman" w:eastAsia="MS Mincho" w:hAnsi="Times New Roman" w:cs="Times New Roman"/>
          <w:sz w:val="24"/>
        </w:rPr>
        <w:t>Probate</w:t>
      </w:r>
      <w:r w:rsidR="009D2FFE">
        <w:rPr>
          <w:rFonts w:ascii="Times New Roman" w:eastAsia="MS Mincho" w:hAnsi="Times New Roman" w:cs="Times New Roman"/>
          <w:sz w:val="24"/>
        </w:rPr>
        <w:t xml:space="preserve"> Judge Ja</w:t>
      </w:r>
      <w:r w:rsidRPr="00637C2B">
        <w:rPr>
          <w:rFonts w:ascii="Times New Roman" w:eastAsia="MS Mincho" w:hAnsi="Times New Roman" w:cs="Times New Roman"/>
          <w:sz w:val="24"/>
        </w:rPr>
        <w:t>m</w:t>
      </w:r>
      <w:r w:rsidR="009D2FFE">
        <w:rPr>
          <w:rFonts w:ascii="Times New Roman" w:eastAsia="MS Mincho" w:hAnsi="Times New Roman" w:cs="Times New Roman"/>
          <w:sz w:val="24"/>
        </w:rPr>
        <w:t>i</w:t>
      </w:r>
      <w:r w:rsidRPr="00637C2B">
        <w:rPr>
          <w:rFonts w:ascii="Times New Roman" w:eastAsia="MS Mincho" w:hAnsi="Times New Roman" w:cs="Times New Roman"/>
          <w:sz w:val="24"/>
        </w:rPr>
        <w:t xml:space="preserve">e </w:t>
      </w:r>
      <w:r w:rsidR="009D2FFE">
        <w:rPr>
          <w:rFonts w:ascii="Times New Roman" w:eastAsia="MS Mincho" w:hAnsi="Times New Roman" w:cs="Times New Roman"/>
          <w:sz w:val="24"/>
        </w:rPr>
        <w:t>Goldberg</w:t>
      </w:r>
      <w:r w:rsidRPr="00637C2B">
        <w:rPr>
          <w:rFonts w:ascii="Times New Roman" w:eastAsia="MS Mincho" w:hAnsi="Times New Roman" w:cs="Times New Roman"/>
          <w:sz w:val="24"/>
        </w:rPr>
        <w:t xml:space="preserve">; Sheriff Louis </w:t>
      </w:r>
      <w:proofErr w:type="spellStart"/>
      <w:r w:rsidRPr="00637C2B">
        <w:rPr>
          <w:rFonts w:ascii="Times New Roman" w:eastAsia="MS Mincho" w:hAnsi="Times New Roman" w:cs="Times New Roman"/>
          <w:sz w:val="24"/>
        </w:rPr>
        <w:t>Burkhard</w:t>
      </w:r>
      <w:proofErr w:type="spellEnd"/>
      <w:r w:rsidRPr="00637C2B">
        <w:rPr>
          <w:rFonts w:ascii="Times New Roman" w:eastAsia="MS Mincho" w:hAnsi="Times New Roman" w:cs="Times New Roman"/>
          <w:sz w:val="24"/>
        </w:rPr>
        <w:t xml:space="preserve"> and Treasurer Dorothy Lovato.)</w:t>
      </w:r>
    </w:p>
    <w:p w:rsidR="00934A38" w:rsidRDefault="00934A38" w:rsidP="00934A38">
      <w:pPr>
        <w:pStyle w:val="PlainText"/>
        <w:ind w:left="720"/>
        <w:rPr>
          <w:rFonts w:ascii="Times New Roman" w:eastAsia="MS Mincho" w:hAnsi="Times New Roman" w:cs="Times New Roman"/>
          <w:sz w:val="24"/>
        </w:rPr>
      </w:pPr>
    </w:p>
    <w:p w:rsidR="00FF51EA" w:rsidRDefault="00FF51EA" w:rsidP="00FF51EA">
      <w:pPr>
        <w:pStyle w:val="Heading3"/>
        <w:keepNext w:val="0"/>
        <w:ind w:left="720"/>
        <w:rPr>
          <w:rFonts w:eastAsia="MS Mincho"/>
        </w:rPr>
      </w:pPr>
      <w:bookmarkStart w:id="74" w:name="_Toc457409593"/>
      <w:r>
        <w:rPr>
          <w:rFonts w:eastAsia="MS Mincho"/>
        </w:rPr>
        <w:t>7.  Accessibility (25</w:t>
      </w:r>
      <w:r w:rsidR="000451BC">
        <w:rPr>
          <w:rFonts w:eastAsia="MS Mincho"/>
        </w:rPr>
        <w:t>0</w:t>
      </w:r>
      <w:r>
        <w:rPr>
          <w:rFonts w:eastAsia="MS Mincho"/>
        </w:rPr>
        <w:t xml:space="preserve"> Points)</w:t>
      </w:r>
      <w:bookmarkEnd w:id="74"/>
    </w:p>
    <w:p w:rsidR="00FF51EA" w:rsidRDefault="00FF51EA" w:rsidP="00FF51EA">
      <w:pPr>
        <w:pStyle w:val="Heading3"/>
        <w:keepNext w:val="0"/>
        <w:ind w:left="720"/>
        <w:rPr>
          <w:rFonts w:eastAsia="MS Mincho"/>
        </w:rPr>
      </w:pPr>
    </w:p>
    <w:p w:rsidR="00FF51EA" w:rsidRPr="000958EE" w:rsidRDefault="000451BC" w:rsidP="00FF51EA">
      <w:pPr>
        <w:pStyle w:val="PlainText"/>
        <w:ind w:left="720"/>
        <w:rPr>
          <w:rFonts w:ascii="Times New Roman" w:eastAsia="MS Mincho" w:hAnsi="Times New Roman" w:cs="Times New Roman"/>
          <w:sz w:val="24"/>
        </w:rPr>
      </w:pPr>
      <w:r>
        <w:rPr>
          <w:rFonts w:ascii="Times New Roman" w:eastAsia="MS Mincho" w:hAnsi="Times New Roman" w:cs="Times New Roman"/>
          <w:sz w:val="24"/>
        </w:rPr>
        <w:t>T</w:t>
      </w:r>
      <w:r w:rsidR="00FF51EA" w:rsidRPr="000958EE">
        <w:rPr>
          <w:rFonts w:ascii="Times New Roman" w:eastAsia="MS Mincho" w:hAnsi="Times New Roman" w:cs="Times New Roman"/>
          <w:sz w:val="24"/>
        </w:rPr>
        <w:t>wenty four hour a day, seven days a week (“24/7”) access to legal services and advice is required</w:t>
      </w:r>
      <w:r w:rsidR="00A86FE4">
        <w:rPr>
          <w:rFonts w:ascii="Times New Roman" w:eastAsia="MS Mincho" w:hAnsi="Times New Roman" w:cs="Times New Roman"/>
          <w:sz w:val="24"/>
        </w:rPr>
        <w:t xml:space="preserve"> to deal with urgent and unexpected legal matters</w:t>
      </w:r>
      <w:r w:rsidR="00FF51EA" w:rsidRPr="000958EE">
        <w:rPr>
          <w:rFonts w:ascii="Times New Roman" w:eastAsia="MS Mincho" w:hAnsi="Times New Roman" w:cs="Times New Roman"/>
          <w:sz w:val="24"/>
        </w:rPr>
        <w:t xml:space="preserve">. If awarded the Contract, </w:t>
      </w:r>
      <w:r w:rsidR="00553240">
        <w:rPr>
          <w:rFonts w:ascii="Times New Roman" w:eastAsia="MS Mincho" w:hAnsi="Times New Roman" w:cs="Times New Roman"/>
          <w:sz w:val="24"/>
        </w:rPr>
        <w:t>Offeror</w:t>
      </w:r>
      <w:r w:rsidR="00FF51EA" w:rsidRPr="000958EE">
        <w:rPr>
          <w:rFonts w:ascii="Times New Roman" w:eastAsia="MS Mincho" w:hAnsi="Times New Roman" w:cs="Times New Roman"/>
          <w:sz w:val="24"/>
        </w:rPr>
        <w:t xml:space="preserve"> must be available 24/7, </w:t>
      </w:r>
      <w:r>
        <w:rPr>
          <w:rFonts w:ascii="Times New Roman" w:eastAsia="MS Mincho" w:hAnsi="Times New Roman" w:cs="Times New Roman"/>
          <w:sz w:val="24"/>
        </w:rPr>
        <w:t>whenever</w:t>
      </w:r>
      <w:r w:rsidR="00FF51EA" w:rsidRPr="000958EE">
        <w:rPr>
          <w:rFonts w:ascii="Times New Roman" w:eastAsia="MS Mincho" w:hAnsi="Times New Roman" w:cs="Times New Roman"/>
          <w:sz w:val="24"/>
        </w:rPr>
        <w:t xml:space="preserve"> needed</w:t>
      </w:r>
      <w:r>
        <w:rPr>
          <w:rFonts w:ascii="Times New Roman" w:eastAsia="MS Mincho" w:hAnsi="Times New Roman" w:cs="Times New Roman"/>
          <w:sz w:val="24"/>
        </w:rPr>
        <w:t>, and easily accessible</w:t>
      </w:r>
      <w:r w:rsidR="00FF51EA" w:rsidRPr="000958EE">
        <w:rPr>
          <w:rFonts w:ascii="Times New Roman" w:eastAsia="MS Mincho" w:hAnsi="Times New Roman" w:cs="Times New Roman"/>
          <w:sz w:val="24"/>
        </w:rPr>
        <w:t>. Offeror must explain, in narrative format, how they will meet this requirement</w:t>
      </w:r>
      <w:r w:rsidR="00181200">
        <w:rPr>
          <w:rFonts w:ascii="Times New Roman" w:eastAsia="MS Mincho" w:hAnsi="Times New Roman" w:cs="Times New Roman"/>
          <w:sz w:val="24"/>
        </w:rPr>
        <w:t xml:space="preserve"> with a focus on their accessibility</w:t>
      </w:r>
      <w:r w:rsidR="00FF51EA" w:rsidRPr="000958EE">
        <w:rPr>
          <w:rFonts w:ascii="Times New Roman" w:eastAsia="MS Mincho" w:hAnsi="Times New Roman" w:cs="Times New Roman"/>
          <w:sz w:val="24"/>
        </w:rPr>
        <w:t>.</w:t>
      </w:r>
    </w:p>
    <w:p w:rsidR="00FF51EA" w:rsidRPr="000958EE" w:rsidRDefault="00FF51EA" w:rsidP="00FF51EA">
      <w:pPr>
        <w:pStyle w:val="PlainText"/>
        <w:ind w:left="720"/>
        <w:rPr>
          <w:rFonts w:ascii="Times New Roman" w:eastAsia="MS Mincho" w:hAnsi="Times New Roman" w:cs="Times New Roman"/>
          <w:sz w:val="24"/>
        </w:rPr>
      </w:pPr>
    </w:p>
    <w:p w:rsidR="0054658A" w:rsidRDefault="0054658A" w:rsidP="0054658A">
      <w:pPr>
        <w:pStyle w:val="Heading3"/>
        <w:keepNext w:val="0"/>
        <w:ind w:left="720"/>
        <w:rPr>
          <w:rFonts w:eastAsia="MS Mincho"/>
        </w:rPr>
      </w:pPr>
      <w:bookmarkStart w:id="75" w:name="_Toc457409594"/>
      <w:r>
        <w:rPr>
          <w:rFonts w:eastAsia="MS Mincho"/>
        </w:rPr>
        <w:t>8.  Minimum Level of Effort (0 Points)</w:t>
      </w:r>
      <w:bookmarkEnd w:id="75"/>
    </w:p>
    <w:p w:rsidR="0054658A" w:rsidRDefault="0054658A" w:rsidP="0054658A">
      <w:pPr>
        <w:pStyle w:val="Heading3"/>
        <w:keepNext w:val="0"/>
        <w:ind w:left="720"/>
        <w:rPr>
          <w:rFonts w:eastAsia="MS Mincho"/>
        </w:rPr>
      </w:pPr>
    </w:p>
    <w:p w:rsidR="0054658A" w:rsidRPr="000958EE" w:rsidRDefault="0054658A" w:rsidP="0054658A">
      <w:pPr>
        <w:pStyle w:val="PlainText"/>
        <w:ind w:left="720"/>
        <w:rPr>
          <w:rFonts w:ascii="Times New Roman" w:eastAsia="MS Mincho" w:hAnsi="Times New Roman" w:cs="Times New Roman"/>
          <w:sz w:val="24"/>
        </w:rPr>
      </w:pPr>
      <w:r>
        <w:rPr>
          <w:rFonts w:ascii="Times New Roman" w:eastAsia="MS Mincho" w:hAnsi="Times New Roman" w:cs="Times New Roman"/>
          <w:sz w:val="24"/>
        </w:rPr>
        <w:t>Offeror must agree to commit a minimum of two thousand and eighty (2,080) person hours annually to the performance of this contract by one or more persons meeting the minimum professional qualifications required in Section IV.B.2, above. A statement of concurrence is required.</w:t>
      </w:r>
    </w:p>
    <w:p w:rsidR="0054658A" w:rsidRPr="000958EE" w:rsidRDefault="0054658A" w:rsidP="0054658A">
      <w:pPr>
        <w:pStyle w:val="PlainText"/>
        <w:ind w:left="720"/>
        <w:rPr>
          <w:rFonts w:ascii="Times New Roman" w:eastAsia="MS Mincho" w:hAnsi="Times New Roman" w:cs="Times New Roman"/>
          <w:sz w:val="24"/>
        </w:rPr>
      </w:pPr>
    </w:p>
    <w:p w:rsidR="0070293E" w:rsidRDefault="0054658A" w:rsidP="0070293E">
      <w:pPr>
        <w:pStyle w:val="Heading3"/>
        <w:keepNext w:val="0"/>
        <w:ind w:left="720"/>
        <w:rPr>
          <w:rFonts w:eastAsia="MS Mincho"/>
        </w:rPr>
      </w:pPr>
      <w:bookmarkStart w:id="76" w:name="_Toc457409595"/>
      <w:r>
        <w:rPr>
          <w:rFonts w:eastAsia="MS Mincho"/>
        </w:rPr>
        <w:t>9</w:t>
      </w:r>
      <w:r w:rsidR="0070293E">
        <w:rPr>
          <w:rFonts w:eastAsia="MS Mincho"/>
        </w:rPr>
        <w:t xml:space="preserve">. </w:t>
      </w:r>
      <w:r w:rsidR="005C4EA8">
        <w:rPr>
          <w:rFonts w:eastAsia="MS Mincho"/>
        </w:rPr>
        <w:t xml:space="preserve"> </w:t>
      </w:r>
      <w:r w:rsidR="00283A7F" w:rsidRPr="00283A7F">
        <w:rPr>
          <w:rFonts w:eastAsia="MS Mincho"/>
        </w:rPr>
        <w:t>Property Tax Obligations</w:t>
      </w:r>
      <w:r w:rsidR="0070293E">
        <w:rPr>
          <w:rFonts w:eastAsia="MS Mincho"/>
        </w:rPr>
        <w:t xml:space="preserve"> (</w:t>
      </w:r>
      <w:r w:rsidR="00FF51EA">
        <w:rPr>
          <w:rFonts w:eastAsia="MS Mincho"/>
        </w:rPr>
        <w:t>0</w:t>
      </w:r>
      <w:r w:rsidR="0070293E">
        <w:rPr>
          <w:rFonts w:eastAsia="MS Mincho"/>
        </w:rPr>
        <w:t xml:space="preserve"> Points)</w:t>
      </w:r>
      <w:bookmarkEnd w:id="76"/>
    </w:p>
    <w:p w:rsidR="0070293E" w:rsidRDefault="0070293E" w:rsidP="0070293E">
      <w:pPr>
        <w:pStyle w:val="Heading3"/>
        <w:keepNext w:val="0"/>
        <w:ind w:left="720"/>
        <w:rPr>
          <w:rFonts w:eastAsia="MS Mincho"/>
        </w:rPr>
      </w:pPr>
    </w:p>
    <w:p w:rsidR="0070293E" w:rsidRPr="000958EE" w:rsidRDefault="00283A7F" w:rsidP="000958EE">
      <w:pPr>
        <w:pStyle w:val="PlainText"/>
        <w:ind w:left="720"/>
        <w:rPr>
          <w:rFonts w:ascii="Times New Roman" w:eastAsia="MS Mincho" w:hAnsi="Times New Roman" w:cs="Times New Roman"/>
          <w:sz w:val="24"/>
        </w:rPr>
      </w:pPr>
      <w:r w:rsidRPr="00283A7F">
        <w:rPr>
          <w:rFonts w:ascii="Times New Roman" w:eastAsia="MS Mincho" w:hAnsi="Times New Roman" w:cs="Times New Roman"/>
          <w:sz w:val="24"/>
        </w:rPr>
        <w:t xml:space="preserve">Bidders/Proposers are required to certify that they are not delinquent in the payment of their property tax obligations and that they will not become delinquent in the payment of their property tax obligations during the term of any contract that may be awarded pursuant to this solicitation. Failure to maintain compliance, or to timely cure defects, </w:t>
      </w:r>
      <w:r w:rsidRPr="00283A7F">
        <w:rPr>
          <w:rFonts w:ascii="Times New Roman" w:eastAsia="MS Mincho" w:hAnsi="Times New Roman" w:cs="Times New Roman"/>
          <w:sz w:val="24"/>
        </w:rPr>
        <w:lastRenderedPageBreak/>
        <w:t>may be cause for termination of a contract or initiation of debarment proceedings against the non-compliant contractor. Bids/Proposals that fail to comply with the certification requirements will be considered non-responsive and excluded from further consideration.</w:t>
      </w:r>
      <w:r w:rsidR="00AE3488">
        <w:rPr>
          <w:rFonts w:ascii="Times New Roman" w:eastAsia="MS Mincho" w:hAnsi="Times New Roman" w:cs="Times New Roman"/>
          <w:sz w:val="24"/>
        </w:rPr>
        <w:t xml:space="preserve"> A statement so certifying is required.</w:t>
      </w:r>
    </w:p>
    <w:p w:rsidR="0070293E" w:rsidRPr="000958EE" w:rsidRDefault="0070293E" w:rsidP="000958EE">
      <w:pPr>
        <w:pStyle w:val="PlainText"/>
        <w:ind w:left="720"/>
        <w:rPr>
          <w:rFonts w:ascii="Times New Roman" w:eastAsia="MS Mincho" w:hAnsi="Times New Roman" w:cs="Times New Roman"/>
          <w:sz w:val="24"/>
        </w:rPr>
      </w:pPr>
    </w:p>
    <w:p w:rsidR="005E2481" w:rsidRDefault="0054658A" w:rsidP="005E2481">
      <w:pPr>
        <w:pStyle w:val="Heading3"/>
        <w:keepNext w:val="0"/>
        <w:ind w:left="720"/>
        <w:rPr>
          <w:rFonts w:eastAsia="MS Mincho"/>
        </w:rPr>
      </w:pPr>
      <w:bookmarkStart w:id="77" w:name="_Toc457409596"/>
      <w:r>
        <w:rPr>
          <w:rFonts w:eastAsia="MS Mincho"/>
        </w:rPr>
        <w:t>10</w:t>
      </w:r>
      <w:r w:rsidR="005E2481">
        <w:rPr>
          <w:rFonts w:eastAsia="MS Mincho"/>
        </w:rPr>
        <w:t xml:space="preserve">. </w:t>
      </w:r>
      <w:r w:rsidR="005C4EA8">
        <w:rPr>
          <w:rFonts w:eastAsia="MS Mincho"/>
        </w:rPr>
        <w:t xml:space="preserve"> </w:t>
      </w:r>
      <w:r w:rsidR="005E2481">
        <w:rPr>
          <w:rFonts w:eastAsia="MS Mincho"/>
        </w:rPr>
        <w:t>Cost</w:t>
      </w:r>
      <w:r w:rsidR="002A3F6E">
        <w:rPr>
          <w:rFonts w:eastAsia="MS Mincho"/>
        </w:rPr>
        <w:t xml:space="preserve"> (</w:t>
      </w:r>
      <w:r w:rsidR="00F80DA1">
        <w:rPr>
          <w:rFonts w:eastAsia="MS Mincho"/>
        </w:rPr>
        <w:t>2</w:t>
      </w:r>
      <w:r w:rsidR="006E4BAB">
        <w:rPr>
          <w:rFonts w:eastAsia="MS Mincho"/>
        </w:rPr>
        <w:t>0</w:t>
      </w:r>
      <w:r w:rsidR="002A3F6E">
        <w:rPr>
          <w:rFonts w:eastAsia="MS Mincho"/>
        </w:rPr>
        <w:t>0 Points)</w:t>
      </w:r>
      <w:bookmarkEnd w:id="77"/>
    </w:p>
    <w:p w:rsidR="005E2481" w:rsidRDefault="005E2481" w:rsidP="005E2481">
      <w:pPr>
        <w:pStyle w:val="Heading3"/>
        <w:keepNext w:val="0"/>
        <w:ind w:left="720"/>
        <w:rPr>
          <w:rFonts w:eastAsia="MS Mincho"/>
        </w:rPr>
      </w:pPr>
    </w:p>
    <w:p w:rsidR="00690B01" w:rsidRPr="00AF491A" w:rsidRDefault="005E2481" w:rsidP="005B08B2">
      <w:pPr>
        <w:pStyle w:val="PlainText"/>
        <w:ind w:left="720"/>
        <w:rPr>
          <w:rFonts w:ascii="Times New Roman" w:eastAsia="MS Mincho" w:hAnsi="Times New Roman" w:cs="Times New Roman"/>
          <w:sz w:val="24"/>
        </w:rPr>
      </w:pPr>
      <w:r w:rsidRPr="00AF491A">
        <w:rPr>
          <w:rFonts w:ascii="Times New Roman" w:eastAsia="MS Mincho" w:hAnsi="Times New Roman" w:cs="Times New Roman"/>
          <w:sz w:val="24"/>
        </w:rPr>
        <w:t xml:space="preserve">Offeror must complete and submit the Cost Response Form, at Appendix </w:t>
      </w:r>
      <w:r w:rsidR="002657BE" w:rsidRPr="00AF491A">
        <w:rPr>
          <w:rFonts w:ascii="Times New Roman" w:eastAsia="MS Mincho" w:hAnsi="Times New Roman" w:cs="Times New Roman"/>
          <w:sz w:val="24"/>
        </w:rPr>
        <w:t>C</w:t>
      </w:r>
      <w:r w:rsidRPr="00AF491A">
        <w:rPr>
          <w:rFonts w:ascii="Times New Roman" w:eastAsia="MS Mincho" w:hAnsi="Times New Roman" w:cs="Times New Roman"/>
          <w:sz w:val="24"/>
        </w:rPr>
        <w:t xml:space="preserve">, providing proposed </w:t>
      </w:r>
      <w:r w:rsidR="00934A38" w:rsidRPr="00934A38">
        <w:rPr>
          <w:rFonts w:ascii="Times New Roman" w:eastAsia="MS Mincho" w:hAnsi="Times New Roman" w:cs="Times New Roman"/>
          <w:sz w:val="24"/>
          <w:u w:val="single"/>
        </w:rPr>
        <w:t>annual</w:t>
      </w:r>
      <w:r w:rsidR="00934A38">
        <w:rPr>
          <w:rFonts w:ascii="Times New Roman" w:eastAsia="MS Mincho" w:hAnsi="Times New Roman" w:cs="Times New Roman"/>
          <w:sz w:val="24"/>
        </w:rPr>
        <w:t xml:space="preserve"> </w:t>
      </w:r>
      <w:r w:rsidRPr="00AF491A">
        <w:rPr>
          <w:rFonts w:ascii="Times New Roman" w:eastAsia="MS Mincho" w:hAnsi="Times New Roman" w:cs="Times New Roman"/>
          <w:sz w:val="24"/>
        </w:rPr>
        <w:t xml:space="preserve">contract cost for accomplishing the </w:t>
      </w:r>
      <w:r w:rsidR="00934A38">
        <w:rPr>
          <w:rFonts w:ascii="Times New Roman" w:eastAsia="MS Mincho" w:hAnsi="Times New Roman" w:cs="Times New Roman"/>
          <w:sz w:val="24"/>
        </w:rPr>
        <w:t>scope of work</w:t>
      </w:r>
      <w:r w:rsidR="007F75FA">
        <w:rPr>
          <w:rFonts w:ascii="Times New Roman" w:eastAsia="MS Mincho" w:hAnsi="Times New Roman" w:cs="Times New Roman"/>
          <w:sz w:val="24"/>
        </w:rPr>
        <w:t xml:space="preserve">. </w:t>
      </w:r>
      <w:r w:rsidR="00690B01" w:rsidRPr="00AF491A">
        <w:rPr>
          <w:rFonts w:ascii="Times New Roman" w:eastAsia="MS Mincho" w:hAnsi="Times New Roman" w:cs="Times New Roman"/>
          <w:sz w:val="24"/>
        </w:rPr>
        <w:t xml:space="preserve">State gross receipts and local option taxes (if any) shall not be included in the proposed cost. Such taxes shall be separately reimbursed </w:t>
      </w:r>
      <w:r w:rsidR="00883CCE" w:rsidRPr="00AF491A">
        <w:rPr>
          <w:rFonts w:ascii="Times New Roman" w:eastAsia="MS Mincho" w:hAnsi="Times New Roman" w:cs="Times New Roman"/>
          <w:sz w:val="24"/>
        </w:rPr>
        <w:t xml:space="preserve">to the contractor </w:t>
      </w:r>
      <w:r w:rsidR="00690B01" w:rsidRPr="00AF491A">
        <w:rPr>
          <w:rFonts w:ascii="Times New Roman" w:eastAsia="MS Mincho" w:hAnsi="Times New Roman" w:cs="Times New Roman"/>
          <w:sz w:val="24"/>
        </w:rPr>
        <w:t>by the County.</w:t>
      </w:r>
    </w:p>
    <w:p w:rsidR="00690B01" w:rsidRDefault="00690B01" w:rsidP="005B08B2">
      <w:pPr>
        <w:pStyle w:val="PlainText"/>
        <w:ind w:left="720"/>
        <w:rPr>
          <w:rFonts w:ascii="Times New Roman" w:eastAsia="MS Mincho" w:hAnsi="Times New Roman" w:cs="Times New Roman"/>
          <w:sz w:val="24"/>
          <w:highlight w:val="magenta"/>
        </w:rPr>
      </w:pPr>
    </w:p>
    <w:p w:rsidR="00436B47" w:rsidRDefault="00436B47" w:rsidP="00B85218">
      <w:pPr>
        <w:rPr>
          <w:rFonts w:eastAsia="MS Mincho"/>
        </w:rPr>
      </w:pPr>
    </w:p>
    <w:p w:rsidR="0076050E" w:rsidRDefault="00872D68">
      <w:pPr>
        <w:pStyle w:val="Heading2"/>
        <w:rPr>
          <w:rFonts w:eastAsia="MS Mincho"/>
        </w:rPr>
      </w:pPr>
      <w:bookmarkStart w:id="78" w:name="_Toc457409597"/>
      <w:r>
        <w:rPr>
          <w:rFonts w:eastAsia="MS Mincho"/>
        </w:rPr>
        <w:t>C</w:t>
      </w:r>
      <w:r w:rsidR="0076050E">
        <w:rPr>
          <w:rFonts w:eastAsia="MS Mincho"/>
        </w:rPr>
        <w:t xml:space="preserve">. </w:t>
      </w:r>
      <w:r w:rsidR="000A1731">
        <w:rPr>
          <w:rFonts w:eastAsia="MS Mincho"/>
        </w:rPr>
        <w:t xml:space="preserve"> </w:t>
      </w:r>
      <w:r w:rsidR="0076050E">
        <w:rPr>
          <w:rFonts w:eastAsia="MS Mincho"/>
        </w:rPr>
        <w:t>DESIRABLE REQUIREMENTS</w:t>
      </w:r>
      <w:bookmarkEnd w:id="78"/>
    </w:p>
    <w:p w:rsidR="005C4EA8" w:rsidRDefault="005C4EA8" w:rsidP="005C4EA8">
      <w:pPr>
        <w:pStyle w:val="Heading3"/>
        <w:keepNext w:val="0"/>
        <w:rPr>
          <w:rFonts w:eastAsia="MS Mincho"/>
        </w:rPr>
      </w:pPr>
    </w:p>
    <w:p w:rsidR="00976745" w:rsidRDefault="005C4EA8" w:rsidP="005C4EA8">
      <w:pPr>
        <w:pStyle w:val="Heading3"/>
        <w:keepNext w:val="0"/>
        <w:ind w:firstLine="720"/>
        <w:rPr>
          <w:rFonts w:eastAsia="MS Mincho"/>
        </w:rPr>
      </w:pPr>
      <w:bookmarkStart w:id="79" w:name="_Toc457409598"/>
      <w:r>
        <w:rPr>
          <w:rFonts w:eastAsia="MS Mincho"/>
        </w:rPr>
        <w:t>1.  S</w:t>
      </w:r>
      <w:r w:rsidR="00F80DA1">
        <w:rPr>
          <w:rFonts w:eastAsia="MS Mincho"/>
        </w:rPr>
        <w:t xml:space="preserve">pecific </w:t>
      </w:r>
      <w:r w:rsidR="00976745">
        <w:rPr>
          <w:rFonts w:eastAsia="MS Mincho"/>
        </w:rPr>
        <w:t>Experience</w:t>
      </w:r>
      <w:bookmarkEnd w:id="79"/>
    </w:p>
    <w:p w:rsidR="00976745" w:rsidRPr="00976745" w:rsidRDefault="00976745" w:rsidP="00976745">
      <w:pPr>
        <w:rPr>
          <w:rFonts w:eastAsia="MS Mincho"/>
        </w:rPr>
      </w:pPr>
    </w:p>
    <w:p w:rsidR="00976745" w:rsidRDefault="005C4EA8" w:rsidP="005C4EA8">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a.  E</w:t>
      </w:r>
      <w:r w:rsidR="00976745">
        <w:rPr>
          <w:rFonts w:ascii="Times New Roman" w:eastAsia="MS Mincho" w:hAnsi="Times New Roman" w:cs="Times New Roman"/>
          <w:sz w:val="24"/>
        </w:rPr>
        <w:t>xperience with Contract Law (</w:t>
      </w:r>
      <w:r w:rsidR="00F4697C">
        <w:rPr>
          <w:rFonts w:ascii="Times New Roman" w:eastAsia="MS Mincho" w:hAnsi="Times New Roman" w:cs="Times New Roman"/>
          <w:sz w:val="24"/>
        </w:rPr>
        <w:t>6</w:t>
      </w:r>
      <w:r w:rsidR="004364FE">
        <w:rPr>
          <w:rFonts w:ascii="Times New Roman" w:eastAsia="MS Mincho" w:hAnsi="Times New Roman" w:cs="Times New Roman"/>
          <w:sz w:val="24"/>
        </w:rPr>
        <w:t>0</w:t>
      </w:r>
      <w:r w:rsidR="00976745">
        <w:rPr>
          <w:rFonts w:ascii="Times New Roman" w:eastAsia="MS Mincho" w:hAnsi="Times New Roman" w:cs="Times New Roman"/>
          <w:sz w:val="24"/>
        </w:rPr>
        <w:t xml:space="preserve"> Points)</w:t>
      </w:r>
    </w:p>
    <w:p w:rsidR="00976745" w:rsidRDefault="00976745" w:rsidP="00976745">
      <w:pPr>
        <w:pStyle w:val="PlainText"/>
        <w:ind w:left="1800"/>
        <w:rPr>
          <w:rFonts w:ascii="Times New Roman" w:eastAsia="MS Mincho" w:hAnsi="Times New Roman" w:cs="Times New Roman"/>
          <w:sz w:val="24"/>
        </w:rPr>
      </w:pPr>
    </w:p>
    <w:p w:rsidR="00976745" w:rsidRDefault="00976745" w:rsidP="00976745">
      <w:pPr>
        <w:pStyle w:val="PlainText"/>
        <w:ind w:left="1800"/>
        <w:rPr>
          <w:rFonts w:ascii="Times New Roman" w:eastAsia="MS Mincho" w:hAnsi="Times New Roman" w:cs="Times New Roman"/>
          <w:sz w:val="24"/>
        </w:rPr>
      </w:pP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be familiar with, and experienced in dealing with, contract law in a local public body setting. This </w:t>
      </w:r>
      <w:r w:rsidRPr="00976745">
        <w:rPr>
          <w:rFonts w:ascii="Times New Roman" w:eastAsia="MS Mincho" w:hAnsi="Times New Roman" w:cs="Times New Roman"/>
          <w:sz w:val="24"/>
        </w:rPr>
        <w:t>should</w:t>
      </w:r>
      <w:r>
        <w:rPr>
          <w:rFonts w:ascii="Times New Roman" w:eastAsia="MS Mincho" w:hAnsi="Times New Roman" w:cs="Times New Roman"/>
          <w:sz w:val="24"/>
        </w:rPr>
        <w:t xml:space="preserve"> include litigation experience. </w:t>
      </w: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w:t>
      </w:r>
      <w:r w:rsidRPr="006D1145">
        <w:rPr>
          <w:rFonts w:ascii="Times New Roman" w:eastAsia="MS Mincho" w:hAnsi="Times New Roman" w:cs="Times New Roman"/>
          <w:sz w:val="24"/>
        </w:rPr>
        <w:t>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feels best describes their experience and success in this area.</w:t>
      </w:r>
    </w:p>
    <w:p w:rsidR="00976745" w:rsidRDefault="00976745" w:rsidP="00976745">
      <w:pPr>
        <w:pStyle w:val="PlainText"/>
        <w:ind w:left="1800"/>
        <w:rPr>
          <w:rFonts w:ascii="Times New Roman" w:eastAsia="MS Mincho" w:hAnsi="Times New Roman" w:cs="Times New Roman"/>
          <w:sz w:val="24"/>
        </w:rPr>
      </w:pPr>
    </w:p>
    <w:p w:rsidR="00976745" w:rsidRDefault="005C4EA8" w:rsidP="005C4EA8">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b.  E</w:t>
      </w:r>
      <w:r w:rsidR="00976745">
        <w:rPr>
          <w:rFonts w:ascii="Times New Roman" w:eastAsia="MS Mincho" w:hAnsi="Times New Roman" w:cs="Times New Roman"/>
          <w:sz w:val="24"/>
        </w:rPr>
        <w:t>xperience with Employment Law (</w:t>
      </w:r>
      <w:r w:rsidR="00F4697C">
        <w:rPr>
          <w:rFonts w:ascii="Times New Roman" w:eastAsia="MS Mincho" w:hAnsi="Times New Roman" w:cs="Times New Roman"/>
          <w:sz w:val="24"/>
        </w:rPr>
        <w:t>6</w:t>
      </w:r>
      <w:r w:rsidR="004364FE">
        <w:rPr>
          <w:rFonts w:ascii="Times New Roman" w:eastAsia="MS Mincho" w:hAnsi="Times New Roman" w:cs="Times New Roman"/>
          <w:sz w:val="24"/>
        </w:rPr>
        <w:t>0</w:t>
      </w:r>
      <w:r w:rsidR="00976745">
        <w:rPr>
          <w:rFonts w:ascii="Times New Roman" w:eastAsia="MS Mincho" w:hAnsi="Times New Roman" w:cs="Times New Roman"/>
          <w:sz w:val="24"/>
        </w:rPr>
        <w:t xml:space="preserve"> Points)</w:t>
      </w:r>
    </w:p>
    <w:p w:rsidR="00976745" w:rsidRDefault="00976745" w:rsidP="00976745">
      <w:pPr>
        <w:pStyle w:val="PlainText"/>
        <w:ind w:left="1800"/>
        <w:rPr>
          <w:rFonts w:ascii="Times New Roman" w:eastAsia="MS Mincho" w:hAnsi="Times New Roman" w:cs="Times New Roman"/>
          <w:sz w:val="24"/>
        </w:rPr>
      </w:pPr>
    </w:p>
    <w:p w:rsidR="00976745" w:rsidRDefault="00976745" w:rsidP="00976745">
      <w:pPr>
        <w:pStyle w:val="PlainText"/>
        <w:ind w:left="1800"/>
        <w:rPr>
          <w:rFonts w:ascii="Times New Roman" w:eastAsia="MS Mincho" w:hAnsi="Times New Roman" w:cs="Times New Roman"/>
          <w:sz w:val="24"/>
        </w:rPr>
      </w:pP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be familiar with, and experienced in dealing with, employment law in a local public body setting. This </w:t>
      </w:r>
      <w:r w:rsidRPr="00976745">
        <w:rPr>
          <w:rFonts w:ascii="Times New Roman" w:eastAsia="MS Mincho" w:hAnsi="Times New Roman" w:cs="Times New Roman"/>
          <w:sz w:val="24"/>
        </w:rPr>
        <w:t>should</w:t>
      </w:r>
      <w:r>
        <w:rPr>
          <w:rFonts w:ascii="Times New Roman" w:eastAsia="MS Mincho" w:hAnsi="Times New Roman" w:cs="Times New Roman"/>
          <w:sz w:val="24"/>
        </w:rPr>
        <w:t xml:space="preserve"> include litigation experience. Offerors should</w:t>
      </w:r>
      <w:r w:rsidRPr="006D1145">
        <w:rPr>
          <w:rFonts w:ascii="Times New Roman" w:eastAsia="MS Mincho" w:hAnsi="Times New Roman" w:cs="Times New Roman"/>
          <w:sz w:val="24"/>
        </w:rPr>
        <w:t xml:space="preserve"> 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feels best describes their experience and success in this area.</w:t>
      </w:r>
    </w:p>
    <w:p w:rsidR="00976745" w:rsidRDefault="00976745" w:rsidP="00976745">
      <w:pPr>
        <w:pStyle w:val="PlainText"/>
        <w:ind w:left="1800"/>
        <w:rPr>
          <w:rFonts w:ascii="Times New Roman" w:eastAsia="MS Mincho" w:hAnsi="Times New Roman" w:cs="Times New Roman"/>
          <w:sz w:val="24"/>
        </w:rPr>
      </w:pPr>
    </w:p>
    <w:p w:rsidR="00976745" w:rsidRDefault="005C4EA8" w:rsidP="005C4EA8">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c.  E</w:t>
      </w:r>
      <w:r w:rsidR="00976745">
        <w:rPr>
          <w:rFonts w:ascii="Times New Roman" w:eastAsia="MS Mincho" w:hAnsi="Times New Roman" w:cs="Times New Roman"/>
          <w:sz w:val="24"/>
        </w:rPr>
        <w:t>xperience with Procurement Law (</w:t>
      </w:r>
      <w:r w:rsidR="00F4697C">
        <w:rPr>
          <w:rFonts w:ascii="Times New Roman" w:eastAsia="MS Mincho" w:hAnsi="Times New Roman" w:cs="Times New Roman"/>
          <w:sz w:val="24"/>
        </w:rPr>
        <w:t>6</w:t>
      </w:r>
      <w:r w:rsidR="004364FE">
        <w:rPr>
          <w:rFonts w:ascii="Times New Roman" w:eastAsia="MS Mincho" w:hAnsi="Times New Roman" w:cs="Times New Roman"/>
          <w:sz w:val="24"/>
        </w:rPr>
        <w:t>0</w:t>
      </w:r>
      <w:r w:rsidR="00976745">
        <w:rPr>
          <w:rFonts w:ascii="Times New Roman" w:eastAsia="MS Mincho" w:hAnsi="Times New Roman" w:cs="Times New Roman"/>
          <w:sz w:val="24"/>
        </w:rPr>
        <w:t xml:space="preserve"> points)</w:t>
      </w:r>
    </w:p>
    <w:p w:rsidR="00976745" w:rsidRDefault="00976745" w:rsidP="00976745">
      <w:pPr>
        <w:pStyle w:val="PlainText"/>
        <w:ind w:left="1800"/>
        <w:rPr>
          <w:rFonts w:ascii="Times New Roman" w:eastAsia="MS Mincho" w:hAnsi="Times New Roman" w:cs="Times New Roman"/>
          <w:sz w:val="24"/>
        </w:rPr>
      </w:pPr>
    </w:p>
    <w:p w:rsidR="00976745" w:rsidRDefault="00976745" w:rsidP="00976745">
      <w:pPr>
        <w:pStyle w:val="PlainText"/>
        <w:ind w:left="1800"/>
        <w:rPr>
          <w:rFonts w:ascii="Times New Roman" w:eastAsia="MS Mincho" w:hAnsi="Times New Roman" w:cs="Times New Roman"/>
          <w:sz w:val="24"/>
        </w:rPr>
      </w:pP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be familiar with, and experienced in dealing with, procurement law in a local public body setting. This </w:t>
      </w:r>
      <w:r w:rsidRPr="00976745">
        <w:rPr>
          <w:rFonts w:ascii="Times New Roman" w:eastAsia="MS Mincho" w:hAnsi="Times New Roman" w:cs="Times New Roman"/>
          <w:sz w:val="24"/>
        </w:rPr>
        <w:t>should</w:t>
      </w:r>
      <w:r>
        <w:rPr>
          <w:rFonts w:ascii="Times New Roman" w:eastAsia="MS Mincho" w:hAnsi="Times New Roman" w:cs="Times New Roman"/>
          <w:sz w:val="24"/>
        </w:rPr>
        <w:t xml:space="preserve"> include litigation experience. Offerors should</w:t>
      </w:r>
      <w:r w:rsidRPr="006D1145">
        <w:rPr>
          <w:rFonts w:ascii="Times New Roman" w:eastAsia="MS Mincho" w:hAnsi="Times New Roman" w:cs="Times New Roman"/>
          <w:sz w:val="24"/>
        </w:rPr>
        <w:t xml:space="preserve"> 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feels best describes their experience and success in this area.</w:t>
      </w:r>
    </w:p>
    <w:p w:rsidR="00976745" w:rsidRDefault="00976745" w:rsidP="00976745">
      <w:pPr>
        <w:pStyle w:val="PlainText"/>
        <w:ind w:left="1800"/>
        <w:rPr>
          <w:rFonts w:ascii="Times New Roman" w:eastAsia="MS Mincho" w:hAnsi="Times New Roman" w:cs="Times New Roman"/>
          <w:sz w:val="24"/>
        </w:rPr>
      </w:pPr>
    </w:p>
    <w:p w:rsidR="00F30B98" w:rsidRDefault="00F30B98" w:rsidP="00976745">
      <w:pPr>
        <w:pStyle w:val="PlainText"/>
        <w:ind w:left="1800"/>
        <w:rPr>
          <w:rFonts w:ascii="Times New Roman" w:eastAsia="MS Mincho" w:hAnsi="Times New Roman" w:cs="Times New Roman"/>
          <w:sz w:val="24"/>
        </w:rPr>
      </w:pPr>
    </w:p>
    <w:p w:rsidR="00F30B98" w:rsidRDefault="00F30B98" w:rsidP="00976745">
      <w:pPr>
        <w:pStyle w:val="PlainText"/>
        <w:ind w:left="1800"/>
        <w:rPr>
          <w:rFonts w:ascii="Times New Roman" w:eastAsia="MS Mincho" w:hAnsi="Times New Roman" w:cs="Times New Roman"/>
          <w:sz w:val="24"/>
        </w:rPr>
      </w:pPr>
    </w:p>
    <w:p w:rsidR="00F30B98" w:rsidRDefault="00F30B98" w:rsidP="00976745">
      <w:pPr>
        <w:pStyle w:val="PlainText"/>
        <w:ind w:left="1800"/>
        <w:rPr>
          <w:rFonts w:ascii="Times New Roman" w:eastAsia="MS Mincho" w:hAnsi="Times New Roman" w:cs="Times New Roman"/>
          <w:sz w:val="24"/>
        </w:rPr>
      </w:pPr>
    </w:p>
    <w:p w:rsidR="00976745" w:rsidRDefault="005C4EA8" w:rsidP="005C4EA8">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d.  E</w:t>
      </w:r>
      <w:r w:rsidR="00976745">
        <w:rPr>
          <w:rFonts w:ascii="Times New Roman" w:eastAsia="MS Mincho" w:hAnsi="Times New Roman" w:cs="Times New Roman"/>
          <w:sz w:val="24"/>
        </w:rPr>
        <w:t>xperience with Criminal Law (</w:t>
      </w:r>
      <w:r w:rsidR="00F4697C">
        <w:rPr>
          <w:rFonts w:ascii="Times New Roman" w:eastAsia="MS Mincho" w:hAnsi="Times New Roman" w:cs="Times New Roman"/>
          <w:sz w:val="24"/>
        </w:rPr>
        <w:t>6</w:t>
      </w:r>
      <w:r w:rsidR="004364FE">
        <w:rPr>
          <w:rFonts w:ascii="Times New Roman" w:eastAsia="MS Mincho" w:hAnsi="Times New Roman" w:cs="Times New Roman"/>
          <w:sz w:val="24"/>
        </w:rPr>
        <w:t>0</w:t>
      </w:r>
      <w:r w:rsidR="00976745">
        <w:rPr>
          <w:rFonts w:ascii="Times New Roman" w:eastAsia="MS Mincho" w:hAnsi="Times New Roman" w:cs="Times New Roman"/>
          <w:sz w:val="24"/>
        </w:rPr>
        <w:t xml:space="preserve"> Points)</w:t>
      </w:r>
    </w:p>
    <w:p w:rsidR="00976745" w:rsidRDefault="00976745" w:rsidP="00976745">
      <w:pPr>
        <w:pStyle w:val="PlainText"/>
        <w:ind w:left="1800"/>
        <w:rPr>
          <w:rFonts w:ascii="Times New Roman" w:eastAsia="MS Mincho" w:hAnsi="Times New Roman" w:cs="Times New Roman"/>
          <w:sz w:val="24"/>
        </w:rPr>
      </w:pPr>
    </w:p>
    <w:p w:rsidR="00976745" w:rsidRDefault="00976745" w:rsidP="00976745">
      <w:pPr>
        <w:pStyle w:val="PlainText"/>
        <w:ind w:left="1800"/>
        <w:rPr>
          <w:rFonts w:ascii="Times New Roman" w:eastAsia="MS Mincho" w:hAnsi="Times New Roman" w:cs="Times New Roman"/>
          <w:sz w:val="24"/>
        </w:rPr>
      </w:pP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be familiar with, and experienced in dealing with, criminal law in a local public body setting. </w:t>
      </w: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w:t>
      </w:r>
      <w:r w:rsidRPr="006D1145">
        <w:rPr>
          <w:rFonts w:ascii="Times New Roman" w:eastAsia="MS Mincho" w:hAnsi="Times New Roman" w:cs="Times New Roman"/>
          <w:sz w:val="24"/>
        </w:rPr>
        <w:t>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feels best describes their experience and success in this area.</w:t>
      </w:r>
    </w:p>
    <w:p w:rsidR="0037149A" w:rsidRDefault="0037149A" w:rsidP="005C4EA8">
      <w:pPr>
        <w:pStyle w:val="PlainText"/>
        <w:ind w:left="720" w:firstLine="720"/>
        <w:rPr>
          <w:rFonts w:ascii="Times New Roman" w:eastAsia="MS Mincho" w:hAnsi="Times New Roman" w:cs="Times New Roman"/>
          <w:sz w:val="24"/>
        </w:rPr>
      </w:pPr>
    </w:p>
    <w:p w:rsidR="00F4697C" w:rsidRPr="00436B47" w:rsidRDefault="00F4697C" w:rsidP="00F4697C">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e.  E</w:t>
      </w:r>
      <w:r w:rsidRPr="00436B47">
        <w:rPr>
          <w:rFonts w:ascii="Times New Roman" w:eastAsia="MS Mincho" w:hAnsi="Times New Roman" w:cs="Times New Roman"/>
          <w:sz w:val="24"/>
        </w:rPr>
        <w:t>xperience with Tort Litigation (</w:t>
      </w:r>
      <w:r>
        <w:rPr>
          <w:rFonts w:ascii="Times New Roman" w:eastAsia="MS Mincho" w:hAnsi="Times New Roman" w:cs="Times New Roman"/>
          <w:sz w:val="24"/>
        </w:rPr>
        <w:t>60</w:t>
      </w:r>
      <w:r w:rsidRPr="00436B47">
        <w:rPr>
          <w:rFonts w:ascii="Times New Roman" w:eastAsia="MS Mincho" w:hAnsi="Times New Roman" w:cs="Times New Roman"/>
          <w:sz w:val="24"/>
        </w:rPr>
        <w:t xml:space="preserve"> Points)</w:t>
      </w:r>
    </w:p>
    <w:p w:rsidR="00F4697C" w:rsidRDefault="00F4697C" w:rsidP="00F4697C">
      <w:pPr>
        <w:pStyle w:val="PlainText"/>
        <w:ind w:left="1800"/>
        <w:rPr>
          <w:rFonts w:ascii="Times New Roman" w:eastAsia="MS Mincho" w:hAnsi="Times New Roman" w:cs="Times New Roman"/>
          <w:sz w:val="24"/>
        </w:rPr>
      </w:pPr>
    </w:p>
    <w:p w:rsidR="00F4697C" w:rsidRDefault="00F4697C" w:rsidP="00F4697C">
      <w:pPr>
        <w:pStyle w:val="PlainText"/>
        <w:ind w:left="1800"/>
        <w:rPr>
          <w:rFonts w:ascii="Times New Roman" w:eastAsia="MS Mincho" w:hAnsi="Times New Roman" w:cs="Times New Roman"/>
          <w:sz w:val="24"/>
        </w:rPr>
      </w:pP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be familiar with, and experienced in dealing with, tort litigation in a local public body setting. </w:t>
      </w: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w:t>
      </w:r>
      <w:r w:rsidRPr="006D1145">
        <w:rPr>
          <w:rFonts w:ascii="Times New Roman" w:eastAsia="MS Mincho" w:hAnsi="Times New Roman" w:cs="Times New Roman"/>
          <w:sz w:val="24"/>
        </w:rPr>
        <w:t>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Offeror feels best describes their experience and success in this area.</w:t>
      </w:r>
    </w:p>
    <w:p w:rsidR="00F4697C" w:rsidRDefault="00F4697C" w:rsidP="00F4697C">
      <w:pPr>
        <w:pStyle w:val="PlainText"/>
        <w:ind w:left="1800"/>
        <w:rPr>
          <w:rFonts w:ascii="Times New Roman" w:eastAsia="MS Mincho" w:hAnsi="Times New Roman" w:cs="Times New Roman"/>
          <w:sz w:val="24"/>
        </w:rPr>
      </w:pPr>
    </w:p>
    <w:p w:rsidR="00DD1AB0" w:rsidRPr="00436B47" w:rsidRDefault="00F4697C" w:rsidP="005C4EA8">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f</w:t>
      </w:r>
      <w:r w:rsidR="005C4EA8">
        <w:rPr>
          <w:rFonts w:ascii="Times New Roman" w:eastAsia="MS Mincho" w:hAnsi="Times New Roman" w:cs="Times New Roman"/>
          <w:sz w:val="24"/>
        </w:rPr>
        <w:t>.  E</w:t>
      </w:r>
      <w:r w:rsidR="00DD1AB0" w:rsidRPr="00436B47">
        <w:rPr>
          <w:rFonts w:ascii="Times New Roman" w:eastAsia="MS Mincho" w:hAnsi="Times New Roman" w:cs="Times New Roman"/>
          <w:sz w:val="24"/>
        </w:rPr>
        <w:t xml:space="preserve">xperience with </w:t>
      </w:r>
      <w:r>
        <w:rPr>
          <w:rFonts w:ascii="Times New Roman" w:eastAsia="MS Mincho" w:hAnsi="Times New Roman" w:cs="Times New Roman"/>
          <w:sz w:val="24"/>
        </w:rPr>
        <w:t>Union Contract Negotiations</w:t>
      </w:r>
      <w:r w:rsidR="00DD1AB0" w:rsidRPr="00436B47">
        <w:rPr>
          <w:rFonts w:ascii="Times New Roman" w:eastAsia="MS Mincho" w:hAnsi="Times New Roman" w:cs="Times New Roman"/>
          <w:sz w:val="24"/>
        </w:rPr>
        <w:t xml:space="preserve"> (</w:t>
      </w:r>
      <w:r>
        <w:rPr>
          <w:rFonts w:ascii="Times New Roman" w:eastAsia="MS Mincho" w:hAnsi="Times New Roman" w:cs="Times New Roman"/>
          <w:sz w:val="24"/>
        </w:rPr>
        <w:t>6</w:t>
      </w:r>
      <w:r w:rsidR="004364FE">
        <w:rPr>
          <w:rFonts w:ascii="Times New Roman" w:eastAsia="MS Mincho" w:hAnsi="Times New Roman" w:cs="Times New Roman"/>
          <w:sz w:val="24"/>
        </w:rPr>
        <w:t>0</w:t>
      </w:r>
      <w:r w:rsidR="00DD1AB0" w:rsidRPr="00436B47">
        <w:rPr>
          <w:rFonts w:ascii="Times New Roman" w:eastAsia="MS Mincho" w:hAnsi="Times New Roman" w:cs="Times New Roman"/>
          <w:sz w:val="24"/>
        </w:rPr>
        <w:t xml:space="preserve"> Points)</w:t>
      </w:r>
    </w:p>
    <w:p w:rsidR="00DD1AB0" w:rsidRDefault="00DD1AB0" w:rsidP="00DD1AB0">
      <w:pPr>
        <w:pStyle w:val="PlainText"/>
        <w:ind w:left="1800"/>
        <w:rPr>
          <w:rFonts w:ascii="Times New Roman" w:eastAsia="MS Mincho" w:hAnsi="Times New Roman" w:cs="Times New Roman"/>
          <w:sz w:val="24"/>
        </w:rPr>
      </w:pPr>
    </w:p>
    <w:p w:rsidR="00DD1AB0" w:rsidRDefault="00DD1AB0" w:rsidP="00DD1AB0">
      <w:pPr>
        <w:pStyle w:val="PlainText"/>
        <w:ind w:left="1800"/>
        <w:rPr>
          <w:rFonts w:ascii="Times New Roman" w:eastAsia="MS Mincho" w:hAnsi="Times New Roman" w:cs="Times New Roman"/>
          <w:sz w:val="24"/>
        </w:rPr>
      </w:pP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be familiar with, and experienced in dealing with, </w:t>
      </w:r>
      <w:r w:rsidR="00733E93">
        <w:rPr>
          <w:rFonts w:ascii="Times New Roman" w:eastAsia="MS Mincho" w:hAnsi="Times New Roman" w:cs="Times New Roman"/>
          <w:sz w:val="24"/>
        </w:rPr>
        <w:t>Union contract negotiations</w:t>
      </w:r>
      <w:r>
        <w:rPr>
          <w:rFonts w:ascii="Times New Roman" w:eastAsia="MS Mincho" w:hAnsi="Times New Roman" w:cs="Times New Roman"/>
          <w:sz w:val="24"/>
        </w:rPr>
        <w:t xml:space="preserve"> in a local public body setting. </w:t>
      </w:r>
      <w:r w:rsidRPr="006D1145">
        <w:rPr>
          <w:rFonts w:ascii="Times New Roman" w:eastAsia="MS Mincho" w:hAnsi="Times New Roman" w:cs="Times New Roman"/>
          <w:sz w:val="24"/>
        </w:rPr>
        <w:t xml:space="preserve">Offerors </w:t>
      </w:r>
      <w:r>
        <w:rPr>
          <w:rFonts w:ascii="Times New Roman" w:eastAsia="MS Mincho" w:hAnsi="Times New Roman" w:cs="Times New Roman"/>
          <w:sz w:val="24"/>
        </w:rPr>
        <w:t xml:space="preserve">should </w:t>
      </w:r>
      <w:r w:rsidRPr="006D1145">
        <w:rPr>
          <w:rFonts w:ascii="Times New Roman" w:eastAsia="MS Mincho" w:hAnsi="Times New Roman" w:cs="Times New Roman"/>
          <w:sz w:val="24"/>
        </w:rPr>
        <w:t>describe, in narrative form, how they meet this requirement.</w:t>
      </w:r>
      <w:r>
        <w:rPr>
          <w:rFonts w:ascii="Times New Roman" w:eastAsia="MS Mincho" w:hAnsi="Times New Roman" w:cs="Times New Roman"/>
          <w:sz w:val="24"/>
        </w:rPr>
        <w:t xml:space="preserve"> The response should include the description of a situation, and the resolution and outcome, that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feels best describes their experience and success in this area.</w:t>
      </w:r>
    </w:p>
    <w:p w:rsidR="00DD1AB0" w:rsidRDefault="00DD1AB0" w:rsidP="00DD1AB0">
      <w:pPr>
        <w:pStyle w:val="PlainText"/>
        <w:ind w:left="1800"/>
        <w:rPr>
          <w:rFonts w:ascii="Times New Roman" w:eastAsia="MS Mincho" w:hAnsi="Times New Roman" w:cs="Times New Roman"/>
          <w:sz w:val="24"/>
        </w:rPr>
      </w:pPr>
    </w:p>
    <w:p w:rsidR="00976745" w:rsidRDefault="005C4EA8" w:rsidP="005C4EA8">
      <w:pPr>
        <w:pStyle w:val="Heading3"/>
        <w:keepNext w:val="0"/>
        <w:ind w:firstLine="720"/>
        <w:rPr>
          <w:rFonts w:eastAsia="MS Mincho"/>
        </w:rPr>
      </w:pPr>
      <w:bookmarkStart w:id="80" w:name="_Toc457409599"/>
      <w:r>
        <w:rPr>
          <w:rFonts w:eastAsia="MS Mincho"/>
        </w:rPr>
        <w:t xml:space="preserve">2.  </w:t>
      </w:r>
      <w:r w:rsidR="00976745">
        <w:rPr>
          <w:rFonts w:eastAsia="MS Mincho"/>
        </w:rPr>
        <w:t>References (</w:t>
      </w:r>
      <w:r w:rsidR="004364FE">
        <w:rPr>
          <w:rFonts w:eastAsia="MS Mincho"/>
        </w:rPr>
        <w:t>5</w:t>
      </w:r>
      <w:r w:rsidR="00976745">
        <w:rPr>
          <w:rFonts w:eastAsia="MS Mincho"/>
        </w:rPr>
        <w:t>0 Points)</w:t>
      </w:r>
      <w:bookmarkEnd w:id="80"/>
    </w:p>
    <w:p w:rsidR="00976745" w:rsidRDefault="00976745" w:rsidP="005C4EA8">
      <w:pPr>
        <w:pStyle w:val="Heading3"/>
        <w:keepNext w:val="0"/>
        <w:ind w:firstLine="720"/>
        <w:rPr>
          <w:rFonts w:eastAsia="MS Mincho"/>
        </w:rPr>
      </w:pPr>
    </w:p>
    <w:p w:rsidR="0076050E" w:rsidRDefault="00976745" w:rsidP="00976745">
      <w:pPr>
        <w:pStyle w:val="PlainText"/>
        <w:ind w:left="720"/>
        <w:rPr>
          <w:rFonts w:ascii="Times New Roman" w:eastAsia="MS Mincho" w:hAnsi="Times New Roman" w:cs="Times New Roman"/>
          <w:sz w:val="24"/>
        </w:rPr>
      </w:pPr>
      <w:r w:rsidRPr="005B08B2">
        <w:rPr>
          <w:rFonts w:ascii="Times New Roman" w:eastAsia="MS Mincho" w:hAnsi="Times New Roman" w:cs="Times New Roman"/>
          <w:sz w:val="24"/>
        </w:rPr>
        <w:t xml:space="preserve">Offeror </w:t>
      </w:r>
      <w:r>
        <w:rPr>
          <w:rFonts w:ascii="Times New Roman" w:eastAsia="MS Mincho" w:hAnsi="Times New Roman" w:cs="Times New Roman"/>
          <w:sz w:val="24"/>
        </w:rPr>
        <w:t xml:space="preserve">should </w:t>
      </w:r>
      <w:r w:rsidRPr="005B08B2">
        <w:rPr>
          <w:rFonts w:ascii="Times New Roman" w:eastAsia="MS Mincho" w:hAnsi="Times New Roman" w:cs="Times New Roman"/>
          <w:sz w:val="24"/>
        </w:rPr>
        <w:t xml:space="preserve">provide names and </w:t>
      </w:r>
      <w:r>
        <w:rPr>
          <w:rFonts w:ascii="Times New Roman" w:eastAsia="MS Mincho" w:hAnsi="Times New Roman" w:cs="Times New Roman"/>
          <w:sz w:val="24"/>
        </w:rPr>
        <w:t xml:space="preserve">current </w:t>
      </w:r>
      <w:r w:rsidRPr="005B08B2">
        <w:rPr>
          <w:rFonts w:ascii="Times New Roman" w:eastAsia="MS Mincho" w:hAnsi="Times New Roman" w:cs="Times New Roman"/>
          <w:sz w:val="24"/>
        </w:rPr>
        <w:t xml:space="preserve">contact information for at least three </w:t>
      </w:r>
      <w:r>
        <w:rPr>
          <w:rFonts w:ascii="Times New Roman" w:eastAsia="MS Mincho" w:hAnsi="Times New Roman" w:cs="Times New Roman"/>
          <w:sz w:val="24"/>
        </w:rPr>
        <w:t xml:space="preserve">(3) local public bodies or private companies </w:t>
      </w:r>
      <w:r w:rsidRPr="005B08B2">
        <w:rPr>
          <w:rFonts w:ascii="Times New Roman" w:eastAsia="MS Mincho" w:hAnsi="Times New Roman" w:cs="Times New Roman"/>
          <w:sz w:val="24"/>
        </w:rPr>
        <w:t>for which your firm has provided similar services. Offeror must also describe the type of service provided to each</w:t>
      </w:r>
      <w:r>
        <w:rPr>
          <w:rFonts w:ascii="Times New Roman" w:eastAsia="MS Mincho" w:hAnsi="Times New Roman" w:cs="Times New Roman"/>
          <w:sz w:val="24"/>
        </w:rPr>
        <w:t>,</w:t>
      </w:r>
      <w:r w:rsidRPr="005B08B2">
        <w:rPr>
          <w:rFonts w:ascii="Times New Roman" w:eastAsia="MS Mincho" w:hAnsi="Times New Roman" w:cs="Times New Roman"/>
          <w:sz w:val="24"/>
        </w:rPr>
        <w:t xml:space="preserve"> when the service was performed</w:t>
      </w:r>
      <w:r>
        <w:rPr>
          <w:rFonts w:ascii="Times New Roman" w:eastAsia="MS Mincho" w:hAnsi="Times New Roman" w:cs="Times New Roman"/>
          <w:sz w:val="24"/>
        </w:rPr>
        <w:t xml:space="preserve"> and the duration of the service</w:t>
      </w:r>
      <w:r w:rsidRPr="005B08B2">
        <w:rPr>
          <w:rFonts w:ascii="Times New Roman" w:eastAsia="MS Mincho" w:hAnsi="Times New Roman" w:cs="Times New Roman"/>
          <w:sz w:val="24"/>
        </w:rPr>
        <w:t>.</w:t>
      </w:r>
    </w:p>
    <w:p w:rsidR="00F80DA1" w:rsidRDefault="00F80DA1" w:rsidP="00976745">
      <w:pPr>
        <w:pStyle w:val="PlainText"/>
        <w:ind w:left="720"/>
        <w:rPr>
          <w:rFonts w:ascii="Times New Roman" w:eastAsia="MS Mincho" w:hAnsi="Times New Roman" w:cs="Times New Roman"/>
          <w:sz w:val="24"/>
        </w:rPr>
      </w:pPr>
      <w:r>
        <w:rPr>
          <w:rFonts w:ascii="Times New Roman" w:eastAsia="MS Mincho" w:hAnsi="Times New Roman" w:cs="Times New Roman"/>
          <w:sz w:val="24"/>
        </w:rPr>
        <w:br w:type="page"/>
      </w:r>
    </w:p>
    <w:p w:rsidR="0076050E" w:rsidRDefault="0076050E">
      <w:pPr>
        <w:pStyle w:val="Heading1"/>
        <w:rPr>
          <w:rFonts w:eastAsia="MS Mincho"/>
        </w:rPr>
      </w:pPr>
      <w:bookmarkStart w:id="81" w:name="_Toc457409600"/>
      <w:r>
        <w:rPr>
          <w:rFonts w:eastAsia="MS Mincho"/>
        </w:rPr>
        <w:lastRenderedPageBreak/>
        <w:t>V. EVALUATION</w:t>
      </w:r>
      <w:bookmarkEnd w:id="81"/>
    </w:p>
    <w:p w:rsidR="0076050E" w:rsidRDefault="0076050E">
      <w:pPr>
        <w:pStyle w:val="PlainText"/>
        <w:rPr>
          <w:rFonts w:ascii="Times New Roman" w:eastAsia="MS Mincho" w:hAnsi="Times New Roman" w:cs="Times New Roman"/>
          <w:sz w:val="24"/>
        </w:rPr>
      </w:pPr>
    </w:p>
    <w:p w:rsidR="0076050E" w:rsidRDefault="0076050E">
      <w:pPr>
        <w:pStyle w:val="Heading2"/>
        <w:rPr>
          <w:rFonts w:eastAsia="MS Mincho"/>
        </w:rPr>
      </w:pPr>
      <w:bookmarkStart w:id="82" w:name="_Toc457409601"/>
      <w:r>
        <w:rPr>
          <w:rFonts w:eastAsia="MS Mincho"/>
        </w:rPr>
        <w:t xml:space="preserve">A. </w:t>
      </w:r>
      <w:r w:rsidR="000A1731">
        <w:rPr>
          <w:rFonts w:eastAsia="MS Mincho"/>
        </w:rPr>
        <w:t xml:space="preserve"> </w:t>
      </w:r>
      <w:r>
        <w:rPr>
          <w:rFonts w:eastAsia="MS Mincho"/>
        </w:rPr>
        <w:t>EVALUATION POINT SUMMARY</w:t>
      </w:r>
      <w:bookmarkEnd w:id="82"/>
    </w:p>
    <w:p w:rsidR="0076050E" w:rsidRDefault="0076050E">
      <w:pPr>
        <w:pStyle w:val="PlainText"/>
        <w:rPr>
          <w:rFonts w:ascii="Times New Roman" w:eastAsia="MS Mincho" w:hAnsi="Times New Roman" w:cs="Times New Roman"/>
          <w:sz w:val="24"/>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The following is a summary of evaluation factors with point value assigned to each</w:t>
      </w:r>
      <w:r w:rsidR="009F5FF0">
        <w:rPr>
          <w:rFonts w:ascii="Times New Roman" w:eastAsia="MS Mincho" w:hAnsi="Times New Roman" w:cs="Times New Roman"/>
          <w:sz w:val="24"/>
        </w:rPr>
        <w:t xml:space="preserve"> or a</w:t>
      </w:r>
      <w:r w:rsidR="00147842">
        <w:rPr>
          <w:rFonts w:ascii="Times New Roman" w:eastAsia="MS Mincho" w:hAnsi="Times New Roman" w:cs="Times New Roman"/>
          <w:sz w:val="24"/>
        </w:rPr>
        <w:t xml:space="preserve"> </w:t>
      </w:r>
      <w:r w:rsidR="009F5FF0">
        <w:rPr>
          <w:rFonts w:ascii="Times New Roman" w:eastAsia="MS Mincho" w:hAnsi="Times New Roman" w:cs="Times New Roman"/>
          <w:sz w:val="24"/>
        </w:rPr>
        <w:t>Pass/Fail e</w:t>
      </w:r>
      <w:r w:rsidR="00147842">
        <w:rPr>
          <w:rFonts w:ascii="Times New Roman" w:eastAsia="MS Mincho" w:hAnsi="Times New Roman" w:cs="Times New Roman"/>
          <w:sz w:val="24"/>
        </w:rPr>
        <w:t>valuation</w:t>
      </w:r>
      <w:r>
        <w:rPr>
          <w:rFonts w:ascii="Times New Roman" w:eastAsia="MS Mincho" w:hAnsi="Times New Roman" w:cs="Times New Roman"/>
          <w:sz w:val="24"/>
        </w:rPr>
        <w:t>. These</w:t>
      </w:r>
      <w:r w:rsidR="00147842">
        <w:rPr>
          <w:rFonts w:ascii="Times New Roman" w:eastAsia="MS Mincho" w:hAnsi="Times New Roman" w:cs="Times New Roman"/>
          <w:sz w:val="24"/>
        </w:rPr>
        <w:t xml:space="preserve">, </w:t>
      </w:r>
      <w:r w:rsidR="00147842" w:rsidRPr="00EC07CB">
        <w:rPr>
          <w:rFonts w:ascii="Times New Roman" w:eastAsia="MS Mincho" w:hAnsi="Times New Roman" w:cs="Times New Roman"/>
          <w:sz w:val="24"/>
        </w:rPr>
        <w:t>along with the general requirements,</w:t>
      </w:r>
      <w:r w:rsidR="00147842">
        <w:rPr>
          <w:rFonts w:ascii="Times New Roman" w:eastAsia="MS Mincho" w:hAnsi="Times New Roman" w:cs="Times New Roman"/>
          <w:sz w:val="24"/>
        </w:rPr>
        <w:t xml:space="preserve"> </w:t>
      </w:r>
      <w:r>
        <w:rPr>
          <w:rFonts w:ascii="Times New Roman" w:eastAsia="MS Mincho" w:hAnsi="Times New Roman" w:cs="Times New Roman"/>
          <w:sz w:val="24"/>
        </w:rPr>
        <w:t xml:space="preserve">will be used in the evaluation of individual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w:t>
      </w:r>
    </w:p>
    <w:p w:rsidR="0037223C" w:rsidRDefault="0037223C">
      <w:pPr>
        <w:pStyle w:val="PlainText"/>
        <w:rPr>
          <w:rFonts w:ascii="Times New Roman" w:eastAsia="MS Mincho" w:hAnsi="Times New Roman" w:cs="Times New Roman"/>
          <w:sz w:val="24"/>
        </w:rPr>
      </w:pPr>
    </w:p>
    <w:tbl>
      <w:tblPr>
        <w:tblW w:w="0" w:type="auto"/>
        <w:tblInd w:w="108" w:type="dxa"/>
        <w:tblLayout w:type="fixed"/>
        <w:tblLook w:val="0000" w:firstRow="0" w:lastRow="0" w:firstColumn="0" w:lastColumn="0" w:noHBand="0" w:noVBand="0"/>
      </w:tblPr>
      <w:tblGrid>
        <w:gridCol w:w="1188"/>
        <w:gridCol w:w="6309"/>
        <w:gridCol w:w="1120"/>
      </w:tblGrid>
      <w:tr w:rsidR="0037223C" w:rsidTr="00F64745">
        <w:tc>
          <w:tcPr>
            <w:tcW w:w="1188" w:type="dxa"/>
            <w:tcBorders>
              <w:top w:val="single" w:sz="4" w:space="0" w:color="000000"/>
              <w:left w:val="single" w:sz="4" w:space="0" w:color="000000"/>
              <w:bottom w:val="single" w:sz="4" w:space="0" w:color="000000"/>
            </w:tcBorders>
            <w:shd w:val="clear" w:color="auto" w:fill="auto"/>
          </w:tcPr>
          <w:p w:rsidR="0037223C" w:rsidRDefault="0037223C" w:rsidP="00F64745">
            <w:pPr>
              <w:snapToGrid w:val="0"/>
              <w:rPr>
                <w:b/>
              </w:rPr>
            </w:pPr>
            <w:r>
              <w:rPr>
                <w:b/>
              </w:rPr>
              <w:t>REF.</w:t>
            </w:r>
          </w:p>
        </w:tc>
        <w:tc>
          <w:tcPr>
            <w:tcW w:w="6309" w:type="dxa"/>
            <w:tcBorders>
              <w:top w:val="single" w:sz="4" w:space="0" w:color="000000"/>
              <w:left w:val="single" w:sz="4" w:space="0" w:color="000000"/>
              <w:bottom w:val="single" w:sz="4" w:space="0" w:color="000000"/>
            </w:tcBorders>
            <w:shd w:val="clear" w:color="auto" w:fill="auto"/>
          </w:tcPr>
          <w:p w:rsidR="0037223C" w:rsidRDefault="0037223C" w:rsidP="00F64745">
            <w:pPr>
              <w:snapToGrid w:val="0"/>
              <w:rPr>
                <w:b/>
              </w:rPr>
            </w:pPr>
            <w:r>
              <w:rPr>
                <w:b/>
              </w:rPr>
              <w:t>REQUIREMENT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7223C" w:rsidRDefault="0037223C" w:rsidP="00F64745">
            <w:pPr>
              <w:snapToGrid w:val="0"/>
              <w:rPr>
                <w:b/>
              </w:rPr>
            </w:pPr>
            <w:r>
              <w:rPr>
                <w:b/>
              </w:rPr>
              <w:t>POINTS</w:t>
            </w:r>
          </w:p>
          <w:p w:rsidR="0037223C" w:rsidRDefault="0037223C" w:rsidP="00F64745">
            <w:pPr>
              <w:rPr>
                <w:b/>
              </w:rPr>
            </w:pPr>
            <w:r>
              <w:rPr>
                <w:b/>
              </w:rPr>
              <w:t>AVAIL.</w:t>
            </w:r>
          </w:p>
        </w:tc>
      </w:tr>
      <w:tr w:rsidR="0037223C" w:rsidTr="00F64745">
        <w:trPr>
          <w:trHeight w:hRule="exact" w:val="144"/>
        </w:trPr>
        <w:tc>
          <w:tcPr>
            <w:tcW w:w="1188" w:type="dxa"/>
            <w:tcBorders>
              <w:top w:val="single" w:sz="4" w:space="0" w:color="000000"/>
              <w:left w:val="single" w:sz="4" w:space="0" w:color="000000"/>
              <w:bottom w:val="single" w:sz="4" w:space="0" w:color="000000"/>
            </w:tcBorders>
            <w:shd w:val="clear" w:color="auto" w:fill="808080"/>
          </w:tcPr>
          <w:p w:rsidR="0037223C" w:rsidRDefault="0037223C" w:rsidP="00F64745">
            <w:pPr>
              <w:snapToGrid w:val="0"/>
            </w:pPr>
          </w:p>
        </w:tc>
        <w:tc>
          <w:tcPr>
            <w:tcW w:w="6309" w:type="dxa"/>
            <w:tcBorders>
              <w:top w:val="single" w:sz="4" w:space="0" w:color="000000"/>
              <w:left w:val="single" w:sz="4" w:space="0" w:color="000000"/>
              <w:bottom w:val="single" w:sz="4" w:space="0" w:color="000000"/>
            </w:tcBorders>
            <w:shd w:val="clear" w:color="auto" w:fill="808080"/>
          </w:tcPr>
          <w:p w:rsidR="0037223C" w:rsidRDefault="0037223C" w:rsidP="00F64745">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808080"/>
          </w:tcPr>
          <w:p w:rsidR="0037223C" w:rsidRDefault="0037223C" w:rsidP="00F64745">
            <w:pPr>
              <w:snapToGrid w:val="0"/>
            </w:pPr>
          </w:p>
        </w:tc>
      </w:tr>
      <w:tr w:rsidR="0037223C" w:rsidTr="00F64745">
        <w:tc>
          <w:tcPr>
            <w:tcW w:w="1188" w:type="dxa"/>
            <w:tcBorders>
              <w:top w:val="single" w:sz="4" w:space="0" w:color="000000"/>
              <w:left w:val="single" w:sz="4" w:space="0" w:color="000000"/>
              <w:bottom w:val="single" w:sz="4" w:space="0" w:color="000000"/>
            </w:tcBorders>
            <w:shd w:val="clear" w:color="auto" w:fill="auto"/>
          </w:tcPr>
          <w:p w:rsidR="0037223C" w:rsidRDefault="0037223C" w:rsidP="00544FA1">
            <w:pPr>
              <w:snapToGrid w:val="0"/>
            </w:pPr>
            <w:r>
              <w:t>IV.</w:t>
            </w:r>
            <w:r w:rsidR="00544FA1">
              <w:t>B</w:t>
            </w:r>
            <w:r>
              <w:t>.1</w:t>
            </w:r>
          </w:p>
        </w:tc>
        <w:tc>
          <w:tcPr>
            <w:tcW w:w="6309" w:type="dxa"/>
            <w:tcBorders>
              <w:top w:val="single" w:sz="4" w:space="0" w:color="000000"/>
              <w:left w:val="single" w:sz="4" w:space="0" w:color="000000"/>
              <w:bottom w:val="single" w:sz="4" w:space="0" w:color="000000"/>
            </w:tcBorders>
            <w:shd w:val="clear" w:color="auto" w:fill="auto"/>
          </w:tcPr>
          <w:p w:rsidR="0037223C" w:rsidRDefault="0037223C" w:rsidP="0037223C">
            <w:pPr>
              <w:snapToGrid w:val="0"/>
            </w:pPr>
            <w:r>
              <w:t>Letter of Transmittal Form</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7223C" w:rsidRDefault="0037223C" w:rsidP="002A3F6E">
            <w:pPr>
              <w:snapToGrid w:val="0"/>
              <w:jc w:val="right"/>
            </w:pPr>
            <w:r>
              <w:t>0*</w:t>
            </w:r>
          </w:p>
        </w:tc>
      </w:tr>
      <w:tr w:rsidR="0037223C" w:rsidTr="00F64745">
        <w:tc>
          <w:tcPr>
            <w:tcW w:w="1188" w:type="dxa"/>
            <w:tcBorders>
              <w:top w:val="single" w:sz="4" w:space="0" w:color="000000"/>
              <w:left w:val="single" w:sz="4" w:space="0" w:color="000000"/>
              <w:bottom w:val="single" w:sz="4" w:space="0" w:color="000000"/>
            </w:tcBorders>
            <w:shd w:val="clear" w:color="auto" w:fill="auto"/>
          </w:tcPr>
          <w:p w:rsidR="0037223C" w:rsidRDefault="00544FA1" w:rsidP="0037223C">
            <w:pPr>
              <w:snapToGrid w:val="0"/>
            </w:pPr>
            <w:r>
              <w:t>IV.B</w:t>
            </w:r>
            <w:r w:rsidR="0037223C">
              <w:t>.2</w:t>
            </w:r>
          </w:p>
        </w:tc>
        <w:tc>
          <w:tcPr>
            <w:tcW w:w="6309" w:type="dxa"/>
            <w:tcBorders>
              <w:top w:val="single" w:sz="4" w:space="0" w:color="000000"/>
              <w:left w:val="single" w:sz="4" w:space="0" w:color="000000"/>
              <w:bottom w:val="single" w:sz="4" w:space="0" w:color="000000"/>
            </w:tcBorders>
            <w:shd w:val="clear" w:color="auto" w:fill="auto"/>
          </w:tcPr>
          <w:p w:rsidR="0037223C" w:rsidRDefault="001B64AA" w:rsidP="00F64745">
            <w:pPr>
              <w:snapToGrid w:val="0"/>
            </w:pPr>
            <w:r>
              <w:rPr>
                <w:rFonts w:eastAsia="MS Mincho"/>
              </w:rPr>
              <w:t xml:space="preserve">Professional </w:t>
            </w:r>
            <w:r w:rsidR="0037223C">
              <w:rPr>
                <w:rFonts w:eastAsia="MS Mincho"/>
              </w:rPr>
              <w:t>Qualifications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7223C" w:rsidRDefault="0037223C" w:rsidP="002A3F6E">
            <w:pPr>
              <w:snapToGrid w:val="0"/>
              <w:jc w:val="right"/>
            </w:pPr>
            <w:r>
              <w:t>0</w:t>
            </w:r>
            <w:r w:rsidR="00544FA1">
              <w:t>*</w:t>
            </w:r>
          </w:p>
        </w:tc>
      </w:tr>
      <w:tr w:rsidR="0037223C" w:rsidTr="00F64745">
        <w:tc>
          <w:tcPr>
            <w:tcW w:w="1188" w:type="dxa"/>
            <w:tcBorders>
              <w:top w:val="single" w:sz="4" w:space="0" w:color="000000"/>
              <w:left w:val="single" w:sz="4" w:space="0" w:color="000000"/>
              <w:bottom w:val="single" w:sz="4" w:space="0" w:color="000000"/>
            </w:tcBorders>
            <w:shd w:val="clear" w:color="auto" w:fill="auto"/>
          </w:tcPr>
          <w:p w:rsidR="0037223C" w:rsidRDefault="00544FA1" w:rsidP="0037223C">
            <w:pPr>
              <w:snapToGrid w:val="0"/>
            </w:pPr>
            <w:r>
              <w:t>IV.B</w:t>
            </w:r>
            <w:r w:rsidR="0037223C">
              <w:t>.3</w:t>
            </w:r>
          </w:p>
        </w:tc>
        <w:tc>
          <w:tcPr>
            <w:tcW w:w="6309" w:type="dxa"/>
            <w:tcBorders>
              <w:top w:val="single" w:sz="4" w:space="0" w:color="000000"/>
              <w:left w:val="single" w:sz="4" w:space="0" w:color="000000"/>
              <w:bottom w:val="single" w:sz="4" w:space="0" w:color="000000"/>
            </w:tcBorders>
            <w:shd w:val="clear" w:color="auto" w:fill="auto"/>
          </w:tcPr>
          <w:p w:rsidR="0037223C" w:rsidRDefault="001B64AA" w:rsidP="001B64AA">
            <w:pPr>
              <w:snapToGrid w:val="0"/>
            </w:pPr>
            <w:r>
              <w:rPr>
                <w:rFonts w:eastAsia="MS Mincho"/>
              </w:rPr>
              <w:t>Experience</w:t>
            </w:r>
            <w:r w:rsidR="00544FA1">
              <w:rPr>
                <w:rFonts w:eastAsia="MS Mincho"/>
              </w:rPr>
              <w:t xml:space="preserve"> with New Mexico Local Public Body</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37223C" w:rsidRDefault="00544FA1" w:rsidP="00B17962">
            <w:pPr>
              <w:snapToGrid w:val="0"/>
              <w:jc w:val="right"/>
            </w:pPr>
            <w:r>
              <w:t>1</w:t>
            </w:r>
            <w:r w:rsidR="00B17962">
              <w:t>00</w:t>
            </w:r>
          </w:p>
        </w:tc>
      </w:tr>
      <w:tr w:rsidR="00544FA1" w:rsidTr="00F64745">
        <w:tc>
          <w:tcPr>
            <w:tcW w:w="1188" w:type="dxa"/>
            <w:tcBorders>
              <w:top w:val="single" w:sz="4" w:space="0" w:color="000000"/>
              <w:left w:val="single" w:sz="4" w:space="0" w:color="000000"/>
              <w:bottom w:val="single" w:sz="4" w:space="0" w:color="000000"/>
            </w:tcBorders>
            <w:shd w:val="clear" w:color="auto" w:fill="auto"/>
          </w:tcPr>
          <w:p w:rsidR="00544FA1" w:rsidRDefault="00544FA1" w:rsidP="00544FA1">
            <w:pPr>
              <w:snapToGrid w:val="0"/>
            </w:pPr>
            <w:r>
              <w:t>IV.B.4</w:t>
            </w:r>
          </w:p>
        </w:tc>
        <w:tc>
          <w:tcPr>
            <w:tcW w:w="6309" w:type="dxa"/>
            <w:tcBorders>
              <w:top w:val="single" w:sz="4" w:space="0" w:color="000000"/>
              <w:left w:val="single" w:sz="4" w:space="0" w:color="000000"/>
              <w:bottom w:val="single" w:sz="4" w:space="0" w:color="000000"/>
            </w:tcBorders>
            <w:shd w:val="clear" w:color="auto" w:fill="auto"/>
          </w:tcPr>
          <w:p w:rsidR="00544FA1" w:rsidRDefault="00544FA1" w:rsidP="00B868E5">
            <w:pPr>
              <w:snapToGrid w:val="0"/>
            </w:pPr>
            <w:r>
              <w:rPr>
                <w:rFonts w:eastAsia="MS Mincho"/>
              </w:rPr>
              <w:t>Capability and Agreement to Perform</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544FA1" w:rsidRDefault="00544FA1" w:rsidP="00B868E5">
            <w:pPr>
              <w:snapToGrid w:val="0"/>
              <w:jc w:val="right"/>
            </w:pPr>
            <w:r>
              <w:t>0*</w:t>
            </w:r>
          </w:p>
        </w:tc>
      </w:tr>
      <w:tr w:rsidR="00544FA1" w:rsidTr="00F64745">
        <w:tc>
          <w:tcPr>
            <w:tcW w:w="1188" w:type="dxa"/>
            <w:tcBorders>
              <w:top w:val="single" w:sz="4" w:space="0" w:color="000000"/>
              <w:left w:val="single" w:sz="4" w:space="0" w:color="000000"/>
              <w:bottom w:val="single" w:sz="4" w:space="0" w:color="000000"/>
            </w:tcBorders>
            <w:shd w:val="clear" w:color="auto" w:fill="auto"/>
          </w:tcPr>
          <w:p w:rsidR="00544FA1" w:rsidRDefault="00544FA1" w:rsidP="00544FA1">
            <w:pPr>
              <w:snapToGrid w:val="0"/>
            </w:pPr>
            <w:r>
              <w:t>IV.B.5</w:t>
            </w:r>
          </w:p>
        </w:tc>
        <w:tc>
          <w:tcPr>
            <w:tcW w:w="6309" w:type="dxa"/>
            <w:tcBorders>
              <w:top w:val="single" w:sz="4" w:space="0" w:color="000000"/>
              <w:left w:val="single" w:sz="4" w:space="0" w:color="000000"/>
              <w:bottom w:val="single" w:sz="4" w:space="0" w:color="000000"/>
            </w:tcBorders>
            <w:shd w:val="clear" w:color="auto" w:fill="auto"/>
          </w:tcPr>
          <w:p w:rsidR="00544FA1" w:rsidRDefault="00544FA1" w:rsidP="00B868E5">
            <w:pPr>
              <w:snapToGrid w:val="0"/>
              <w:rPr>
                <w:rFonts w:eastAsia="MS Mincho"/>
              </w:rPr>
            </w:pPr>
            <w:r>
              <w:rPr>
                <w:rFonts w:eastAsia="MS Mincho"/>
              </w:rPr>
              <w:t>Oral Presentation</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544FA1" w:rsidRDefault="00B768D9" w:rsidP="00544FA1">
            <w:pPr>
              <w:snapToGrid w:val="0"/>
              <w:jc w:val="right"/>
            </w:pPr>
            <w:r>
              <w:t>4</w:t>
            </w:r>
            <w:r w:rsidR="00544FA1">
              <w:t>0</w:t>
            </w:r>
          </w:p>
        </w:tc>
      </w:tr>
      <w:tr w:rsidR="00544FA1" w:rsidTr="00F64745">
        <w:tc>
          <w:tcPr>
            <w:tcW w:w="1188" w:type="dxa"/>
            <w:tcBorders>
              <w:top w:val="single" w:sz="4" w:space="0" w:color="000000"/>
              <w:left w:val="single" w:sz="4" w:space="0" w:color="000000"/>
              <w:bottom w:val="single" w:sz="4" w:space="0" w:color="000000"/>
            </w:tcBorders>
            <w:shd w:val="clear" w:color="auto" w:fill="auto"/>
          </w:tcPr>
          <w:p w:rsidR="00544FA1" w:rsidRDefault="00544FA1" w:rsidP="00544FA1">
            <w:pPr>
              <w:snapToGrid w:val="0"/>
            </w:pPr>
            <w:r>
              <w:t>IV.B.6</w:t>
            </w:r>
          </w:p>
        </w:tc>
        <w:tc>
          <w:tcPr>
            <w:tcW w:w="6309" w:type="dxa"/>
            <w:tcBorders>
              <w:top w:val="single" w:sz="4" w:space="0" w:color="000000"/>
              <w:left w:val="single" w:sz="4" w:space="0" w:color="000000"/>
              <w:bottom w:val="single" w:sz="4" w:space="0" w:color="000000"/>
            </w:tcBorders>
            <w:shd w:val="clear" w:color="auto" w:fill="auto"/>
          </w:tcPr>
          <w:p w:rsidR="00544FA1" w:rsidRDefault="00544FA1" w:rsidP="00B868E5">
            <w:pPr>
              <w:snapToGrid w:val="0"/>
            </w:pPr>
            <w:r>
              <w:rPr>
                <w:rFonts w:eastAsia="MS Mincho"/>
              </w:rPr>
              <w:t>Campaign Contribution Disclosure Form</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544FA1" w:rsidRDefault="00544FA1" w:rsidP="00B868E5">
            <w:pPr>
              <w:snapToGrid w:val="0"/>
              <w:jc w:val="right"/>
            </w:pPr>
            <w:r>
              <w:t>0*</w:t>
            </w:r>
          </w:p>
        </w:tc>
      </w:tr>
      <w:tr w:rsidR="002331D9" w:rsidTr="00F64745">
        <w:tc>
          <w:tcPr>
            <w:tcW w:w="1188" w:type="dxa"/>
            <w:tcBorders>
              <w:top w:val="single" w:sz="4" w:space="0" w:color="000000"/>
              <w:left w:val="single" w:sz="4" w:space="0" w:color="000000"/>
              <w:bottom w:val="single" w:sz="4" w:space="0" w:color="000000"/>
            </w:tcBorders>
            <w:shd w:val="clear" w:color="auto" w:fill="auto"/>
          </w:tcPr>
          <w:p w:rsidR="002331D9" w:rsidRDefault="002331D9" w:rsidP="00B868E5">
            <w:pPr>
              <w:snapToGrid w:val="0"/>
            </w:pPr>
            <w:r>
              <w:t>IV.B.7</w:t>
            </w:r>
          </w:p>
        </w:tc>
        <w:tc>
          <w:tcPr>
            <w:tcW w:w="6309" w:type="dxa"/>
            <w:tcBorders>
              <w:top w:val="single" w:sz="4" w:space="0" w:color="000000"/>
              <w:left w:val="single" w:sz="4" w:space="0" w:color="000000"/>
              <w:bottom w:val="single" w:sz="4" w:space="0" w:color="000000"/>
            </w:tcBorders>
            <w:shd w:val="clear" w:color="auto" w:fill="auto"/>
          </w:tcPr>
          <w:p w:rsidR="002331D9" w:rsidRDefault="002331D9" w:rsidP="002331D9">
            <w:pPr>
              <w:snapToGrid w:val="0"/>
              <w:rPr>
                <w:rFonts w:eastAsia="MS Mincho"/>
              </w:rPr>
            </w:pPr>
            <w:r>
              <w:rPr>
                <w:rFonts w:eastAsia="MS Mincho"/>
              </w:rPr>
              <w:t>Accessibility</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2331D9" w:rsidRDefault="002331D9" w:rsidP="002331D9">
            <w:pPr>
              <w:snapToGrid w:val="0"/>
              <w:jc w:val="right"/>
            </w:pPr>
            <w:r>
              <w:t>25</w:t>
            </w:r>
            <w:r w:rsidR="00B17962">
              <w:t>0</w:t>
            </w:r>
          </w:p>
        </w:tc>
      </w:tr>
      <w:tr w:rsidR="00B17962" w:rsidTr="00F64745">
        <w:tc>
          <w:tcPr>
            <w:tcW w:w="1188" w:type="dxa"/>
            <w:tcBorders>
              <w:top w:val="single" w:sz="4" w:space="0" w:color="000000"/>
              <w:left w:val="single" w:sz="4" w:space="0" w:color="000000"/>
              <w:bottom w:val="single" w:sz="4" w:space="0" w:color="000000"/>
            </w:tcBorders>
            <w:shd w:val="clear" w:color="auto" w:fill="auto"/>
          </w:tcPr>
          <w:p w:rsidR="00B17962" w:rsidRDefault="00B17962" w:rsidP="002331D9">
            <w:pPr>
              <w:snapToGrid w:val="0"/>
            </w:pPr>
            <w:r>
              <w:t>IV.B.8</w:t>
            </w:r>
          </w:p>
        </w:tc>
        <w:tc>
          <w:tcPr>
            <w:tcW w:w="6309" w:type="dxa"/>
            <w:tcBorders>
              <w:top w:val="single" w:sz="4" w:space="0" w:color="000000"/>
              <w:left w:val="single" w:sz="4" w:space="0" w:color="000000"/>
              <w:bottom w:val="single" w:sz="4" w:space="0" w:color="000000"/>
            </w:tcBorders>
            <w:shd w:val="clear" w:color="auto" w:fill="auto"/>
          </w:tcPr>
          <w:p w:rsidR="00B17962" w:rsidRDefault="00B17962" w:rsidP="00B868E5">
            <w:pPr>
              <w:snapToGrid w:val="0"/>
              <w:rPr>
                <w:rFonts w:eastAsia="MS Mincho"/>
              </w:rPr>
            </w:pPr>
            <w:r>
              <w:rPr>
                <w:rFonts w:eastAsia="MS Mincho"/>
              </w:rPr>
              <w:t>Minimum Level of Effort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B17962" w:rsidRDefault="00B17962" w:rsidP="00B868E5">
            <w:pPr>
              <w:snapToGrid w:val="0"/>
              <w:jc w:val="right"/>
            </w:pPr>
            <w:r>
              <w:t>0*</w:t>
            </w:r>
          </w:p>
        </w:tc>
      </w:tr>
      <w:tr w:rsidR="00C73884" w:rsidTr="00F64745">
        <w:tc>
          <w:tcPr>
            <w:tcW w:w="1188" w:type="dxa"/>
            <w:tcBorders>
              <w:top w:val="single" w:sz="4" w:space="0" w:color="000000"/>
              <w:left w:val="single" w:sz="4" w:space="0" w:color="000000"/>
              <w:bottom w:val="single" w:sz="4" w:space="0" w:color="000000"/>
            </w:tcBorders>
            <w:shd w:val="clear" w:color="auto" w:fill="auto"/>
          </w:tcPr>
          <w:p w:rsidR="00C73884" w:rsidRDefault="00C73884" w:rsidP="00B17962">
            <w:pPr>
              <w:snapToGrid w:val="0"/>
            </w:pPr>
            <w:r>
              <w:t>IV.B.9</w:t>
            </w:r>
          </w:p>
        </w:tc>
        <w:tc>
          <w:tcPr>
            <w:tcW w:w="6309" w:type="dxa"/>
            <w:tcBorders>
              <w:top w:val="single" w:sz="4" w:space="0" w:color="000000"/>
              <w:left w:val="single" w:sz="4" w:space="0" w:color="000000"/>
              <w:bottom w:val="single" w:sz="4" w:space="0" w:color="000000"/>
            </w:tcBorders>
            <w:shd w:val="clear" w:color="auto" w:fill="auto"/>
          </w:tcPr>
          <w:p w:rsidR="00C73884" w:rsidRDefault="00C73884" w:rsidP="00B868E5">
            <w:pPr>
              <w:snapToGrid w:val="0"/>
              <w:rPr>
                <w:rFonts w:eastAsia="MS Mincho"/>
              </w:rPr>
            </w:pPr>
            <w:r w:rsidRPr="00283A7F">
              <w:rPr>
                <w:rFonts w:eastAsia="MS Mincho"/>
              </w:rPr>
              <w:t>Property Tax Obligations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C73884" w:rsidRDefault="00C73884" w:rsidP="00B17962">
            <w:pPr>
              <w:snapToGrid w:val="0"/>
              <w:jc w:val="right"/>
            </w:pPr>
            <w:r>
              <w:t>0*</w:t>
            </w:r>
          </w:p>
        </w:tc>
      </w:tr>
      <w:tr w:rsidR="002331D9" w:rsidTr="00F64745">
        <w:tc>
          <w:tcPr>
            <w:tcW w:w="1188" w:type="dxa"/>
            <w:tcBorders>
              <w:top w:val="single" w:sz="4" w:space="0" w:color="000000"/>
              <w:left w:val="single" w:sz="4" w:space="0" w:color="000000"/>
              <w:bottom w:val="single" w:sz="4" w:space="0" w:color="000000"/>
            </w:tcBorders>
            <w:shd w:val="clear" w:color="auto" w:fill="auto"/>
          </w:tcPr>
          <w:p w:rsidR="002331D9" w:rsidRDefault="002331D9" w:rsidP="00B17962">
            <w:pPr>
              <w:snapToGrid w:val="0"/>
            </w:pPr>
            <w:r>
              <w:t>IV.B.</w:t>
            </w:r>
            <w:r w:rsidR="00C73884">
              <w:t>10</w:t>
            </w:r>
          </w:p>
        </w:tc>
        <w:tc>
          <w:tcPr>
            <w:tcW w:w="6309" w:type="dxa"/>
            <w:tcBorders>
              <w:top w:val="single" w:sz="4" w:space="0" w:color="000000"/>
              <w:left w:val="single" w:sz="4" w:space="0" w:color="000000"/>
              <w:bottom w:val="single" w:sz="4" w:space="0" w:color="000000"/>
            </w:tcBorders>
            <w:shd w:val="clear" w:color="auto" w:fill="auto"/>
          </w:tcPr>
          <w:p w:rsidR="002331D9" w:rsidRDefault="002331D9" w:rsidP="00B868E5">
            <w:pPr>
              <w:snapToGrid w:val="0"/>
              <w:rPr>
                <w:rFonts w:eastAsia="MS Mincho"/>
              </w:rPr>
            </w:pPr>
            <w:r>
              <w:rPr>
                <w:rFonts w:eastAsia="MS Mincho"/>
              </w:rPr>
              <w:t>Cost</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2331D9" w:rsidRDefault="002331D9" w:rsidP="00B17962">
            <w:pPr>
              <w:snapToGrid w:val="0"/>
              <w:jc w:val="right"/>
            </w:pPr>
            <w:r>
              <w:t>2</w:t>
            </w:r>
            <w:r w:rsidR="00B17962">
              <w:t>0</w:t>
            </w:r>
            <w:r>
              <w:t>0</w:t>
            </w:r>
          </w:p>
        </w:tc>
      </w:tr>
      <w:tr w:rsidR="002331D9" w:rsidTr="00F64745">
        <w:tc>
          <w:tcPr>
            <w:tcW w:w="1188" w:type="dxa"/>
            <w:tcBorders>
              <w:top w:val="single" w:sz="4" w:space="0" w:color="000000"/>
              <w:left w:val="single" w:sz="4" w:space="0" w:color="000000"/>
              <w:bottom w:val="single" w:sz="4" w:space="0" w:color="000000"/>
            </w:tcBorders>
            <w:shd w:val="clear" w:color="auto" w:fill="auto"/>
          </w:tcPr>
          <w:p w:rsidR="002331D9" w:rsidRDefault="002331D9" w:rsidP="00544FA1">
            <w:pPr>
              <w:snapToGrid w:val="0"/>
            </w:pPr>
            <w:r>
              <w:t>IV.C.1.a</w:t>
            </w:r>
          </w:p>
        </w:tc>
        <w:tc>
          <w:tcPr>
            <w:tcW w:w="6309" w:type="dxa"/>
            <w:tcBorders>
              <w:top w:val="single" w:sz="4" w:space="0" w:color="000000"/>
              <w:left w:val="single" w:sz="4" w:space="0" w:color="000000"/>
              <w:bottom w:val="single" w:sz="4" w:space="0" w:color="000000"/>
            </w:tcBorders>
            <w:shd w:val="clear" w:color="auto" w:fill="auto"/>
          </w:tcPr>
          <w:p w:rsidR="002331D9" w:rsidRDefault="002331D9" w:rsidP="00544FA1">
            <w:pPr>
              <w:snapToGrid w:val="0"/>
            </w:pPr>
            <w:r>
              <w:t>Experience with Contract Law</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2331D9" w:rsidRDefault="00B768D9" w:rsidP="002A3F6E">
            <w:pPr>
              <w:snapToGrid w:val="0"/>
              <w:jc w:val="right"/>
            </w:pPr>
            <w:r>
              <w:t>6</w:t>
            </w:r>
            <w:r w:rsidR="00A50DF7">
              <w:t>0</w:t>
            </w:r>
          </w:p>
        </w:tc>
      </w:tr>
      <w:tr w:rsidR="002331D9" w:rsidTr="00F64745">
        <w:tc>
          <w:tcPr>
            <w:tcW w:w="1188" w:type="dxa"/>
            <w:tcBorders>
              <w:top w:val="single" w:sz="4" w:space="0" w:color="000000"/>
              <w:left w:val="single" w:sz="4" w:space="0" w:color="000000"/>
              <w:bottom w:val="single" w:sz="4" w:space="0" w:color="000000"/>
            </w:tcBorders>
            <w:shd w:val="clear" w:color="auto" w:fill="auto"/>
          </w:tcPr>
          <w:p w:rsidR="002331D9" w:rsidRDefault="002331D9" w:rsidP="00544FA1">
            <w:pPr>
              <w:snapToGrid w:val="0"/>
            </w:pPr>
            <w:r>
              <w:t>IV.C.1.b</w:t>
            </w:r>
          </w:p>
        </w:tc>
        <w:tc>
          <w:tcPr>
            <w:tcW w:w="6309" w:type="dxa"/>
            <w:tcBorders>
              <w:top w:val="single" w:sz="4" w:space="0" w:color="000000"/>
              <w:left w:val="single" w:sz="4" w:space="0" w:color="000000"/>
              <w:bottom w:val="single" w:sz="4" w:space="0" w:color="000000"/>
            </w:tcBorders>
            <w:shd w:val="clear" w:color="auto" w:fill="auto"/>
          </w:tcPr>
          <w:p w:rsidR="002331D9" w:rsidRDefault="002331D9" w:rsidP="00544FA1">
            <w:pPr>
              <w:snapToGrid w:val="0"/>
            </w:pPr>
            <w:r>
              <w:t>Experience with Employment Law</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2331D9" w:rsidRDefault="00B768D9" w:rsidP="00B868E5">
            <w:pPr>
              <w:snapToGrid w:val="0"/>
              <w:jc w:val="right"/>
            </w:pPr>
            <w:r>
              <w:t>6</w:t>
            </w:r>
            <w:r w:rsidR="00A50DF7">
              <w:t>0</w:t>
            </w:r>
          </w:p>
        </w:tc>
      </w:tr>
      <w:tr w:rsidR="002331D9" w:rsidTr="00F64745">
        <w:tc>
          <w:tcPr>
            <w:tcW w:w="1188" w:type="dxa"/>
            <w:tcBorders>
              <w:top w:val="single" w:sz="4" w:space="0" w:color="000000"/>
              <w:left w:val="single" w:sz="4" w:space="0" w:color="000000"/>
              <w:bottom w:val="single" w:sz="4" w:space="0" w:color="000000"/>
            </w:tcBorders>
            <w:shd w:val="clear" w:color="auto" w:fill="auto"/>
          </w:tcPr>
          <w:p w:rsidR="002331D9" w:rsidRDefault="002331D9" w:rsidP="00B868E5">
            <w:pPr>
              <w:snapToGrid w:val="0"/>
            </w:pPr>
            <w:r>
              <w:t>IV.C.1.c</w:t>
            </w:r>
          </w:p>
        </w:tc>
        <w:tc>
          <w:tcPr>
            <w:tcW w:w="6309" w:type="dxa"/>
            <w:tcBorders>
              <w:top w:val="single" w:sz="4" w:space="0" w:color="000000"/>
              <w:left w:val="single" w:sz="4" w:space="0" w:color="000000"/>
              <w:bottom w:val="single" w:sz="4" w:space="0" w:color="000000"/>
            </w:tcBorders>
            <w:shd w:val="clear" w:color="auto" w:fill="auto"/>
          </w:tcPr>
          <w:p w:rsidR="002331D9" w:rsidRDefault="002331D9" w:rsidP="00544FA1">
            <w:pPr>
              <w:snapToGrid w:val="0"/>
            </w:pPr>
            <w:r>
              <w:t>Experience with Procurement Law</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2331D9" w:rsidRDefault="00B768D9" w:rsidP="00B868E5">
            <w:pPr>
              <w:snapToGrid w:val="0"/>
              <w:jc w:val="right"/>
            </w:pPr>
            <w:r>
              <w:t>6</w:t>
            </w:r>
            <w:r w:rsidR="00A50DF7">
              <w:t>0</w:t>
            </w:r>
          </w:p>
        </w:tc>
      </w:tr>
      <w:tr w:rsidR="002331D9" w:rsidTr="00F64745">
        <w:tc>
          <w:tcPr>
            <w:tcW w:w="1188" w:type="dxa"/>
            <w:tcBorders>
              <w:top w:val="single" w:sz="4" w:space="0" w:color="000000"/>
              <w:left w:val="single" w:sz="4" w:space="0" w:color="000000"/>
              <w:bottom w:val="single" w:sz="4" w:space="0" w:color="000000"/>
            </w:tcBorders>
            <w:shd w:val="clear" w:color="auto" w:fill="auto"/>
          </w:tcPr>
          <w:p w:rsidR="002331D9" w:rsidRDefault="002331D9" w:rsidP="00B868E5">
            <w:pPr>
              <w:snapToGrid w:val="0"/>
            </w:pPr>
            <w:r>
              <w:t>IV.C.1.d</w:t>
            </w:r>
          </w:p>
        </w:tc>
        <w:tc>
          <w:tcPr>
            <w:tcW w:w="6309" w:type="dxa"/>
            <w:tcBorders>
              <w:top w:val="single" w:sz="4" w:space="0" w:color="000000"/>
              <w:left w:val="single" w:sz="4" w:space="0" w:color="000000"/>
              <w:bottom w:val="single" w:sz="4" w:space="0" w:color="000000"/>
            </w:tcBorders>
            <w:shd w:val="clear" w:color="auto" w:fill="auto"/>
          </w:tcPr>
          <w:p w:rsidR="002331D9" w:rsidRDefault="002331D9" w:rsidP="00544FA1">
            <w:pPr>
              <w:snapToGrid w:val="0"/>
            </w:pPr>
            <w:r>
              <w:t xml:space="preserve">Experience with </w:t>
            </w:r>
            <w:r w:rsidR="001928D3">
              <w:t>Criminal Law</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2331D9" w:rsidRDefault="00B768D9" w:rsidP="00B868E5">
            <w:pPr>
              <w:snapToGrid w:val="0"/>
              <w:jc w:val="right"/>
            </w:pPr>
            <w:r>
              <w:t>6</w:t>
            </w:r>
            <w:r w:rsidR="00A50DF7">
              <w:t>0</w:t>
            </w:r>
          </w:p>
        </w:tc>
      </w:tr>
      <w:tr w:rsidR="002331D9" w:rsidTr="00F64745">
        <w:tc>
          <w:tcPr>
            <w:tcW w:w="1188" w:type="dxa"/>
            <w:tcBorders>
              <w:top w:val="single" w:sz="4" w:space="0" w:color="000000"/>
              <w:left w:val="single" w:sz="4" w:space="0" w:color="000000"/>
              <w:bottom w:val="single" w:sz="4" w:space="0" w:color="000000"/>
            </w:tcBorders>
            <w:shd w:val="clear" w:color="auto" w:fill="auto"/>
          </w:tcPr>
          <w:p w:rsidR="002331D9" w:rsidRDefault="002331D9" w:rsidP="00B868E5">
            <w:pPr>
              <w:snapToGrid w:val="0"/>
            </w:pPr>
            <w:r>
              <w:t>IV.C.1.e</w:t>
            </w:r>
          </w:p>
        </w:tc>
        <w:tc>
          <w:tcPr>
            <w:tcW w:w="6309" w:type="dxa"/>
            <w:tcBorders>
              <w:top w:val="single" w:sz="4" w:space="0" w:color="000000"/>
              <w:left w:val="single" w:sz="4" w:space="0" w:color="000000"/>
              <w:bottom w:val="single" w:sz="4" w:space="0" w:color="000000"/>
            </w:tcBorders>
            <w:shd w:val="clear" w:color="auto" w:fill="auto"/>
          </w:tcPr>
          <w:p w:rsidR="002331D9" w:rsidRDefault="001928D3" w:rsidP="00544FA1">
            <w:pPr>
              <w:snapToGrid w:val="0"/>
            </w:pPr>
            <w:r>
              <w:t>Experience with Tort Litigation</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2331D9" w:rsidRDefault="00B768D9" w:rsidP="00A50DF7">
            <w:pPr>
              <w:snapToGrid w:val="0"/>
              <w:jc w:val="right"/>
            </w:pPr>
            <w:r>
              <w:t>6</w:t>
            </w:r>
            <w:r w:rsidR="00A50DF7">
              <w:t>0</w:t>
            </w:r>
          </w:p>
        </w:tc>
      </w:tr>
      <w:tr w:rsidR="00B768D9" w:rsidTr="00F64745">
        <w:tc>
          <w:tcPr>
            <w:tcW w:w="1188" w:type="dxa"/>
            <w:tcBorders>
              <w:top w:val="single" w:sz="4" w:space="0" w:color="000000"/>
              <w:left w:val="single" w:sz="4" w:space="0" w:color="000000"/>
              <w:bottom w:val="single" w:sz="4" w:space="0" w:color="000000"/>
            </w:tcBorders>
            <w:shd w:val="clear" w:color="auto" w:fill="auto"/>
          </w:tcPr>
          <w:p w:rsidR="00B768D9" w:rsidRDefault="00581389" w:rsidP="00581389">
            <w:pPr>
              <w:snapToGrid w:val="0"/>
            </w:pPr>
            <w:r>
              <w:t>IV.C.1.f</w:t>
            </w:r>
          </w:p>
        </w:tc>
        <w:tc>
          <w:tcPr>
            <w:tcW w:w="6309" w:type="dxa"/>
            <w:tcBorders>
              <w:top w:val="single" w:sz="4" w:space="0" w:color="000000"/>
              <w:left w:val="single" w:sz="4" w:space="0" w:color="000000"/>
              <w:bottom w:val="single" w:sz="4" w:space="0" w:color="000000"/>
            </w:tcBorders>
            <w:shd w:val="clear" w:color="auto" w:fill="auto"/>
          </w:tcPr>
          <w:p w:rsidR="00B768D9" w:rsidRDefault="00B768D9" w:rsidP="00F64745">
            <w:pPr>
              <w:snapToGrid w:val="0"/>
            </w:pPr>
            <w:r>
              <w:t>Experience with Union Contract Negotiations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B768D9" w:rsidRDefault="00B768D9" w:rsidP="002A3F6E">
            <w:pPr>
              <w:snapToGrid w:val="0"/>
              <w:jc w:val="right"/>
            </w:pPr>
            <w:r>
              <w:t>60</w:t>
            </w:r>
          </w:p>
        </w:tc>
      </w:tr>
      <w:tr w:rsidR="002331D9" w:rsidTr="00F64745">
        <w:tc>
          <w:tcPr>
            <w:tcW w:w="1188" w:type="dxa"/>
            <w:tcBorders>
              <w:top w:val="single" w:sz="4" w:space="0" w:color="000000"/>
              <w:left w:val="single" w:sz="4" w:space="0" w:color="000000"/>
              <w:bottom w:val="single" w:sz="4" w:space="0" w:color="000000"/>
            </w:tcBorders>
            <w:shd w:val="clear" w:color="auto" w:fill="auto"/>
          </w:tcPr>
          <w:p w:rsidR="002331D9" w:rsidRDefault="002331D9" w:rsidP="00F64745">
            <w:pPr>
              <w:snapToGrid w:val="0"/>
            </w:pPr>
            <w:r>
              <w:t>IV.C.2</w:t>
            </w:r>
          </w:p>
        </w:tc>
        <w:tc>
          <w:tcPr>
            <w:tcW w:w="6309" w:type="dxa"/>
            <w:tcBorders>
              <w:top w:val="single" w:sz="4" w:space="0" w:color="000000"/>
              <w:left w:val="single" w:sz="4" w:space="0" w:color="000000"/>
              <w:bottom w:val="single" w:sz="4" w:space="0" w:color="000000"/>
            </w:tcBorders>
            <w:shd w:val="clear" w:color="auto" w:fill="auto"/>
          </w:tcPr>
          <w:p w:rsidR="002331D9" w:rsidRDefault="002331D9" w:rsidP="00F64745">
            <w:pPr>
              <w:snapToGrid w:val="0"/>
            </w:pPr>
            <w:r>
              <w:t>References</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2331D9" w:rsidRDefault="00A50DF7" w:rsidP="002A3F6E">
            <w:pPr>
              <w:snapToGrid w:val="0"/>
              <w:jc w:val="right"/>
            </w:pPr>
            <w:r>
              <w:t>5</w:t>
            </w:r>
            <w:r w:rsidR="002331D9">
              <w:t>0</w:t>
            </w:r>
          </w:p>
        </w:tc>
      </w:tr>
      <w:tr w:rsidR="002331D9" w:rsidTr="00F64745">
        <w:tc>
          <w:tcPr>
            <w:tcW w:w="1188" w:type="dxa"/>
            <w:tcBorders>
              <w:top w:val="single" w:sz="4" w:space="0" w:color="000000"/>
              <w:left w:val="single" w:sz="4" w:space="0" w:color="000000"/>
              <w:bottom w:val="single" w:sz="4" w:space="0" w:color="000000"/>
            </w:tcBorders>
            <w:shd w:val="clear" w:color="auto" w:fill="auto"/>
          </w:tcPr>
          <w:p w:rsidR="002331D9" w:rsidRDefault="002331D9" w:rsidP="00F64745">
            <w:pPr>
              <w:snapToGrid w:val="0"/>
            </w:pPr>
            <w:r>
              <w:t>TOTAL</w:t>
            </w:r>
          </w:p>
        </w:tc>
        <w:tc>
          <w:tcPr>
            <w:tcW w:w="6309" w:type="dxa"/>
            <w:tcBorders>
              <w:top w:val="single" w:sz="4" w:space="0" w:color="000000"/>
              <w:left w:val="single" w:sz="4" w:space="0" w:color="000000"/>
              <w:bottom w:val="single" w:sz="4" w:space="0" w:color="000000"/>
            </w:tcBorders>
            <w:shd w:val="clear" w:color="auto" w:fill="auto"/>
          </w:tcPr>
          <w:p w:rsidR="002331D9" w:rsidRDefault="002331D9" w:rsidP="00F64745">
            <w:pPr>
              <w:snapToGrid w:val="0"/>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2331D9" w:rsidRDefault="002331D9" w:rsidP="002A3F6E">
            <w:pPr>
              <w:snapToGrid w:val="0"/>
              <w:jc w:val="right"/>
            </w:pPr>
            <w:r>
              <w:t>1,000</w:t>
            </w:r>
          </w:p>
        </w:tc>
      </w:tr>
    </w:tbl>
    <w:p w:rsidR="0076050E" w:rsidRDefault="0076050E">
      <w:pPr>
        <w:rPr>
          <w:rFonts w:eastAsia="MS Mincho"/>
        </w:rPr>
      </w:pPr>
      <w:r>
        <w:rPr>
          <w:rFonts w:eastAsia="MS Mincho"/>
        </w:rPr>
        <w:tab/>
      </w:r>
      <w:r>
        <w:rPr>
          <w:rFonts w:eastAsia="MS Mincho"/>
        </w:rPr>
        <w:tab/>
        <w:t>*Pass/Fail only.</w:t>
      </w:r>
    </w:p>
    <w:p w:rsidR="0076050E" w:rsidRDefault="0076050E">
      <w:pPr>
        <w:rPr>
          <w:rFonts w:eastAsia="MS Mincho"/>
        </w:rPr>
      </w:pPr>
    </w:p>
    <w:p w:rsidR="0076050E" w:rsidRDefault="0076050E">
      <w:pPr>
        <w:pStyle w:val="PlainText"/>
        <w:rPr>
          <w:rFonts w:ascii="Times New Roman" w:eastAsia="MS Mincho" w:hAnsi="Times New Roman" w:cs="Times New Roman"/>
          <w:sz w:val="24"/>
        </w:rPr>
      </w:pPr>
      <w:r>
        <w:rPr>
          <w:rFonts w:ascii="Times New Roman" w:eastAsia="MS Mincho" w:hAnsi="Times New Roman" w:cs="Times New Roman"/>
          <w:sz w:val="24"/>
        </w:rPr>
        <w:t xml:space="preserve">Points will be awarded based on the evaluation factors found </w:t>
      </w:r>
      <w:r w:rsidRPr="00032B04">
        <w:rPr>
          <w:rFonts w:ascii="Times New Roman" w:eastAsia="MS Mincho" w:hAnsi="Times New Roman" w:cs="Times New Roman"/>
          <w:sz w:val="24"/>
        </w:rPr>
        <w:t>in V.</w:t>
      </w:r>
      <w:r w:rsidR="00F45EE6">
        <w:rPr>
          <w:rFonts w:ascii="Times New Roman" w:eastAsia="MS Mincho" w:hAnsi="Times New Roman" w:cs="Times New Roman"/>
          <w:sz w:val="24"/>
        </w:rPr>
        <w:t>B</w:t>
      </w:r>
      <w:r w:rsidRPr="00032B04">
        <w:rPr>
          <w:rFonts w:ascii="Times New Roman" w:eastAsia="MS Mincho" w:hAnsi="Times New Roman" w:cs="Times New Roman"/>
          <w:sz w:val="24"/>
        </w:rPr>
        <w:t>.</w:t>
      </w:r>
      <w:r w:rsidR="00032B04" w:rsidRPr="00032B04">
        <w:rPr>
          <w:rFonts w:ascii="Times New Roman" w:eastAsia="MS Mincho" w:hAnsi="Times New Roman" w:cs="Times New Roman"/>
          <w:sz w:val="24"/>
        </w:rPr>
        <w:t>1</w:t>
      </w:r>
      <w:r w:rsidRPr="00032B04">
        <w:rPr>
          <w:rFonts w:ascii="Times New Roman" w:eastAsia="MS Mincho" w:hAnsi="Times New Roman" w:cs="Times New Roman"/>
          <w:sz w:val="24"/>
        </w:rPr>
        <w:t xml:space="preserve"> through V.</w:t>
      </w:r>
      <w:r w:rsidR="00032B04" w:rsidRPr="00032B04">
        <w:rPr>
          <w:rFonts w:ascii="Times New Roman" w:eastAsia="MS Mincho" w:hAnsi="Times New Roman" w:cs="Times New Roman"/>
          <w:sz w:val="24"/>
        </w:rPr>
        <w:t>C</w:t>
      </w:r>
      <w:r w:rsidRPr="00032B04">
        <w:rPr>
          <w:rFonts w:ascii="Times New Roman" w:eastAsia="MS Mincho" w:hAnsi="Times New Roman" w:cs="Times New Roman"/>
          <w:sz w:val="24"/>
        </w:rPr>
        <w:t>.</w:t>
      </w:r>
      <w:r w:rsidR="00F45EE6">
        <w:rPr>
          <w:rFonts w:ascii="Times New Roman" w:eastAsia="MS Mincho" w:hAnsi="Times New Roman" w:cs="Times New Roman"/>
          <w:sz w:val="24"/>
        </w:rPr>
        <w:t>2</w:t>
      </w:r>
      <w:r w:rsidRPr="00032B04">
        <w:rPr>
          <w:rFonts w:ascii="Times New Roman" w:eastAsia="MS Mincho" w:hAnsi="Times New Roman" w:cs="Times New Roman"/>
          <w:sz w:val="24"/>
        </w:rPr>
        <w:t>,</w:t>
      </w:r>
      <w:r>
        <w:rPr>
          <w:rFonts w:ascii="Times New Roman" w:eastAsia="MS Mincho" w:hAnsi="Times New Roman" w:cs="Times New Roman"/>
          <w:sz w:val="24"/>
        </w:rPr>
        <w:t xml:space="preserve"> below, as indicated.</w:t>
      </w:r>
    </w:p>
    <w:p w:rsidR="0076050E" w:rsidRDefault="0076050E">
      <w:pPr>
        <w:rPr>
          <w:rFonts w:eastAsia="MS Mincho"/>
        </w:rPr>
      </w:pPr>
    </w:p>
    <w:p w:rsidR="00F45EE6" w:rsidRDefault="00F45EE6" w:rsidP="00F45EE6">
      <w:pPr>
        <w:pStyle w:val="Heading2"/>
        <w:rPr>
          <w:rFonts w:eastAsia="MS Mincho"/>
        </w:rPr>
      </w:pPr>
      <w:bookmarkStart w:id="83" w:name="_Toc457409602"/>
      <w:r>
        <w:rPr>
          <w:rFonts w:eastAsia="MS Mincho"/>
        </w:rPr>
        <w:t xml:space="preserve">B. </w:t>
      </w:r>
      <w:r w:rsidR="000A1731">
        <w:rPr>
          <w:rFonts w:eastAsia="MS Mincho"/>
        </w:rPr>
        <w:t xml:space="preserve"> </w:t>
      </w:r>
      <w:r>
        <w:rPr>
          <w:rFonts w:eastAsia="MS Mincho"/>
        </w:rPr>
        <w:t>EVALUATION FACTORS: MANDATORY REQUIREMENTS</w:t>
      </w:r>
      <w:bookmarkEnd w:id="83"/>
    </w:p>
    <w:p w:rsidR="00F45EE6" w:rsidRDefault="00F45EE6" w:rsidP="00F45EE6">
      <w:pPr>
        <w:pStyle w:val="Heading3"/>
        <w:keepNext w:val="0"/>
        <w:ind w:left="720"/>
        <w:rPr>
          <w:rFonts w:eastAsia="MS Mincho"/>
        </w:rPr>
      </w:pPr>
    </w:p>
    <w:p w:rsidR="00F45EE6" w:rsidRDefault="00F45EE6" w:rsidP="00F45EE6">
      <w:pPr>
        <w:pStyle w:val="Heading3"/>
        <w:keepNext w:val="0"/>
        <w:ind w:left="720"/>
        <w:rPr>
          <w:rFonts w:eastAsia="MS Mincho"/>
        </w:rPr>
      </w:pPr>
      <w:bookmarkStart w:id="84" w:name="_Toc457409603"/>
      <w:r>
        <w:rPr>
          <w:rFonts w:eastAsia="MS Mincho"/>
        </w:rPr>
        <w:t xml:space="preserve">1. </w:t>
      </w:r>
      <w:r w:rsidR="00CC1404">
        <w:rPr>
          <w:rFonts w:eastAsia="MS Mincho"/>
        </w:rPr>
        <w:t xml:space="preserve"> </w:t>
      </w:r>
      <w:r>
        <w:rPr>
          <w:rFonts w:eastAsia="MS Mincho"/>
        </w:rPr>
        <w:t>Letter of Transmittal Form (0 Points)</w:t>
      </w:r>
      <w:bookmarkEnd w:id="84"/>
    </w:p>
    <w:p w:rsidR="00F45EE6" w:rsidRDefault="00F45EE6" w:rsidP="00F45EE6">
      <w:pPr>
        <w:pStyle w:val="Heading3"/>
        <w:keepNext w:val="0"/>
        <w:ind w:left="720"/>
        <w:rPr>
          <w:rFonts w:eastAsia="MS Mincho"/>
        </w:rPr>
      </w:pPr>
    </w:p>
    <w:p w:rsidR="00F45EE6" w:rsidRDefault="00F45EE6" w:rsidP="00F45EE6">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F45EE6" w:rsidRPr="005B08B2" w:rsidRDefault="00F45EE6" w:rsidP="00F45EE6">
      <w:pPr>
        <w:pStyle w:val="PlainText"/>
        <w:ind w:left="720"/>
        <w:rPr>
          <w:rFonts w:ascii="Times New Roman" w:eastAsia="MS Mincho" w:hAnsi="Times New Roman" w:cs="Times New Roman"/>
          <w:sz w:val="24"/>
        </w:rPr>
      </w:pPr>
    </w:p>
    <w:p w:rsidR="00F45EE6" w:rsidRDefault="00F45EE6" w:rsidP="00F45EE6">
      <w:pPr>
        <w:pStyle w:val="Heading3"/>
        <w:keepNext w:val="0"/>
        <w:ind w:left="720"/>
        <w:rPr>
          <w:rFonts w:eastAsia="MS Mincho"/>
        </w:rPr>
      </w:pPr>
      <w:bookmarkStart w:id="85" w:name="_Toc457409604"/>
      <w:r>
        <w:rPr>
          <w:rFonts w:eastAsia="MS Mincho"/>
        </w:rPr>
        <w:t xml:space="preserve">2. </w:t>
      </w:r>
      <w:r w:rsidR="00CC1404">
        <w:rPr>
          <w:rFonts w:eastAsia="MS Mincho"/>
        </w:rPr>
        <w:t xml:space="preserve"> </w:t>
      </w:r>
      <w:r>
        <w:rPr>
          <w:rFonts w:eastAsia="MS Mincho"/>
        </w:rPr>
        <w:t>Professional Qualifications (0 Points)</w:t>
      </w:r>
      <w:bookmarkEnd w:id="85"/>
    </w:p>
    <w:p w:rsidR="00F45EE6" w:rsidRDefault="00F45EE6" w:rsidP="00B85218">
      <w:pPr>
        <w:rPr>
          <w:rFonts w:eastAsia="MS Mincho"/>
        </w:rPr>
      </w:pPr>
    </w:p>
    <w:p w:rsidR="00055888" w:rsidRDefault="00055888" w:rsidP="00055888">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055888" w:rsidRDefault="00055888" w:rsidP="00B85218">
      <w:pPr>
        <w:rPr>
          <w:rFonts w:eastAsia="MS Mincho"/>
        </w:rPr>
      </w:pPr>
    </w:p>
    <w:p w:rsidR="00EC47A6" w:rsidRDefault="00EC47A6" w:rsidP="00B85218">
      <w:pPr>
        <w:rPr>
          <w:rFonts w:eastAsia="MS Mincho"/>
        </w:rPr>
      </w:pPr>
    </w:p>
    <w:p w:rsidR="00EC47A6" w:rsidRDefault="00EC47A6" w:rsidP="00F45EE6">
      <w:pPr>
        <w:pStyle w:val="Heading3"/>
        <w:keepNext w:val="0"/>
        <w:ind w:left="720"/>
        <w:rPr>
          <w:rFonts w:eastAsia="MS Mincho"/>
        </w:rPr>
      </w:pPr>
    </w:p>
    <w:p w:rsidR="00EC47A6" w:rsidRDefault="00EC47A6" w:rsidP="00B85218">
      <w:pPr>
        <w:rPr>
          <w:rFonts w:eastAsia="MS Mincho"/>
        </w:rPr>
      </w:pPr>
    </w:p>
    <w:p w:rsidR="00F45EE6" w:rsidRDefault="00F45EE6" w:rsidP="00F45EE6">
      <w:pPr>
        <w:pStyle w:val="Heading3"/>
        <w:keepNext w:val="0"/>
        <w:ind w:left="720"/>
        <w:rPr>
          <w:rFonts w:eastAsia="MS Mincho"/>
        </w:rPr>
      </w:pPr>
      <w:bookmarkStart w:id="86" w:name="_Toc457409605"/>
      <w:r>
        <w:rPr>
          <w:rFonts w:eastAsia="MS Mincho"/>
        </w:rPr>
        <w:t xml:space="preserve">3. </w:t>
      </w:r>
      <w:r w:rsidR="00CC1404">
        <w:rPr>
          <w:rFonts w:eastAsia="MS Mincho"/>
        </w:rPr>
        <w:t xml:space="preserve"> </w:t>
      </w:r>
      <w:r>
        <w:rPr>
          <w:rFonts w:eastAsia="MS Mincho"/>
        </w:rPr>
        <w:t>Experience with New Mexico Local Public Body (1</w:t>
      </w:r>
      <w:r w:rsidR="0089626E">
        <w:rPr>
          <w:rFonts w:eastAsia="MS Mincho"/>
        </w:rPr>
        <w:t>0</w:t>
      </w:r>
      <w:r>
        <w:rPr>
          <w:rFonts w:eastAsia="MS Mincho"/>
        </w:rPr>
        <w:t>0 Points)</w:t>
      </w:r>
      <w:bookmarkEnd w:id="86"/>
    </w:p>
    <w:p w:rsidR="00F45EE6" w:rsidRDefault="00F45EE6" w:rsidP="00F45EE6">
      <w:pPr>
        <w:pStyle w:val="Heading3"/>
        <w:keepNext w:val="0"/>
        <w:ind w:left="720"/>
        <w:rPr>
          <w:rFonts w:eastAsia="MS Mincho"/>
        </w:rPr>
      </w:pPr>
    </w:p>
    <w:p w:rsidR="000A1731" w:rsidRDefault="000A1731" w:rsidP="000A1731">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w:t>
      </w:r>
      <w:r w:rsidR="00A97EE8">
        <w:rPr>
          <w:rFonts w:ascii="Times New Roman" w:eastAsia="MS Mincho" w:hAnsi="Times New Roman" w:cs="Times New Roman"/>
          <w:sz w:val="24"/>
        </w:rPr>
        <w:t>o</w:t>
      </w:r>
      <w:r w:rsidRPr="009D04A8">
        <w:rPr>
          <w:rFonts w:ascii="Times New Roman" w:eastAsia="MS Mincho" w:hAnsi="Times New Roman" w:cs="Times New Roman"/>
          <w:sz w:val="24"/>
        </w:rPr>
        <w:t>ints will be awarded base</w:t>
      </w:r>
      <w:r w:rsidR="007810B2">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overall </w:t>
      </w:r>
      <w:r w:rsidRPr="009D04A8">
        <w:rPr>
          <w:rFonts w:ascii="Times New Roman" w:eastAsia="MS Mincho" w:hAnsi="Times New Roman" w:cs="Times New Roman"/>
          <w:sz w:val="24"/>
        </w:rPr>
        <w:t xml:space="preserve">experience of the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 xml:space="preserve">. The Evaluation Committee will pay particular attention to the similarity between described experience and the work </w:t>
      </w:r>
      <w:r w:rsidR="007D5E64">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 xml:space="preserve">’s response. Offeror responses will also be compared to submittals from other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p>
    <w:p w:rsidR="00F45EE6" w:rsidRDefault="00F45EE6" w:rsidP="00F45EE6">
      <w:pPr>
        <w:pStyle w:val="PlainText"/>
        <w:ind w:left="720"/>
        <w:rPr>
          <w:rFonts w:ascii="Times New Roman" w:eastAsia="MS Mincho" w:hAnsi="Times New Roman" w:cs="Times New Roman"/>
          <w:sz w:val="24"/>
        </w:rPr>
      </w:pPr>
    </w:p>
    <w:p w:rsidR="00F45EE6" w:rsidRDefault="00F45EE6" w:rsidP="00F45EE6">
      <w:pPr>
        <w:pStyle w:val="Heading3"/>
        <w:keepNext w:val="0"/>
        <w:ind w:left="720"/>
        <w:rPr>
          <w:rFonts w:eastAsia="MS Mincho"/>
        </w:rPr>
      </w:pPr>
      <w:bookmarkStart w:id="87" w:name="_Toc457409606"/>
      <w:r>
        <w:rPr>
          <w:rFonts w:eastAsia="MS Mincho"/>
        </w:rPr>
        <w:t xml:space="preserve">4. </w:t>
      </w:r>
      <w:r w:rsidR="00CC1404">
        <w:rPr>
          <w:rFonts w:eastAsia="MS Mincho"/>
        </w:rPr>
        <w:t xml:space="preserve"> </w:t>
      </w:r>
      <w:r>
        <w:rPr>
          <w:rFonts w:eastAsia="MS Mincho"/>
        </w:rPr>
        <w:t>Capability and Agreement to Perform (0 Points)</w:t>
      </w:r>
      <w:bookmarkEnd w:id="87"/>
    </w:p>
    <w:p w:rsidR="00F45EE6" w:rsidRDefault="00F45EE6" w:rsidP="00F45EE6">
      <w:pPr>
        <w:pStyle w:val="Heading3"/>
        <w:keepNext w:val="0"/>
        <w:ind w:left="720"/>
        <w:rPr>
          <w:rFonts w:eastAsia="MS Mincho"/>
        </w:rPr>
      </w:pPr>
    </w:p>
    <w:p w:rsidR="00F45EE6" w:rsidRPr="005B08B2" w:rsidRDefault="000A1731" w:rsidP="00F45EE6">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F45EE6" w:rsidRPr="005B08B2" w:rsidRDefault="00F45EE6" w:rsidP="00F45EE6">
      <w:pPr>
        <w:pStyle w:val="PlainText"/>
        <w:ind w:left="720"/>
        <w:rPr>
          <w:rFonts w:ascii="Times New Roman" w:eastAsia="MS Mincho" w:hAnsi="Times New Roman" w:cs="Times New Roman"/>
          <w:sz w:val="24"/>
        </w:rPr>
      </w:pPr>
    </w:p>
    <w:p w:rsidR="00F45EE6" w:rsidRDefault="00F45EE6" w:rsidP="00F45EE6">
      <w:pPr>
        <w:pStyle w:val="Heading3"/>
        <w:keepNext w:val="0"/>
        <w:ind w:left="720"/>
        <w:rPr>
          <w:rFonts w:eastAsia="MS Mincho"/>
        </w:rPr>
      </w:pPr>
      <w:bookmarkStart w:id="88" w:name="_Toc457409607"/>
      <w:r>
        <w:rPr>
          <w:rFonts w:eastAsia="MS Mincho"/>
        </w:rPr>
        <w:t xml:space="preserve">5. </w:t>
      </w:r>
      <w:r w:rsidR="00CC1404">
        <w:rPr>
          <w:rFonts w:eastAsia="MS Mincho"/>
        </w:rPr>
        <w:t xml:space="preserve"> </w:t>
      </w:r>
      <w:r>
        <w:rPr>
          <w:rFonts w:eastAsia="MS Mincho"/>
        </w:rPr>
        <w:t>Oral Presentation (</w:t>
      </w:r>
      <w:r w:rsidR="003173FD">
        <w:rPr>
          <w:rFonts w:eastAsia="MS Mincho"/>
        </w:rPr>
        <w:t>4</w:t>
      </w:r>
      <w:r>
        <w:rPr>
          <w:rFonts w:eastAsia="MS Mincho"/>
        </w:rPr>
        <w:t>0 Points)</w:t>
      </w:r>
      <w:bookmarkEnd w:id="88"/>
    </w:p>
    <w:p w:rsidR="00F45EE6" w:rsidRDefault="00F45EE6" w:rsidP="00F45EE6">
      <w:pPr>
        <w:pStyle w:val="Heading3"/>
        <w:keepNext w:val="0"/>
        <w:ind w:left="720"/>
        <w:rPr>
          <w:rFonts w:eastAsia="MS Mincho"/>
        </w:rPr>
      </w:pPr>
    </w:p>
    <w:p w:rsidR="00F45EE6" w:rsidRPr="005454C8" w:rsidRDefault="008C4CC4" w:rsidP="00F45EE6">
      <w:pPr>
        <w:pStyle w:val="PlainText"/>
        <w:ind w:left="720"/>
        <w:rPr>
          <w:rFonts w:ascii="Times New Roman" w:eastAsia="MS Mincho" w:hAnsi="Times New Roman" w:cs="Times New Roman"/>
          <w:sz w:val="24"/>
        </w:rPr>
      </w:pPr>
      <w:r>
        <w:rPr>
          <w:rFonts w:ascii="Times New Roman" w:eastAsia="MS Mincho" w:hAnsi="Times New Roman" w:cs="Times New Roman"/>
          <w:sz w:val="24"/>
        </w:rPr>
        <w:t>If held, points will be awarded based on the quality, content and logic of the offeror’s presentation as well as the strength and convincingness of answers provided to questions posed by the Evaluation Committee</w:t>
      </w:r>
      <w:r w:rsidR="0089626E">
        <w:rPr>
          <w:rFonts w:ascii="Times New Roman" w:eastAsia="MS Mincho" w:hAnsi="Times New Roman" w:cs="Times New Roman"/>
          <w:sz w:val="24"/>
        </w:rPr>
        <w:t>.</w:t>
      </w:r>
      <w:r>
        <w:rPr>
          <w:rFonts w:ascii="Times New Roman" w:eastAsia="MS Mincho" w:hAnsi="Times New Roman" w:cs="Times New Roman"/>
          <w:sz w:val="24"/>
        </w:rPr>
        <w:t xml:space="preserve"> If oral presentations are not held, all finalist offerors will be awarded the full fifty (50) points available.</w:t>
      </w:r>
    </w:p>
    <w:p w:rsidR="00F45EE6" w:rsidRPr="005454C8" w:rsidRDefault="00F45EE6" w:rsidP="00F45EE6">
      <w:pPr>
        <w:pStyle w:val="PlainText"/>
        <w:ind w:left="720"/>
        <w:rPr>
          <w:rFonts w:ascii="Times New Roman" w:eastAsia="MS Mincho" w:hAnsi="Times New Roman" w:cs="Times New Roman"/>
          <w:sz w:val="24"/>
        </w:rPr>
      </w:pPr>
    </w:p>
    <w:p w:rsidR="00F45EE6" w:rsidRDefault="00F45EE6" w:rsidP="00F45EE6">
      <w:pPr>
        <w:pStyle w:val="Heading3"/>
        <w:ind w:left="720"/>
        <w:rPr>
          <w:rFonts w:eastAsia="MS Mincho"/>
        </w:rPr>
      </w:pPr>
      <w:bookmarkStart w:id="89" w:name="_Toc457409608"/>
      <w:r>
        <w:rPr>
          <w:rFonts w:eastAsia="MS Mincho"/>
        </w:rPr>
        <w:t xml:space="preserve">6. </w:t>
      </w:r>
      <w:r w:rsidR="00CC1404">
        <w:rPr>
          <w:rFonts w:eastAsia="MS Mincho"/>
        </w:rPr>
        <w:t xml:space="preserve"> </w:t>
      </w:r>
      <w:r>
        <w:rPr>
          <w:rFonts w:eastAsia="MS Mincho"/>
        </w:rPr>
        <w:t>Campaign Contribution Disclosure Form (0 Points)</w:t>
      </w:r>
      <w:bookmarkEnd w:id="89"/>
    </w:p>
    <w:p w:rsidR="00F45EE6" w:rsidRDefault="00F45EE6" w:rsidP="00F45EE6">
      <w:pPr>
        <w:pStyle w:val="Heading3"/>
        <w:ind w:left="720"/>
        <w:rPr>
          <w:rFonts w:eastAsia="MS Mincho"/>
        </w:rPr>
      </w:pPr>
    </w:p>
    <w:p w:rsidR="00F45EE6" w:rsidRPr="005B08B2" w:rsidRDefault="000A1731" w:rsidP="00F45EE6">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F45EE6" w:rsidRDefault="00F45EE6" w:rsidP="00F45EE6">
      <w:pPr>
        <w:pStyle w:val="PlainText"/>
        <w:ind w:left="720"/>
        <w:rPr>
          <w:rFonts w:ascii="Times New Roman" w:eastAsia="MS Mincho" w:hAnsi="Times New Roman" w:cs="Times New Roman"/>
          <w:sz w:val="24"/>
        </w:rPr>
      </w:pPr>
    </w:p>
    <w:p w:rsidR="00F45EE6" w:rsidRDefault="00F45EE6" w:rsidP="00F45EE6">
      <w:pPr>
        <w:pStyle w:val="Heading3"/>
        <w:keepNext w:val="0"/>
        <w:ind w:left="720"/>
        <w:rPr>
          <w:rFonts w:eastAsia="MS Mincho"/>
        </w:rPr>
      </w:pPr>
      <w:bookmarkStart w:id="90" w:name="_Toc457409609"/>
      <w:r>
        <w:rPr>
          <w:rFonts w:eastAsia="MS Mincho"/>
        </w:rPr>
        <w:t xml:space="preserve">7. </w:t>
      </w:r>
      <w:r w:rsidR="00CC1404">
        <w:rPr>
          <w:rFonts w:eastAsia="MS Mincho"/>
        </w:rPr>
        <w:t xml:space="preserve"> </w:t>
      </w:r>
      <w:r>
        <w:rPr>
          <w:rFonts w:eastAsia="MS Mincho"/>
        </w:rPr>
        <w:t>Accessibility (25</w:t>
      </w:r>
      <w:r w:rsidR="000B009E">
        <w:rPr>
          <w:rFonts w:eastAsia="MS Mincho"/>
        </w:rPr>
        <w:t>0</w:t>
      </w:r>
      <w:r>
        <w:rPr>
          <w:rFonts w:eastAsia="MS Mincho"/>
        </w:rPr>
        <w:t xml:space="preserve"> Points)</w:t>
      </w:r>
      <w:bookmarkEnd w:id="90"/>
    </w:p>
    <w:p w:rsidR="00F45EE6" w:rsidRDefault="00F45EE6" w:rsidP="00F45EE6">
      <w:pPr>
        <w:pStyle w:val="Heading3"/>
        <w:keepNext w:val="0"/>
        <w:ind w:left="720"/>
        <w:rPr>
          <w:rFonts w:eastAsia="MS Mincho"/>
        </w:rPr>
      </w:pPr>
    </w:p>
    <w:p w:rsidR="00F45EE6" w:rsidRPr="003B1DFB" w:rsidRDefault="000B009E" w:rsidP="003B1DFB">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Points will be awarded based on the convincingness of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response to the requirement to be available 24/7 as well as the indicated ease of reaching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whenever needed, the number of optional methods available to reach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and the convincingness of the </w:t>
      </w:r>
      <w:r w:rsidR="00553240">
        <w:rPr>
          <w:rFonts w:ascii="Times New Roman" w:eastAsia="MS Mincho" w:hAnsi="Times New Roman" w:cs="Times New Roman"/>
          <w:sz w:val="24"/>
        </w:rPr>
        <w:t>Offeror</w:t>
      </w:r>
      <w:r>
        <w:rPr>
          <w:rFonts w:ascii="Times New Roman" w:eastAsia="MS Mincho" w:hAnsi="Times New Roman" w:cs="Times New Roman"/>
          <w:sz w:val="24"/>
        </w:rPr>
        <w:t>’s explanation of how they will be easily accessible</w:t>
      </w:r>
      <w:r w:rsidR="00F45EE6" w:rsidRPr="003B1DFB">
        <w:rPr>
          <w:rFonts w:ascii="Times New Roman" w:eastAsia="MS Mincho" w:hAnsi="Times New Roman" w:cs="Times New Roman"/>
          <w:sz w:val="24"/>
        </w:rPr>
        <w:t>.</w:t>
      </w:r>
      <w:r w:rsidR="0089626E">
        <w:rPr>
          <w:rFonts w:ascii="Times New Roman" w:eastAsia="MS Mincho" w:hAnsi="Times New Roman" w:cs="Times New Roman"/>
          <w:sz w:val="24"/>
        </w:rPr>
        <w:t xml:space="preserve"> The </w:t>
      </w:r>
      <w:r w:rsidR="00553240">
        <w:rPr>
          <w:rFonts w:ascii="Times New Roman" w:eastAsia="MS Mincho" w:hAnsi="Times New Roman" w:cs="Times New Roman"/>
          <w:sz w:val="24"/>
        </w:rPr>
        <w:t>Offeror</w:t>
      </w:r>
      <w:r w:rsidR="0089626E">
        <w:rPr>
          <w:rFonts w:ascii="Times New Roman" w:eastAsia="MS Mincho" w:hAnsi="Times New Roman" w:cs="Times New Roman"/>
          <w:sz w:val="24"/>
        </w:rPr>
        <w:t xml:space="preserve">’s explanation of how they will be easily accessible will be the most heavily weighted portion of this </w:t>
      </w:r>
      <w:r w:rsidR="0008574E">
        <w:rPr>
          <w:rFonts w:ascii="Times New Roman" w:eastAsia="MS Mincho" w:hAnsi="Times New Roman" w:cs="Times New Roman"/>
          <w:sz w:val="24"/>
        </w:rPr>
        <w:t>evaluation factor</w:t>
      </w:r>
      <w:r w:rsidR="0089626E">
        <w:rPr>
          <w:rFonts w:ascii="Times New Roman" w:eastAsia="MS Mincho" w:hAnsi="Times New Roman" w:cs="Times New Roman"/>
          <w:sz w:val="24"/>
        </w:rPr>
        <w:t>.</w:t>
      </w:r>
    </w:p>
    <w:p w:rsidR="00F45EE6" w:rsidRDefault="00F45EE6" w:rsidP="003B1DFB">
      <w:pPr>
        <w:pStyle w:val="PlainText"/>
        <w:ind w:left="720"/>
        <w:rPr>
          <w:rFonts w:ascii="Times New Roman" w:eastAsia="MS Mincho" w:hAnsi="Times New Roman" w:cs="Times New Roman"/>
          <w:sz w:val="24"/>
        </w:rPr>
      </w:pPr>
    </w:p>
    <w:p w:rsidR="00C73884" w:rsidRDefault="00C73884" w:rsidP="00C73884">
      <w:pPr>
        <w:pStyle w:val="Heading3"/>
        <w:keepNext w:val="0"/>
        <w:ind w:left="720"/>
        <w:rPr>
          <w:rFonts w:eastAsia="MS Mincho"/>
        </w:rPr>
      </w:pPr>
      <w:bookmarkStart w:id="91" w:name="_Toc457409610"/>
      <w:r>
        <w:rPr>
          <w:rFonts w:eastAsia="MS Mincho"/>
        </w:rPr>
        <w:t>8.  Minimum Level of Effort (0 Points)</w:t>
      </w:r>
      <w:bookmarkEnd w:id="91"/>
    </w:p>
    <w:p w:rsidR="00C73884" w:rsidRDefault="00C73884" w:rsidP="00C73884">
      <w:pPr>
        <w:pStyle w:val="Heading3"/>
        <w:keepNext w:val="0"/>
        <w:ind w:left="720"/>
        <w:rPr>
          <w:rFonts w:eastAsia="MS Mincho"/>
        </w:rPr>
      </w:pPr>
    </w:p>
    <w:p w:rsidR="00C73884" w:rsidRPr="003B1DFB" w:rsidRDefault="00C73884" w:rsidP="00C73884">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C73884" w:rsidRDefault="00C73884" w:rsidP="00C73884">
      <w:pPr>
        <w:pStyle w:val="PlainText"/>
        <w:ind w:left="720"/>
        <w:rPr>
          <w:rFonts w:ascii="Times New Roman" w:eastAsia="MS Mincho" w:hAnsi="Times New Roman" w:cs="Times New Roman"/>
          <w:sz w:val="24"/>
        </w:rPr>
      </w:pPr>
    </w:p>
    <w:p w:rsidR="004F0730" w:rsidRDefault="00C73884" w:rsidP="004F0730">
      <w:pPr>
        <w:pStyle w:val="Heading3"/>
        <w:keepNext w:val="0"/>
        <w:ind w:left="720"/>
        <w:rPr>
          <w:rFonts w:eastAsia="MS Mincho"/>
        </w:rPr>
      </w:pPr>
      <w:bookmarkStart w:id="92" w:name="_Toc457409611"/>
      <w:r>
        <w:rPr>
          <w:rFonts w:eastAsia="MS Mincho"/>
        </w:rPr>
        <w:t>9</w:t>
      </w:r>
      <w:r w:rsidR="004F0730">
        <w:rPr>
          <w:rFonts w:eastAsia="MS Mincho"/>
        </w:rPr>
        <w:t xml:space="preserve">.  </w:t>
      </w:r>
      <w:r w:rsidRPr="00283A7F">
        <w:rPr>
          <w:rFonts w:eastAsia="MS Mincho"/>
        </w:rPr>
        <w:t>Property Tax Obligations</w:t>
      </w:r>
      <w:r>
        <w:rPr>
          <w:rFonts w:eastAsia="MS Mincho"/>
        </w:rPr>
        <w:t xml:space="preserve"> </w:t>
      </w:r>
      <w:r w:rsidR="004F0730">
        <w:rPr>
          <w:rFonts w:eastAsia="MS Mincho"/>
        </w:rPr>
        <w:t>(0 Points)</w:t>
      </w:r>
      <w:bookmarkEnd w:id="92"/>
    </w:p>
    <w:p w:rsidR="004F0730" w:rsidRDefault="004F0730" w:rsidP="004F0730">
      <w:pPr>
        <w:pStyle w:val="Heading3"/>
        <w:keepNext w:val="0"/>
        <w:ind w:left="720"/>
        <w:rPr>
          <w:rFonts w:eastAsia="MS Mincho"/>
        </w:rPr>
      </w:pPr>
    </w:p>
    <w:p w:rsidR="004F0730" w:rsidRPr="003B1DFB" w:rsidRDefault="004F0730" w:rsidP="004F0730">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Pass/Fail only.</w:t>
      </w:r>
    </w:p>
    <w:p w:rsidR="004F0730" w:rsidRDefault="004F0730" w:rsidP="003B1DFB">
      <w:pPr>
        <w:pStyle w:val="PlainText"/>
        <w:ind w:left="720"/>
        <w:rPr>
          <w:rFonts w:ascii="Times New Roman" w:eastAsia="MS Mincho" w:hAnsi="Times New Roman" w:cs="Times New Roman"/>
          <w:sz w:val="24"/>
        </w:rPr>
      </w:pPr>
    </w:p>
    <w:p w:rsidR="00F45EE6" w:rsidRDefault="00C73884" w:rsidP="00F45EE6">
      <w:pPr>
        <w:pStyle w:val="Heading3"/>
        <w:keepNext w:val="0"/>
        <w:ind w:left="720"/>
        <w:rPr>
          <w:rFonts w:eastAsia="MS Mincho"/>
        </w:rPr>
      </w:pPr>
      <w:bookmarkStart w:id="93" w:name="_Toc457409612"/>
      <w:r>
        <w:rPr>
          <w:rFonts w:eastAsia="MS Mincho"/>
        </w:rPr>
        <w:t>10</w:t>
      </w:r>
      <w:r w:rsidR="00F45EE6">
        <w:rPr>
          <w:rFonts w:eastAsia="MS Mincho"/>
        </w:rPr>
        <w:t xml:space="preserve">. </w:t>
      </w:r>
      <w:r w:rsidR="00CC1404">
        <w:rPr>
          <w:rFonts w:eastAsia="MS Mincho"/>
        </w:rPr>
        <w:t xml:space="preserve"> </w:t>
      </w:r>
      <w:r w:rsidR="00F45EE6">
        <w:rPr>
          <w:rFonts w:eastAsia="MS Mincho"/>
        </w:rPr>
        <w:t>Cost (2</w:t>
      </w:r>
      <w:r w:rsidR="00B17962">
        <w:rPr>
          <w:rFonts w:eastAsia="MS Mincho"/>
        </w:rPr>
        <w:t>0</w:t>
      </w:r>
      <w:r w:rsidR="007713F9">
        <w:rPr>
          <w:rFonts w:eastAsia="MS Mincho"/>
        </w:rPr>
        <w:t>0</w:t>
      </w:r>
      <w:r w:rsidR="00F45EE6">
        <w:rPr>
          <w:rFonts w:eastAsia="MS Mincho"/>
        </w:rPr>
        <w:t xml:space="preserve"> Points)</w:t>
      </w:r>
      <w:bookmarkEnd w:id="93"/>
    </w:p>
    <w:p w:rsidR="00F45EE6" w:rsidRDefault="00F45EE6" w:rsidP="00F45EE6">
      <w:pPr>
        <w:pStyle w:val="Heading3"/>
        <w:keepNext w:val="0"/>
        <w:ind w:left="720"/>
        <w:rPr>
          <w:rFonts w:eastAsia="MS Mincho"/>
        </w:rPr>
      </w:pPr>
    </w:p>
    <w:p w:rsidR="00C83BB6" w:rsidRPr="009D04A8" w:rsidRDefault="00C83BB6" w:rsidP="00C83BB6">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 xml:space="preserve">Points will be awarded based on the </w:t>
      </w:r>
      <w:r>
        <w:rPr>
          <w:rFonts w:ascii="Times New Roman" w:eastAsia="MS Mincho" w:hAnsi="Times New Roman" w:cs="Times New Roman"/>
          <w:sz w:val="24"/>
        </w:rPr>
        <w:t xml:space="preserve">total </w:t>
      </w:r>
      <w:r w:rsidRPr="009D04A8">
        <w:rPr>
          <w:rFonts w:ascii="Times New Roman" w:eastAsia="MS Mincho" w:hAnsi="Times New Roman" w:cs="Times New Roman"/>
          <w:sz w:val="24"/>
        </w:rPr>
        <w:t xml:space="preserve">cost proposed on the Cost </w:t>
      </w:r>
      <w:r>
        <w:rPr>
          <w:rFonts w:ascii="Times New Roman" w:eastAsia="MS Mincho" w:hAnsi="Times New Roman" w:cs="Times New Roman"/>
          <w:sz w:val="24"/>
        </w:rPr>
        <w:t xml:space="preserve">Response </w:t>
      </w:r>
      <w:r w:rsidRPr="009D04A8">
        <w:rPr>
          <w:rFonts w:ascii="Times New Roman" w:eastAsia="MS Mincho" w:hAnsi="Times New Roman" w:cs="Times New Roman"/>
          <w:sz w:val="24"/>
        </w:rPr>
        <w:t>Form and calculated using the following formula:</w:t>
      </w:r>
    </w:p>
    <w:p w:rsidR="00C83BB6" w:rsidRPr="009D04A8" w:rsidRDefault="00C83BB6" w:rsidP="00C83BB6">
      <w:pPr>
        <w:pStyle w:val="PlainText"/>
        <w:ind w:left="720"/>
        <w:rPr>
          <w:rFonts w:ascii="Times New Roman" w:eastAsia="MS Mincho" w:hAnsi="Times New Roman" w:cs="Times New Roman"/>
          <w:sz w:val="24"/>
        </w:rPr>
      </w:pPr>
    </w:p>
    <w:p w:rsidR="00C83BB6" w:rsidRPr="009D04A8" w:rsidRDefault="00C83BB6" w:rsidP="00C83BB6">
      <w:pPr>
        <w:pStyle w:val="PlainText"/>
        <w:ind w:left="720"/>
        <w:rPr>
          <w:rFonts w:ascii="Times New Roman" w:eastAsia="MS Mincho" w:hAnsi="Times New Roman" w:cs="Times New Roman"/>
          <w:sz w:val="24"/>
        </w:rPr>
      </w:pPr>
    </w:p>
    <w:p w:rsidR="00C83BB6" w:rsidRPr="009D04A8" w:rsidRDefault="00C83BB6" w:rsidP="00C83BB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Lowest </w:t>
      </w:r>
      <w:r w:rsidR="008F42DE">
        <w:rPr>
          <w:rFonts w:ascii="Times New Roman" w:eastAsia="MS Mincho" w:hAnsi="Times New Roman" w:cs="Times New Roman"/>
          <w:sz w:val="24"/>
        </w:rPr>
        <w:t>Annual</w:t>
      </w:r>
      <w:r w:rsidRPr="009D04A8">
        <w:rPr>
          <w:rFonts w:ascii="Times New Roman" w:eastAsia="MS Mincho" w:hAnsi="Times New Roman" w:cs="Times New Roman"/>
          <w:sz w:val="24"/>
        </w:rPr>
        <w:t xml:space="preserve"> </w:t>
      </w:r>
      <w:r>
        <w:rPr>
          <w:rFonts w:ascii="Times New Roman" w:eastAsia="MS Mincho" w:hAnsi="Times New Roman" w:cs="Times New Roman"/>
          <w:sz w:val="24"/>
        </w:rPr>
        <w:t xml:space="preserve">Proposed </w:t>
      </w:r>
      <w:r w:rsidRPr="009D04A8">
        <w:rPr>
          <w:rFonts w:ascii="Times New Roman" w:eastAsia="MS Mincho" w:hAnsi="Times New Roman" w:cs="Times New Roman"/>
          <w:sz w:val="24"/>
        </w:rPr>
        <w:t>Cost</w:t>
      </w:r>
    </w:p>
    <w:p w:rsidR="00C83BB6" w:rsidRDefault="00C83BB6" w:rsidP="00C83BB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r w:rsidRPr="009D04A8">
        <w:rPr>
          <w:rFonts w:ascii="Times New Roman" w:eastAsia="MS Mincho" w:hAnsi="Times New Roman" w:cs="Times New Roman"/>
          <w:sz w:val="24"/>
        </w:rPr>
        <w:t>Offeror's Points  =  -----------------------------</w:t>
      </w:r>
      <w:r w:rsidR="008F42DE">
        <w:rPr>
          <w:rFonts w:ascii="Times New Roman" w:eastAsia="MS Mincho" w:hAnsi="Times New Roman" w:cs="Times New Roman"/>
          <w:sz w:val="24"/>
        </w:rPr>
        <w:t>--</w:t>
      </w:r>
      <w:r w:rsidRPr="009D04A8">
        <w:rPr>
          <w:rFonts w:ascii="Times New Roman" w:eastAsia="MS Mincho" w:hAnsi="Times New Roman" w:cs="Times New Roman"/>
          <w:sz w:val="24"/>
        </w:rPr>
        <w:t xml:space="preserve">------------------  X   </w:t>
      </w:r>
      <w:r>
        <w:rPr>
          <w:rFonts w:ascii="Times New Roman" w:eastAsia="MS Mincho" w:hAnsi="Times New Roman" w:cs="Times New Roman"/>
          <w:sz w:val="24"/>
        </w:rPr>
        <w:t>2</w:t>
      </w:r>
      <w:r w:rsidR="00B17962">
        <w:rPr>
          <w:rFonts w:ascii="Times New Roman" w:eastAsia="MS Mincho" w:hAnsi="Times New Roman" w:cs="Times New Roman"/>
          <w:sz w:val="24"/>
        </w:rPr>
        <w:t>0</w:t>
      </w:r>
      <w:r>
        <w:rPr>
          <w:rFonts w:ascii="Times New Roman" w:eastAsia="MS Mincho" w:hAnsi="Times New Roman" w:cs="Times New Roman"/>
          <w:sz w:val="24"/>
        </w:rPr>
        <w:t>0</w:t>
      </w:r>
    </w:p>
    <w:p w:rsidR="00C83BB6" w:rsidRPr="009D04A8" w:rsidRDefault="00C83BB6" w:rsidP="00C83BB6">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                                            </w:t>
      </w:r>
      <w:r w:rsidRPr="009D04A8">
        <w:rPr>
          <w:rFonts w:ascii="Times New Roman" w:eastAsia="MS Mincho" w:hAnsi="Times New Roman" w:cs="Times New Roman"/>
          <w:sz w:val="24"/>
        </w:rPr>
        <w:t xml:space="preserve">This Offeror's </w:t>
      </w:r>
      <w:r w:rsidR="008F42DE">
        <w:rPr>
          <w:rFonts w:ascii="Times New Roman" w:eastAsia="MS Mincho" w:hAnsi="Times New Roman" w:cs="Times New Roman"/>
          <w:sz w:val="24"/>
        </w:rPr>
        <w:t>Annual</w:t>
      </w:r>
      <w:r w:rsidRPr="009D04A8">
        <w:rPr>
          <w:rFonts w:ascii="Times New Roman" w:eastAsia="MS Mincho" w:hAnsi="Times New Roman" w:cs="Times New Roman"/>
          <w:sz w:val="24"/>
        </w:rPr>
        <w:t xml:space="preserve"> </w:t>
      </w:r>
      <w:r>
        <w:rPr>
          <w:rFonts w:ascii="Times New Roman" w:eastAsia="MS Mincho" w:hAnsi="Times New Roman" w:cs="Times New Roman"/>
          <w:sz w:val="24"/>
        </w:rPr>
        <w:t xml:space="preserve">Proposed </w:t>
      </w:r>
      <w:r w:rsidRPr="009D04A8">
        <w:rPr>
          <w:rFonts w:ascii="Times New Roman" w:eastAsia="MS Mincho" w:hAnsi="Times New Roman" w:cs="Times New Roman"/>
          <w:sz w:val="24"/>
        </w:rPr>
        <w:t>Cost</w:t>
      </w:r>
    </w:p>
    <w:p w:rsidR="00C83BB6" w:rsidRPr="009D04A8" w:rsidRDefault="00C83BB6" w:rsidP="00C83BB6">
      <w:pPr>
        <w:pStyle w:val="PlainText"/>
        <w:ind w:left="720"/>
        <w:rPr>
          <w:rFonts w:ascii="Times New Roman" w:eastAsia="MS Mincho" w:hAnsi="Times New Roman" w:cs="Times New Roman"/>
          <w:sz w:val="24"/>
        </w:rPr>
      </w:pPr>
    </w:p>
    <w:p w:rsidR="00F45EE6" w:rsidRDefault="00F45EE6" w:rsidP="00F45EE6">
      <w:pPr>
        <w:pStyle w:val="Heading2"/>
        <w:rPr>
          <w:rFonts w:eastAsia="MS Mincho"/>
        </w:rPr>
      </w:pPr>
      <w:bookmarkStart w:id="94" w:name="_Toc457409613"/>
      <w:r>
        <w:rPr>
          <w:rFonts w:eastAsia="MS Mincho"/>
        </w:rPr>
        <w:t xml:space="preserve">C. </w:t>
      </w:r>
      <w:r w:rsidR="000A1731">
        <w:rPr>
          <w:rFonts w:eastAsia="MS Mincho"/>
        </w:rPr>
        <w:t xml:space="preserve"> EVALUATION FACTORS: </w:t>
      </w:r>
      <w:r>
        <w:rPr>
          <w:rFonts w:eastAsia="MS Mincho"/>
        </w:rPr>
        <w:t>DESIRABLE REQUIREMENTS</w:t>
      </w:r>
      <w:bookmarkEnd w:id="94"/>
    </w:p>
    <w:p w:rsidR="00F45EE6" w:rsidRDefault="00F45EE6" w:rsidP="00F45EE6">
      <w:pPr>
        <w:pStyle w:val="PlainText"/>
        <w:rPr>
          <w:rFonts w:ascii="Times New Roman" w:eastAsia="MS Mincho" w:hAnsi="Times New Roman" w:cs="Times New Roman"/>
          <w:sz w:val="24"/>
        </w:rPr>
      </w:pPr>
    </w:p>
    <w:p w:rsidR="00F45EE6" w:rsidRDefault="00CC1404" w:rsidP="00CC1404">
      <w:pPr>
        <w:pStyle w:val="Heading3"/>
        <w:keepNext w:val="0"/>
        <w:ind w:firstLine="720"/>
        <w:rPr>
          <w:rFonts w:eastAsia="MS Mincho"/>
        </w:rPr>
      </w:pPr>
      <w:bookmarkStart w:id="95" w:name="_Toc457409614"/>
      <w:r>
        <w:rPr>
          <w:rFonts w:eastAsia="MS Mincho"/>
        </w:rPr>
        <w:t>1.  S</w:t>
      </w:r>
      <w:r w:rsidR="00F45EE6">
        <w:rPr>
          <w:rFonts w:eastAsia="MS Mincho"/>
        </w:rPr>
        <w:t>pecific Experience</w:t>
      </w:r>
      <w:bookmarkEnd w:id="95"/>
    </w:p>
    <w:p w:rsidR="00F45EE6" w:rsidRPr="00976745" w:rsidRDefault="00F45EE6" w:rsidP="00F45EE6">
      <w:pPr>
        <w:rPr>
          <w:rFonts w:eastAsia="MS Mincho"/>
        </w:rPr>
      </w:pPr>
    </w:p>
    <w:p w:rsidR="00F45EE6" w:rsidRDefault="00CC1404" w:rsidP="00CC1404">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a.  E</w:t>
      </w:r>
      <w:r w:rsidR="00F45EE6">
        <w:rPr>
          <w:rFonts w:ascii="Times New Roman" w:eastAsia="MS Mincho" w:hAnsi="Times New Roman" w:cs="Times New Roman"/>
          <w:sz w:val="24"/>
        </w:rPr>
        <w:t>xperience with Contract Law (</w:t>
      </w:r>
      <w:r w:rsidR="003173FD">
        <w:rPr>
          <w:rFonts w:ascii="Times New Roman" w:eastAsia="MS Mincho" w:hAnsi="Times New Roman" w:cs="Times New Roman"/>
          <w:sz w:val="24"/>
        </w:rPr>
        <w:t>60</w:t>
      </w:r>
      <w:r w:rsidR="00F45EE6">
        <w:rPr>
          <w:rFonts w:ascii="Times New Roman" w:eastAsia="MS Mincho" w:hAnsi="Times New Roman" w:cs="Times New Roman"/>
          <w:sz w:val="24"/>
        </w:rPr>
        <w:t xml:space="preserve"> Points)</w:t>
      </w:r>
    </w:p>
    <w:p w:rsidR="00F45EE6" w:rsidRDefault="00F45EE6" w:rsidP="00F45EE6">
      <w:pPr>
        <w:pStyle w:val="PlainText"/>
        <w:ind w:left="1800"/>
        <w:rPr>
          <w:rFonts w:ascii="Times New Roman" w:eastAsia="MS Mincho" w:hAnsi="Times New Roman" w:cs="Times New Roman"/>
          <w:sz w:val="24"/>
        </w:rPr>
      </w:pPr>
    </w:p>
    <w:p w:rsidR="007810B2" w:rsidRDefault="007810B2" w:rsidP="007810B2">
      <w:pPr>
        <w:pStyle w:val="PlainText"/>
        <w:ind w:left="1800"/>
        <w:rPr>
          <w:rFonts w:ascii="Times New Roman" w:eastAsia="MS Mincho" w:hAnsi="Times New Roman" w:cs="Times New Roman"/>
          <w:sz w:val="24"/>
        </w:rPr>
      </w:pPr>
      <w:r w:rsidRPr="009D04A8">
        <w:rPr>
          <w:rFonts w:ascii="Times New Roman" w:eastAsia="MS Mincho" w:hAnsi="Times New Roman" w:cs="Times New Roman"/>
          <w:sz w:val="24"/>
        </w:rPr>
        <w:t>Points will be awarded base</w:t>
      </w:r>
      <w:r>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w:t>
      </w:r>
      <w:r w:rsidRPr="009D04A8">
        <w:rPr>
          <w:rFonts w:ascii="Times New Roman" w:eastAsia="MS Mincho" w:hAnsi="Times New Roman" w:cs="Times New Roman"/>
          <w:sz w:val="24"/>
        </w:rPr>
        <w:t xml:space="preserve">experience of the </w:t>
      </w:r>
      <w:r w:rsidR="00553240">
        <w:rPr>
          <w:rFonts w:ascii="Times New Roman" w:eastAsia="MS Mincho" w:hAnsi="Times New Roman" w:cs="Times New Roman"/>
          <w:sz w:val="24"/>
        </w:rPr>
        <w:t>Offeror</w:t>
      </w:r>
      <w:r w:rsidR="00C83BB6">
        <w:rPr>
          <w:rFonts w:ascii="Times New Roman" w:eastAsia="MS Mincho" w:hAnsi="Times New Roman" w:cs="Times New Roman"/>
          <w:sz w:val="24"/>
        </w:rPr>
        <w:t xml:space="preserve"> in this specific area</w:t>
      </w:r>
      <w:r w:rsidRPr="009D04A8">
        <w:rPr>
          <w:rFonts w:ascii="Times New Roman" w:eastAsia="MS Mincho" w:hAnsi="Times New Roman" w:cs="Times New Roman"/>
          <w:sz w:val="24"/>
        </w:rPr>
        <w:t xml:space="preserve">. The Evaluation Committee will pay particular attention to the similarity between described experience and the work </w:t>
      </w:r>
      <w:r w:rsidR="007D5E64">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 xml:space="preserve">’s response. Offeror responses will also be compared to submittals from other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p>
    <w:p w:rsidR="00F45EE6" w:rsidRDefault="00F45EE6" w:rsidP="00F45EE6">
      <w:pPr>
        <w:pStyle w:val="PlainText"/>
        <w:ind w:left="1800"/>
        <w:rPr>
          <w:rFonts w:ascii="Times New Roman" w:eastAsia="MS Mincho" w:hAnsi="Times New Roman" w:cs="Times New Roman"/>
          <w:sz w:val="24"/>
        </w:rPr>
      </w:pPr>
    </w:p>
    <w:p w:rsidR="00F45EE6" w:rsidRDefault="00CC1404" w:rsidP="00CC1404">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b.  E</w:t>
      </w:r>
      <w:r w:rsidR="00F45EE6">
        <w:rPr>
          <w:rFonts w:ascii="Times New Roman" w:eastAsia="MS Mincho" w:hAnsi="Times New Roman" w:cs="Times New Roman"/>
          <w:sz w:val="24"/>
        </w:rPr>
        <w:t>xperience with Employment Law (</w:t>
      </w:r>
      <w:r w:rsidR="003173FD">
        <w:rPr>
          <w:rFonts w:ascii="Times New Roman" w:eastAsia="MS Mincho" w:hAnsi="Times New Roman" w:cs="Times New Roman"/>
          <w:sz w:val="24"/>
        </w:rPr>
        <w:t>60</w:t>
      </w:r>
      <w:r w:rsidR="00F45EE6">
        <w:rPr>
          <w:rFonts w:ascii="Times New Roman" w:eastAsia="MS Mincho" w:hAnsi="Times New Roman" w:cs="Times New Roman"/>
          <w:sz w:val="24"/>
        </w:rPr>
        <w:t xml:space="preserve"> Points)</w:t>
      </w:r>
    </w:p>
    <w:p w:rsidR="00F45EE6" w:rsidRDefault="00F45EE6" w:rsidP="00F45EE6">
      <w:pPr>
        <w:pStyle w:val="PlainText"/>
        <w:ind w:left="1800"/>
        <w:rPr>
          <w:rFonts w:ascii="Times New Roman" w:eastAsia="MS Mincho" w:hAnsi="Times New Roman" w:cs="Times New Roman"/>
          <w:sz w:val="24"/>
        </w:rPr>
      </w:pPr>
    </w:p>
    <w:p w:rsidR="00C83BB6" w:rsidRDefault="00C83BB6" w:rsidP="00C83BB6">
      <w:pPr>
        <w:pStyle w:val="PlainText"/>
        <w:ind w:left="1800"/>
        <w:rPr>
          <w:rFonts w:ascii="Times New Roman" w:eastAsia="MS Mincho" w:hAnsi="Times New Roman" w:cs="Times New Roman"/>
          <w:sz w:val="24"/>
        </w:rPr>
      </w:pPr>
      <w:r w:rsidRPr="009D04A8">
        <w:rPr>
          <w:rFonts w:ascii="Times New Roman" w:eastAsia="MS Mincho" w:hAnsi="Times New Roman" w:cs="Times New Roman"/>
          <w:sz w:val="24"/>
        </w:rPr>
        <w:t>Points will be awarded base</w:t>
      </w:r>
      <w:r>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w:t>
      </w:r>
      <w:r w:rsidRPr="009D04A8">
        <w:rPr>
          <w:rFonts w:ascii="Times New Roman" w:eastAsia="MS Mincho" w:hAnsi="Times New Roman" w:cs="Times New Roman"/>
          <w:sz w:val="24"/>
        </w:rPr>
        <w:t xml:space="preserve">experience of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in this specific area</w:t>
      </w:r>
      <w:r w:rsidRPr="009D04A8">
        <w:rPr>
          <w:rFonts w:ascii="Times New Roman" w:eastAsia="MS Mincho" w:hAnsi="Times New Roman" w:cs="Times New Roman"/>
          <w:sz w:val="24"/>
        </w:rPr>
        <w:t xml:space="preserve">. The Evaluation Committee will pay particular attention to the similarity between described experience and the work </w:t>
      </w:r>
      <w:r w:rsidR="007D5E64">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 xml:space="preserve">’s response. Offeror responses will also be compared to submittals from other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p>
    <w:p w:rsidR="00F45EE6" w:rsidRDefault="00F45EE6" w:rsidP="00F45EE6">
      <w:pPr>
        <w:pStyle w:val="PlainText"/>
        <w:ind w:left="1800"/>
        <w:rPr>
          <w:rFonts w:ascii="Times New Roman" w:eastAsia="MS Mincho" w:hAnsi="Times New Roman" w:cs="Times New Roman"/>
          <w:sz w:val="24"/>
        </w:rPr>
      </w:pPr>
    </w:p>
    <w:p w:rsidR="00F45EE6" w:rsidRDefault="00CC1404" w:rsidP="00CC1404">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c.  E</w:t>
      </w:r>
      <w:r w:rsidR="00F45EE6">
        <w:rPr>
          <w:rFonts w:ascii="Times New Roman" w:eastAsia="MS Mincho" w:hAnsi="Times New Roman" w:cs="Times New Roman"/>
          <w:sz w:val="24"/>
        </w:rPr>
        <w:t>xperience with Procurement Law (</w:t>
      </w:r>
      <w:r w:rsidR="003173FD">
        <w:rPr>
          <w:rFonts w:ascii="Times New Roman" w:eastAsia="MS Mincho" w:hAnsi="Times New Roman" w:cs="Times New Roman"/>
          <w:sz w:val="24"/>
        </w:rPr>
        <w:t>60</w:t>
      </w:r>
      <w:r w:rsidR="00F45EE6">
        <w:rPr>
          <w:rFonts w:ascii="Times New Roman" w:eastAsia="MS Mincho" w:hAnsi="Times New Roman" w:cs="Times New Roman"/>
          <w:sz w:val="24"/>
        </w:rPr>
        <w:t xml:space="preserve"> points)</w:t>
      </w:r>
    </w:p>
    <w:p w:rsidR="00F45EE6" w:rsidRDefault="00F45EE6" w:rsidP="00F45EE6">
      <w:pPr>
        <w:pStyle w:val="PlainText"/>
        <w:ind w:left="1800"/>
        <w:rPr>
          <w:rFonts w:ascii="Times New Roman" w:eastAsia="MS Mincho" w:hAnsi="Times New Roman" w:cs="Times New Roman"/>
          <w:sz w:val="24"/>
        </w:rPr>
      </w:pPr>
    </w:p>
    <w:p w:rsidR="00C83BB6" w:rsidRDefault="00C83BB6" w:rsidP="00C83BB6">
      <w:pPr>
        <w:pStyle w:val="PlainText"/>
        <w:ind w:left="1800"/>
        <w:rPr>
          <w:rFonts w:ascii="Times New Roman" w:eastAsia="MS Mincho" w:hAnsi="Times New Roman" w:cs="Times New Roman"/>
          <w:sz w:val="24"/>
        </w:rPr>
      </w:pPr>
      <w:r w:rsidRPr="009D04A8">
        <w:rPr>
          <w:rFonts w:ascii="Times New Roman" w:eastAsia="MS Mincho" w:hAnsi="Times New Roman" w:cs="Times New Roman"/>
          <w:sz w:val="24"/>
        </w:rPr>
        <w:t>Points will be awarded base</w:t>
      </w:r>
      <w:r>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w:t>
      </w:r>
      <w:r w:rsidRPr="009D04A8">
        <w:rPr>
          <w:rFonts w:ascii="Times New Roman" w:eastAsia="MS Mincho" w:hAnsi="Times New Roman" w:cs="Times New Roman"/>
          <w:sz w:val="24"/>
        </w:rPr>
        <w:t xml:space="preserve">experience of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in this specific area</w:t>
      </w:r>
      <w:r w:rsidRPr="009D04A8">
        <w:rPr>
          <w:rFonts w:ascii="Times New Roman" w:eastAsia="MS Mincho" w:hAnsi="Times New Roman" w:cs="Times New Roman"/>
          <w:sz w:val="24"/>
        </w:rPr>
        <w:t xml:space="preserve">. The Evaluation Committee will pay particular attention to the similarity between described experience and the work </w:t>
      </w:r>
      <w:r w:rsidR="007D5E64">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 xml:space="preserve">’s response. Offeror responses will also be compared to submittals from other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p>
    <w:p w:rsidR="00C83BB6" w:rsidRDefault="00C83BB6" w:rsidP="00C83BB6">
      <w:pPr>
        <w:pStyle w:val="PlainText"/>
        <w:ind w:left="1800"/>
        <w:rPr>
          <w:rFonts w:ascii="Times New Roman" w:eastAsia="MS Mincho" w:hAnsi="Times New Roman" w:cs="Times New Roman"/>
          <w:sz w:val="24"/>
        </w:rPr>
      </w:pPr>
    </w:p>
    <w:p w:rsidR="00F45EE6" w:rsidRDefault="00CC1404" w:rsidP="00CC1404">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d.  E</w:t>
      </w:r>
      <w:r w:rsidR="00F45EE6">
        <w:rPr>
          <w:rFonts w:ascii="Times New Roman" w:eastAsia="MS Mincho" w:hAnsi="Times New Roman" w:cs="Times New Roman"/>
          <w:sz w:val="24"/>
        </w:rPr>
        <w:t>xperience with Criminal Law (</w:t>
      </w:r>
      <w:r w:rsidR="003173FD">
        <w:rPr>
          <w:rFonts w:ascii="Times New Roman" w:eastAsia="MS Mincho" w:hAnsi="Times New Roman" w:cs="Times New Roman"/>
          <w:sz w:val="24"/>
        </w:rPr>
        <w:t>60</w:t>
      </w:r>
      <w:r w:rsidR="00F45EE6">
        <w:rPr>
          <w:rFonts w:ascii="Times New Roman" w:eastAsia="MS Mincho" w:hAnsi="Times New Roman" w:cs="Times New Roman"/>
          <w:sz w:val="24"/>
        </w:rPr>
        <w:t xml:space="preserve"> Points)</w:t>
      </w:r>
    </w:p>
    <w:p w:rsidR="00F45EE6" w:rsidRDefault="00F45EE6" w:rsidP="00F45EE6">
      <w:pPr>
        <w:pStyle w:val="PlainText"/>
        <w:ind w:left="1800"/>
        <w:rPr>
          <w:rFonts w:ascii="Times New Roman" w:eastAsia="MS Mincho" w:hAnsi="Times New Roman" w:cs="Times New Roman"/>
          <w:sz w:val="24"/>
        </w:rPr>
      </w:pPr>
    </w:p>
    <w:p w:rsidR="00C83BB6" w:rsidRDefault="00C83BB6" w:rsidP="00C83BB6">
      <w:pPr>
        <w:pStyle w:val="PlainText"/>
        <w:ind w:left="1800"/>
        <w:rPr>
          <w:rFonts w:ascii="Times New Roman" w:eastAsia="MS Mincho" w:hAnsi="Times New Roman" w:cs="Times New Roman"/>
          <w:sz w:val="24"/>
        </w:rPr>
      </w:pPr>
      <w:r w:rsidRPr="009D04A8">
        <w:rPr>
          <w:rFonts w:ascii="Times New Roman" w:eastAsia="MS Mincho" w:hAnsi="Times New Roman" w:cs="Times New Roman"/>
          <w:sz w:val="24"/>
        </w:rPr>
        <w:t>Points will be awarded base</w:t>
      </w:r>
      <w:r>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w:t>
      </w:r>
      <w:r w:rsidRPr="009D04A8">
        <w:rPr>
          <w:rFonts w:ascii="Times New Roman" w:eastAsia="MS Mincho" w:hAnsi="Times New Roman" w:cs="Times New Roman"/>
          <w:sz w:val="24"/>
        </w:rPr>
        <w:t xml:space="preserve">experience of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in this specific area</w:t>
      </w:r>
      <w:r w:rsidRPr="009D04A8">
        <w:rPr>
          <w:rFonts w:ascii="Times New Roman" w:eastAsia="MS Mincho" w:hAnsi="Times New Roman" w:cs="Times New Roman"/>
          <w:sz w:val="24"/>
        </w:rPr>
        <w:t xml:space="preserve">. The Evaluation Committee will pay particular attention to the similarity between described experience and the work </w:t>
      </w:r>
      <w:r w:rsidR="007D5E64">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 xml:space="preserve">’s response. Offeror responses will also be compared to submittals from other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p>
    <w:p w:rsidR="00C83BB6" w:rsidRDefault="00C83BB6" w:rsidP="00C83BB6">
      <w:pPr>
        <w:pStyle w:val="PlainText"/>
        <w:ind w:left="1800"/>
        <w:rPr>
          <w:rFonts w:ascii="Times New Roman" w:eastAsia="MS Mincho" w:hAnsi="Times New Roman" w:cs="Times New Roman"/>
          <w:sz w:val="24"/>
        </w:rPr>
      </w:pPr>
    </w:p>
    <w:p w:rsidR="00F30B98" w:rsidRDefault="00F30B98" w:rsidP="00C83BB6">
      <w:pPr>
        <w:pStyle w:val="PlainText"/>
        <w:ind w:left="1800"/>
        <w:rPr>
          <w:rFonts w:ascii="Times New Roman" w:eastAsia="MS Mincho" w:hAnsi="Times New Roman" w:cs="Times New Roman"/>
          <w:sz w:val="24"/>
        </w:rPr>
      </w:pPr>
    </w:p>
    <w:p w:rsidR="00F4697C" w:rsidRPr="00436B47" w:rsidRDefault="00F4697C" w:rsidP="00F4697C">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lastRenderedPageBreak/>
        <w:t>e.  E</w:t>
      </w:r>
      <w:r w:rsidRPr="00436B47">
        <w:rPr>
          <w:rFonts w:ascii="Times New Roman" w:eastAsia="MS Mincho" w:hAnsi="Times New Roman" w:cs="Times New Roman"/>
          <w:sz w:val="24"/>
        </w:rPr>
        <w:t>xperience with Tort Litigation (</w:t>
      </w:r>
      <w:r w:rsidR="003173FD">
        <w:rPr>
          <w:rFonts w:ascii="Times New Roman" w:eastAsia="MS Mincho" w:hAnsi="Times New Roman" w:cs="Times New Roman"/>
          <w:sz w:val="24"/>
        </w:rPr>
        <w:t>60</w:t>
      </w:r>
      <w:r w:rsidRPr="00436B47">
        <w:rPr>
          <w:rFonts w:ascii="Times New Roman" w:eastAsia="MS Mincho" w:hAnsi="Times New Roman" w:cs="Times New Roman"/>
          <w:sz w:val="24"/>
        </w:rPr>
        <w:t xml:space="preserve"> Points)</w:t>
      </w:r>
    </w:p>
    <w:p w:rsidR="00F4697C" w:rsidRDefault="00F4697C" w:rsidP="00F4697C">
      <w:pPr>
        <w:pStyle w:val="PlainText"/>
        <w:ind w:left="1800"/>
        <w:rPr>
          <w:rFonts w:ascii="Times New Roman" w:eastAsia="MS Mincho" w:hAnsi="Times New Roman" w:cs="Times New Roman"/>
          <w:sz w:val="24"/>
        </w:rPr>
      </w:pPr>
    </w:p>
    <w:p w:rsidR="00F4697C" w:rsidRDefault="00F4697C" w:rsidP="00F4697C">
      <w:pPr>
        <w:pStyle w:val="PlainText"/>
        <w:ind w:left="1800"/>
        <w:rPr>
          <w:rFonts w:ascii="Times New Roman" w:eastAsia="MS Mincho" w:hAnsi="Times New Roman" w:cs="Times New Roman"/>
          <w:sz w:val="24"/>
        </w:rPr>
      </w:pPr>
      <w:r w:rsidRPr="009D04A8">
        <w:rPr>
          <w:rFonts w:ascii="Times New Roman" w:eastAsia="MS Mincho" w:hAnsi="Times New Roman" w:cs="Times New Roman"/>
          <w:sz w:val="24"/>
        </w:rPr>
        <w:t>Points will be awarded base</w:t>
      </w:r>
      <w:r>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w:t>
      </w:r>
      <w:r w:rsidRPr="009D04A8">
        <w:rPr>
          <w:rFonts w:ascii="Times New Roman" w:eastAsia="MS Mincho" w:hAnsi="Times New Roman" w:cs="Times New Roman"/>
          <w:sz w:val="24"/>
        </w:rPr>
        <w:t xml:space="preserve">experience of the </w:t>
      </w:r>
      <w:r>
        <w:rPr>
          <w:rFonts w:ascii="Times New Roman" w:eastAsia="MS Mincho" w:hAnsi="Times New Roman" w:cs="Times New Roman"/>
          <w:sz w:val="24"/>
        </w:rPr>
        <w:t>Offeror in this specific area</w:t>
      </w:r>
      <w:r w:rsidRPr="009D04A8">
        <w:rPr>
          <w:rFonts w:ascii="Times New Roman" w:eastAsia="MS Mincho" w:hAnsi="Times New Roman" w:cs="Times New Roman"/>
          <w:sz w:val="24"/>
        </w:rPr>
        <w:t xml:space="preserve">. The Evaluation Committee will pay particular attention to the similarity between described experience and the work </w:t>
      </w:r>
      <w:r>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r>
        <w:rPr>
          <w:rFonts w:ascii="Times New Roman" w:eastAsia="MS Mincho" w:hAnsi="Times New Roman" w:cs="Times New Roman"/>
          <w:sz w:val="24"/>
        </w:rPr>
        <w:t>Offeror</w:t>
      </w:r>
      <w:r w:rsidRPr="009D04A8">
        <w:rPr>
          <w:rFonts w:ascii="Times New Roman" w:eastAsia="MS Mincho" w:hAnsi="Times New Roman" w:cs="Times New Roman"/>
          <w:sz w:val="24"/>
        </w:rPr>
        <w:t xml:space="preserve">’s response. Offeror responses will also be compared to submittals from other </w:t>
      </w:r>
      <w:r>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p>
    <w:p w:rsidR="00F4697C" w:rsidRDefault="00F4697C" w:rsidP="00F4697C">
      <w:pPr>
        <w:pStyle w:val="PlainText"/>
        <w:ind w:left="1800"/>
        <w:rPr>
          <w:rFonts w:ascii="Times New Roman" w:eastAsia="MS Mincho" w:hAnsi="Times New Roman" w:cs="Times New Roman"/>
          <w:sz w:val="24"/>
        </w:rPr>
      </w:pPr>
    </w:p>
    <w:p w:rsidR="00F45EE6" w:rsidRPr="00436B47" w:rsidRDefault="00F4697C" w:rsidP="00CC1404">
      <w:pPr>
        <w:pStyle w:val="PlainText"/>
        <w:ind w:left="720" w:firstLine="720"/>
        <w:rPr>
          <w:rFonts w:ascii="Times New Roman" w:eastAsia="MS Mincho" w:hAnsi="Times New Roman" w:cs="Times New Roman"/>
          <w:sz w:val="24"/>
        </w:rPr>
      </w:pPr>
      <w:r>
        <w:rPr>
          <w:rFonts w:ascii="Times New Roman" w:eastAsia="MS Mincho" w:hAnsi="Times New Roman" w:cs="Times New Roman"/>
          <w:sz w:val="24"/>
        </w:rPr>
        <w:t>f</w:t>
      </w:r>
      <w:r w:rsidR="00CC1404">
        <w:rPr>
          <w:rFonts w:ascii="Times New Roman" w:eastAsia="MS Mincho" w:hAnsi="Times New Roman" w:cs="Times New Roman"/>
          <w:sz w:val="24"/>
        </w:rPr>
        <w:t>.  E</w:t>
      </w:r>
      <w:r w:rsidR="00F45EE6" w:rsidRPr="00436B47">
        <w:rPr>
          <w:rFonts w:ascii="Times New Roman" w:eastAsia="MS Mincho" w:hAnsi="Times New Roman" w:cs="Times New Roman"/>
          <w:sz w:val="24"/>
        </w:rPr>
        <w:t xml:space="preserve">xperience </w:t>
      </w:r>
      <w:r>
        <w:rPr>
          <w:rFonts w:ascii="Times New Roman" w:eastAsia="MS Mincho" w:hAnsi="Times New Roman" w:cs="Times New Roman"/>
          <w:sz w:val="24"/>
        </w:rPr>
        <w:t xml:space="preserve">Union </w:t>
      </w:r>
      <w:r w:rsidR="003173FD">
        <w:rPr>
          <w:rFonts w:ascii="Times New Roman" w:eastAsia="MS Mincho" w:hAnsi="Times New Roman" w:cs="Times New Roman"/>
          <w:sz w:val="24"/>
        </w:rPr>
        <w:t>C</w:t>
      </w:r>
      <w:r>
        <w:rPr>
          <w:rFonts w:ascii="Times New Roman" w:eastAsia="MS Mincho" w:hAnsi="Times New Roman" w:cs="Times New Roman"/>
          <w:sz w:val="24"/>
        </w:rPr>
        <w:t>ontract Negotiations</w:t>
      </w:r>
      <w:r w:rsidR="00F45EE6" w:rsidRPr="00436B47">
        <w:rPr>
          <w:rFonts w:ascii="Times New Roman" w:eastAsia="MS Mincho" w:hAnsi="Times New Roman" w:cs="Times New Roman"/>
          <w:sz w:val="24"/>
        </w:rPr>
        <w:t xml:space="preserve"> (</w:t>
      </w:r>
      <w:r w:rsidR="003173FD">
        <w:rPr>
          <w:rFonts w:ascii="Times New Roman" w:eastAsia="MS Mincho" w:hAnsi="Times New Roman" w:cs="Times New Roman"/>
          <w:sz w:val="24"/>
        </w:rPr>
        <w:t>60</w:t>
      </w:r>
      <w:r w:rsidR="00F45EE6" w:rsidRPr="00436B47">
        <w:rPr>
          <w:rFonts w:ascii="Times New Roman" w:eastAsia="MS Mincho" w:hAnsi="Times New Roman" w:cs="Times New Roman"/>
          <w:sz w:val="24"/>
        </w:rPr>
        <w:t xml:space="preserve"> Points)</w:t>
      </w:r>
    </w:p>
    <w:p w:rsidR="00F45EE6" w:rsidRDefault="00F45EE6" w:rsidP="00F45EE6">
      <w:pPr>
        <w:pStyle w:val="PlainText"/>
        <w:ind w:left="1800"/>
        <w:rPr>
          <w:rFonts w:ascii="Times New Roman" w:eastAsia="MS Mincho" w:hAnsi="Times New Roman" w:cs="Times New Roman"/>
          <w:sz w:val="24"/>
        </w:rPr>
      </w:pPr>
    </w:p>
    <w:p w:rsidR="00C83BB6" w:rsidRDefault="00C83BB6" w:rsidP="00C83BB6">
      <w:pPr>
        <w:pStyle w:val="PlainText"/>
        <w:ind w:left="1800"/>
        <w:rPr>
          <w:rFonts w:ascii="Times New Roman" w:eastAsia="MS Mincho" w:hAnsi="Times New Roman" w:cs="Times New Roman"/>
          <w:sz w:val="24"/>
        </w:rPr>
      </w:pPr>
      <w:r w:rsidRPr="009D04A8">
        <w:rPr>
          <w:rFonts w:ascii="Times New Roman" w:eastAsia="MS Mincho" w:hAnsi="Times New Roman" w:cs="Times New Roman"/>
          <w:sz w:val="24"/>
        </w:rPr>
        <w:t>Points will be awarded base</w:t>
      </w:r>
      <w:r>
        <w:rPr>
          <w:rFonts w:ascii="Times New Roman" w:eastAsia="MS Mincho" w:hAnsi="Times New Roman" w:cs="Times New Roman"/>
          <w:sz w:val="24"/>
        </w:rPr>
        <w:t>d</w:t>
      </w:r>
      <w:r w:rsidRPr="009D04A8">
        <w:rPr>
          <w:rFonts w:ascii="Times New Roman" w:eastAsia="MS Mincho" w:hAnsi="Times New Roman" w:cs="Times New Roman"/>
          <w:sz w:val="24"/>
        </w:rPr>
        <w:t xml:space="preserve"> on the depth and breadth of </w:t>
      </w:r>
      <w:r>
        <w:rPr>
          <w:rFonts w:ascii="Times New Roman" w:eastAsia="MS Mincho" w:hAnsi="Times New Roman" w:cs="Times New Roman"/>
          <w:sz w:val="24"/>
        </w:rPr>
        <w:t xml:space="preserve">the </w:t>
      </w:r>
      <w:r w:rsidRPr="009D04A8">
        <w:rPr>
          <w:rFonts w:ascii="Times New Roman" w:eastAsia="MS Mincho" w:hAnsi="Times New Roman" w:cs="Times New Roman"/>
          <w:sz w:val="24"/>
        </w:rPr>
        <w:t xml:space="preserve">experience of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in this specific area</w:t>
      </w:r>
      <w:r w:rsidRPr="009D04A8">
        <w:rPr>
          <w:rFonts w:ascii="Times New Roman" w:eastAsia="MS Mincho" w:hAnsi="Times New Roman" w:cs="Times New Roman"/>
          <w:sz w:val="24"/>
        </w:rPr>
        <w:t xml:space="preserve">. The Evaluation Committee will pay particular attention to the similarity between described experience and the work </w:t>
      </w:r>
      <w:r w:rsidR="007D5E64">
        <w:rPr>
          <w:rFonts w:ascii="Times New Roman" w:eastAsia="MS Mincho" w:hAnsi="Times New Roman" w:cs="Times New Roman"/>
          <w:sz w:val="24"/>
        </w:rPr>
        <w:t xml:space="preserve">required </w:t>
      </w:r>
      <w:r w:rsidRPr="009D04A8">
        <w:rPr>
          <w:rFonts w:ascii="Times New Roman" w:eastAsia="MS Mincho" w:hAnsi="Times New Roman" w:cs="Times New Roman"/>
          <w:sz w:val="24"/>
        </w:rPr>
        <w:t xml:space="preserve">to be performed under this RFP as well as the complexity and difficulty of work described in the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 xml:space="preserve">’s response. Offeror responses will also be compared to submittals from other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p>
    <w:p w:rsidR="00F45EE6" w:rsidRDefault="00F45EE6" w:rsidP="00F45EE6">
      <w:pPr>
        <w:pStyle w:val="PlainText"/>
        <w:ind w:left="1800"/>
        <w:rPr>
          <w:rFonts w:ascii="Times New Roman" w:eastAsia="MS Mincho" w:hAnsi="Times New Roman" w:cs="Times New Roman"/>
          <w:sz w:val="24"/>
        </w:rPr>
      </w:pPr>
    </w:p>
    <w:p w:rsidR="00F45EE6" w:rsidRDefault="00CC1404" w:rsidP="00CC1404">
      <w:pPr>
        <w:pStyle w:val="Heading3"/>
        <w:keepNext w:val="0"/>
        <w:ind w:firstLine="720"/>
        <w:rPr>
          <w:rFonts w:eastAsia="MS Mincho"/>
        </w:rPr>
      </w:pPr>
      <w:bookmarkStart w:id="96" w:name="_Toc457409615"/>
      <w:r>
        <w:rPr>
          <w:rFonts w:eastAsia="MS Mincho"/>
        </w:rPr>
        <w:t>2.  R</w:t>
      </w:r>
      <w:r w:rsidR="00F45EE6">
        <w:rPr>
          <w:rFonts w:eastAsia="MS Mincho"/>
        </w:rPr>
        <w:t>eferences (</w:t>
      </w:r>
      <w:r w:rsidR="009645A4">
        <w:rPr>
          <w:rFonts w:eastAsia="MS Mincho"/>
        </w:rPr>
        <w:t>5</w:t>
      </w:r>
      <w:r w:rsidR="00F45EE6">
        <w:rPr>
          <w:rFonts w:eastAsia="MS Mincho"/>
        </w:rPr>
        <w:t>0 Points)</w:t>
      </w:r>
      <w:bookmarkEnd w:id="96"/>
    </w:p>
    <w:p w:rsidR="00F45EE6" w:rsidRDefault="00F45EE6" w:rsidP="00B85218">
      <w:pPr>
        <w:rPr>
          <w:rFonts w:eastAsia="MS Mincho"/>
        </w:rPr>
      </w:pPr>
    </w:p>
    <w:p w:rsidR="00F45EE6" w:rsidRDefault="00C83BB6" w:rsidP="00F45EE6">
      <w:pPr>
        <w:pStyle w:val="PlainText"/>
        <w:ind w:left="720"/>
        <w:rPr>
          <w:rFonts w:ascii="Times New Roman" w:eastAsia="MS Mincho" w:hAnsi="Times New Roman" w:cs="Times New Roman"/>
          <w:sz w:val="24"/>
        </w:rPr>
      </w:pPr>
      <w:r w:rsidRPr="009D04A8">
        <w:rPr>
          <w:rFonts w:ascii="Times New Roman" w:eastAsia="MS Mincho" w:hAnsi="Times New Roman" w:cs="Times New Roman"/>
          <w:sz w:val="24"/>
        </w:rPr>
        <w:t xml:space="preserve">Points will be awarded based on the similarity of the business dealings indicated to the requirements of this RFP as well as the reference’s satisfaction in their dealings with the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 xml:space="preserve"> and the provided products or services. The Evaluation Committee may call any or all of the references. Reference responses to this section will also be compared to reference responses from other </w:t>
      </w:r>
      <w:r w:rsidR="00553240">
        <w:rPr>
          <w:rFonts w:ascii="Times New Roman" w:eastAsia="MS Mincho" w:hAnsi="Times New Roman" w:cs="Times New Roman"/>
          <w:sz w:val="24"/>
        </w:rPr>
        <w:t>Offeror</w:t>
      </w:r>
      <w:r w:rsidRPr="009D04A8">
        <w:rPr>
          <w:rFonts w:ascii="Times New Roman" w:eastAsia="MS Mincho" w:hAnsi="Times New Roman" w:cs="Times New Roman"/>
          <w:sz w:val="24"/>
        </w:rPr>
        <w:t>s under this RFP.</w:t>
      </w:r>
      <w:r>
        <w:rPr>
          <w:rFonts w:ascii="Times New Roman" w:eastAsia="MS Mincho" w:hAnsi="Times New Roman" w:cs="Times New Roman"/>
          <w:sz w:val="24"/>
        </w:rPr>
        <w:t xml:space="preserve"> More weight will be given to references from local public bodies.</w:t>
      </w:r>
    </w:p>
    <w:p w:rsidR="00DD1BE7" w:rsidRPr="009D04A8" w:rsidRDefault="00DD1BE7" w:rsidP="009D04A8">
      <w:pPr>
        <w:pStyle w:val="PlainText"/>
        <w:ind w:left="720"/>
        <w:rPr>
          <w:rFonts w:ascii="Times New Roman" w:eastAsia="MS Mincho" w:hAnsi="Times New Roman" w:cs="Times New Roman"/>
          <w:sz w:val="24"/>
        </w:rPr>
      </w:pPr>
    </w:p>
    <w:p w:rsidR="0076050E" w:rsidRDefault="0076543F">
      <w:pPr>
        <w:pStyle w:val="Heading2"/>
        <w:rPr>
          <w:rFonts w:eastAsia="MS Mincho"/>
        </w:rPr>
      </w:pPr>
      <w:bookmarkStart w:id="97" w:name="_Toc457409616"/>
      <w:r>
        <w:rPr>
          <w:rFonts w:eastAsia="MS Mincho"/>
        </w:rPr>
        <w:t>D</w:t>
      </w:r>
      <w:r w:rsidR="0076050E">
        <w:rPr>
          <w:rFonts w:eastAsia="MS Mincho"/>
        </w:rPr>
        <w:t xml:space="preserve">. </w:t>
      </w:r>
      <w:r w:rsidR="000A1731">
        <w:rPr>
          <w:rFonts w:eastAsia="MS Mincho"/>
        </w:rPr>
        <w:t xml:space="preserve"> </w:t>
      </w:r>
      <w:r w:rsidR="0076050E">
        <w:rPr>
          <w:rFonts w:eastAsia="MS Mincho"/>
        </w:rPr>
        <w:t>EVALUATION PROCESS</w:t>
      </w:r>
      <w:bookmarkEnd w:id="97"/>
    </w:p>
    <w:p w:rsidR="0076050E" w:rsidRDefault="0076050E">
      <w:pPr>
        <w:pStyle w:val="PlainText"/>
        <w:rPr>
          <w:rFonts w:ascii="Times New Roman" w:eastAsia="MS Mincho" w:hAnsi="Times New Roman" w:cs="Times New Roman"/>
          <w:sz w:val="24"/>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1. Initial Review</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All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proposals will be reviewed for compliance with the mandatory requirements stated within the RFP. Proposals deemed non-responsive to any mandatory requirement will be eliminated from further consideration.</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2. Clarifications</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Procurement Manager may contact the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for clarification of the response as specified in </w:t>
      </w:r>
      <w:r w:rsidRPr="00B60F87">
        <w:rPr>
          <w:rFonts w:ascii="Times New Roman" w:eastAsia="MS Mincho" w:hAnsi="Times New Roman" w:cs="Times New Roman"/>
          <w:sz w:val="24"/>
        </w:rPr>
        <w:t>Section II, Paragraph B.</w:t>
      </w:r>
      <w:r w:rsidR="00B60F87" w:rsidRPr="00B60F87">
        <w:rPr>
          <w:rFonts w:ascii="Times New Roman" w:eastAsia="MS Mincho" w:hAnsi="Times New Roman" w:cs="Times New Roman"/>
          <w:sz w:val="24"/>
        </w:rPr>
        <w:t>7</w:t>
      </w:r>
      <w:r w:rsidRPr="00B60F87">
        <w:rPr>
          <w:rFonts w:ascii="Times New Roman" w:eastAsia="MS Mincho" w:hAnsi="Times New Roman" w:cs="Times New Roman"/>
          <w:sz w:val="24"/>
        </w:rPr>
        <w:t>.</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3. Other Information Sources</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The Evaluation Committee may use other sources of information to perform the evaluation as specified </w:t>
      </w:r>
      <w:r w:rsidRPr="00B60F87">
        <w:rPr>
          <w:rFonts w:ascii="Times New Roman" w:eastAsia="MS Mincho" w:hAnsi="Times New Roman" w:cs="Times New Roman"/>
          <w:sz w:val="24"/>
        </w:rPr>
        <w:t>in Section II, Paragraph C.1</w:t>
      </w:r>
      <w:r w:rsidR="00B60F87">
        <w:rPr>
          <w:rFonts w:ascii="Times New Roman" w:eastAsia="MS Mincho" w:hAnsi="Times New Roman" w:cs="Times New Roman"/>
          <w:sz w:val="24"/>
        </w:rPr>
        <w:t>8</w:t>
      </w:r>
      <w:r w:rsidRPr="00B60F87">
        <w:rPr>
          <w:rFonts w:ascii="Times New Roman" w:eastAsia="MS Mincho" w:hAnsi="Times New Roman" w:cs="Times New Roman"/>
          <w:sz w:val="24"/>
        </w:rPr>
        <w:t>.</w:t>
      </w:r>
    </w:p>
    <w:p w:rsidR="0076050E" w:rsidRPr="00CE2B90" w:rsidRDefault="0076050E">
      <w:pPr>
        <w:pStyle w:val="PlainText"/>
        <w:ind w:left="720"/>
        <w:rPr>
          <w:rFonts w:ascii="Times New Roman" w:eastAsia="MS Mincho" w:hAnsi="Times New Roman" w:cs="Times New Roman"/>
        </w:rPr>
      </w:pPr>
    </w:p>
    <w:p w:rsidR="00C067C8" w:rsidRDefault="00C067C8">
      <w:pPr>
        <w:pStyle w:val="PlainText"/>
        <w:ind w:left="720"/>
        <w:rPr>
          <w:rFonts w:ascii="Times New Roman" w:eastAsia="MS Mincho" w:hAnsi="Times New Roman" w:cs="Times New Roman"/>
          <w:sz w:val="24"/>
        </w:rPr>
      </w:pPr>
    </w:p>
    <w:p w:rsidR="007A5318" w:rsidRDefault="007A5318">
      <w:pPr>
        <w:pStyle w:val="PlainText"/>
        <w:ind w:left="720"/>
        <w:rPr>
          <w:rFonts w:ascii="Times New Roman" w:eastAsia="MS Mincho" w:hAnsi="Times New Roman" w:cs="Times New Roman"/>
          <w:sz w:val="24"/>
        </w:rPr>
      </w:pPr>
      <w:r>
        <w:rPr>
          <w:rFonts w:ascii="Times New Roman" w:eastAsia="MS Mincho" w:hAnsi="Times New Roman" w:cs="Times New Roman"/>
          <w:sz w:val="24"/>
        </w:rPr>
        <w:t>4.  Resident Business</w:t>
      </w:r>
      <w:r w:rsidR="0016339D">
        <w:rPr>
          <w:rFonts w:ascii="Times New Roman" w:eastAsia="MS Mincho" w:hAnsi="Times New Roman" w:cs="Times New Roman"/>
          <w:sz w:val="24"/>
        </w:rPr>
        <w:t>/Contractor</w:t>
      </w:r>
      <w:r>
        <w:rPr>
          <w:rFonts w:ascii="Times New Roman" w:eastAsia="MS Mincho" w:hAnsi="Times New Roman" w:cs="Times New Roman"/>
          <w:sz w:val="24"/>
        </w:rPr>
        <w:t xml:space="preserve"> Preference</w:t>
      </w:r>
    </w:p>
    <w:p w:rsidR="007A5318" w:rsidRPr="00CE2B90" w:rsidRDefault="007A5318">
      <w:pPr>
        <w:pStyle w:val="PlainText"/>
        <w:ind w:left="720"/>
        <w:rPr>
          <w:rFonts w:ascii="Times New Roman" w:eastAsia="MS Mincho" w:hAnsi="Times New Roman" w:cs="Times New Roman"/>
        </w:rPr>
      </w:pPr>
    </w:p>
    <w:p w:rsidR="007A5318" w:rsidRDefault="007A5318" w:rsidP="007A5318">
      <w:pPr>
        <w:pStyle w:val="PlainText"/>
        <w:ind w:left="720"/>
        <w:rPr>
          <w:rFonts w:ascii="Times New Roman" w:eastAsia="MS Mincho" w:hAnsi="Times New Roman" w:cs="Times New Roman"/>
          <w:sz w:val="24"/>
        </w:rPr>
      </w:pPr>
      <w:r w:rsidRPr="00AF491A">
        <w:rPr>
          <w:rFonts w:ascii="Times New Roman" w:eastAsia="MS Mincho" w:hAnsi="Times New Roman" w:cs="Times New Roman"/>
          <w:sz w:val="24"/>
        </w:rPr>
        <w:lastRenderedPageBreak/>
        <w:t xml:space="preserve">13-1-21 NMSA 1978 provides for preference for resident businesses </w:t>
      </w:r>
      <w:r w:rsidR="0016339D">
        <w:rPr>
          <w:rFonts w:ascii="Times New Roman" w:eastAsia="MS Mincho" w:hAnsi="Times New Roman" w:cs="Times New Roman"/>
          <w:sz w:val="24"/>
        </w:rPr>
        <w:t xml:space="preserve">and contractors </w:t>
      </w:r>
      <w:r w:rsidRPr="00AF491A">
        <w:rPr>
          <w:rFonts w:ascii="Times New Roman" w:eastAsia="MS Mincho" w:hAnsi="Times New Roman" w:cs="Times New Roman"/>
          <w:sz w:val="24"/>
        </w:rPr>
        <w:t xml:space="preserve">under certain conditions. </w:t>
      </w:r>
      <w:r>
        <w:rPr>
          <w:rFonts w:ascii="Times New Roman" w:eastAsia="MS Mincho" w:hAnsi="Times New Roman" w:cs="Times New Roman"/>
          <w:sz w:val="24"/>
        </w:rPr>
        <w:t xml:space="preserve">If applicable, the preference will be provided to those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that have provided a valid </w:t>
      </w:r>
      <w:r w:rsidR="00013309">
        <w:rPr>
          <w:rFonts w:ascii="Times New Roman" w:eastAsia="MS Mincho" w:hAnsi="Times New Roman" w:cs="Times New Roman"/>
          <w:sz w:val="24"/>
        </w:rPr>
        <w:t>resident business preference certificate or a valid resident contractor certificate</w:t>
      </w:r>
      <w:r w:rsidR="007E283D">
        <w:rPr>
          <w:rFonts w:ascii="Times New Roman" w:eastAsia="MS Mincho" w:hAnsi="Times New Roman" w:cs="Times New Roman"/>
          <w:sz w:val="24"/>
        </w:rPr>
        <w:t xml:space="preserve"> with their proposal</w:t>
      </w:r>
      <w:r w:rsidR="00013309">
        <w:rPr>
          <w:rFonts w:ascii="Times New Roman" w:eastAsia="MS Mincho" w:hAnsi="Times New Roman" w:cs="Times New Roman"/>
          <w:sz w:val="24"/>
        </w:rPr>
        <w:t xml:space="preserve">, </w:t>
      </w:r>
      <w:r>
        <w:rPr>
          <w:rFonts w:ascii="Times New Roman" w:eastAsia="MS Mincho" w:hAnsi="Times New Roman" w:cs="Times New Roman"/>
          <w:sz w:val="24"/>
        </w:rPr>
        <w:t xml:space="preserve">as required </w:t>
      </w:r>
      <w:r w:rsidR="00B30B95">
        <w:rPr>
          <w:rFonts w:ascii="Times New Roman" w:eastAsia="MS Mincho" w:hAnsi="Times New Roman" w:cs="Times New Roman"/>
          <w:sz w:val="24"/>
        </w:rPr>
        <w:t xml:space="preserve">by </w:t>
      </w:r>
      <w:r w:rsidR="00A95D37">
        <w:rPr>
          <w:rFonts w:ascii="Times New Roman" w:eastAsia="MS Mincho" w:hAnsi="Times New Roman" w:cs="Times New Roman"/>
          <w:sz w:val="24"/>
        </w:rPr>
        <w:t>13-1-22 NMSA 1978.</w:t>
      </w:r>
    </w:p>
    <w:p w:rsidR="00D42064" w:rsidRPr="00CE2B90" w:rsidRDefault="00D42064">
      <w:pPr>
        <w:pStyle w:val="PlainText"/>
        <w:ind w:left="720"/>
        <w:rPr>
          <w:rFonts w:ascii="Times New Roman" w:eastAsia="MS Mincho" w:hAnsi="Times New Roman" w:cs="Times New Roman"/>
        </w:rPr>
      </w:pPr>
    </w:p>
    <w:p w:rsidR="0076050E" w:rsidRDefault="005E2481">
      <w:pPr>
        <w:pStyle w:val="PlainText"/>
        <w:ind w:left="720"/>
        <w:rPr>
          <w:rFonts w:ascii="Times New Roman" w:eastAsia="MS Mincho" w:hAnsi="Times New Roman" w:cs="Times New Roman"/>
          <w:sz w:val="24"/>
        </w:rPr>
      </w:pPr>
      <w:r>
        <w:rPr>
          <w:rFonts w:ascii="Times New Roman" w:eastAsia="MS Mincho" w:hAnsi="Times New Roman" w:cs="Times New Roman"/>
          <w:sz w:val="24"/>
        </w:rPr>
        <w:t>5</w:t>
      </w:r>
      <w:r w:rsidR="0076050E">
        <w:rPr>
          <w:rFonts w:ascii="Times New Roman" w:eastAsia="MS Mincho" w:hAnsi="Times New Roman" w:cs="Times New Roman"/>
          <w:sz w:val="24"/>
        </w:rPr>
        <w:t>. Scoring and Contract Award Recommendation</w:t>
      </w:r>
    </w:p>
    <w:p w:rsidR="0076050E" w:rsidRPr="00CE2B90" w:rsidRDefault="0076050E">
      <w:pPr>
        <w:pStyle w:val="PlainText"/>
        <w:ind w:left="720"/>
        <w:rPr>
          <w:rFonts w:ascii="Times New Roman" w:eastAsia="MS Mincho" w:hAnsi="Times New Roman" w:cs="Times New Roman"/>
        </w:rPr>
      </w:pPr>
    </w:p>
    <w:p w:rsidR="0076050E" w:rsidRDefault="0076050E">
      <w:pPr>
        <w:pStyle w:val="PlainText"/>
        <w:ind w:left="720"/>
        <w:rPr>
          <w:rFonts w:ascii="Times New Roman" w:eastAsia="MS Mincho" w:hAnsi="Times New Roman" w:cs="Times New Roman"/>
          <w:sz w:val="24"/>
        </w:rPr>
      </w:pPr>
      <w:r>
        <w:rPr>
          <w:rFonts w:ascii="Times New Roman" w:eastAsia="MS Mincho" w:hAnsi="Times New Roman" w:cs="Times New Roman"/>
          <w:sz w:val="24"/>
        </w:rPr>
        <w:t xml:space="preserve">Responsive proposals will be evaluated and assigned a point value based on the factors in </w:t>
      </w:r>
      <w:r w:rsidRPr="00B60F87">
        <w:rPr>
          <w:rFonts w:ascii="Times New Roman" w:eastAsia="MS Mincho" w:hAnsi="Times New Roman" w:cs="Times New Roman"/>
          <w:sz w:val="24"/>
        </w:rPr>
        <w:t>Section V.</w:t>
      </w:r>
      <w:r>
        <w:rPr>
          <w:rFonts w:ascii="Times New Roman" w:eastAsia="MS Mincho" w:hAnsi="Times New Roman" w:cs="Times New Roman"/>
          <w:sz w:val="24"/>
        </w:rPr>
        <w:t xml:space="preserve"> Finalist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s who are asked </w:t>
      </w:r>
      <w:r w:rsidR="00045D19">
        <w:rPr>
          <w:rFonts w:ascii="Times New Roman" w:eastAsia="MS Mincho" w:hAnsi="Times New Roman" w:cs="Times New Roman"/>
          <w:sz w:val="24"/>
        </w:rPr>
        <w:t xml:space="preserve">and </w:t>
      </w:r>
      <w:r>
        <w:rPr>
          <w:rFonts w:ascii="Times New Roman" w:eastAsia="MS Mincho" w:hAnsi="Times New Roman" w:cs="Times New Roman"/>
          <w:sz w:val="24"/>
        </w:rPr>
        <w:t xml:space="preserve">choose to submit revised proposals for the purpose of obtaining best and final offers will have their points recalculated accordingly. The responsible </w:t>
      </w:r>
      <w:r w:rsidR="00553240">
        <w:rPr>
          <w:rFonts w:ascii="Times New Roman" w:eastAsia="MS Mincho" w:hAnsi="Times New Roman" w:cs="Times New Roman"/>
          <w:sz w:val="24"/>
        </w:rPr>
        <w:t>Offeror</w:t>
      </w:r>
      <w:r>
        <w:rPr>
          <w:rFonts w:ascii="Times New Roman" w:eastAsia="MS Mincho" w:hAnsi="Times New Roman" w:cs="Times New Roman"/>
          <w:sz w:val="24"/>
        </w:rPr>
        <w:t xml:space="preserve"> whose proposal is most advantageous to the </w:t>
      </w:r>
      <w:r w:rsidR="00045D19">
        <w:rPr>
          <w:rFonts w:ascii="Times New Roman" w:eastAsia="MS Mincho" w:hAnsi="Times New Roman" w:cs="Times New Roman"/>
          <w:sz w:val="24"/>
        </w:rPr>
        <w:t>County</w:t>
      </w:r>
      <w:r>
        <w:rPr>
          <w:rFonts w:ascii="Times New Roman" w:eastAsia="MS Mincho" w:hAnsi="Times New Roman" w:cs="Times New Roman"/>
          <w:sz w:val="24"/>
        </w:rPr>
        <w:t xml:space="preserve">, taking into consideration the evaluation factors in </w:t>
      </w:r>
      <w:r w:rsidRPr="00B60F87">
        <w:rPr>
          <w:rFonts w:ascii="Times New Roman" w:eastAsia="MS Mincho" w:hAnsi="Times New Roman" w:cs="Times New Roman"/>
          <w:sz w:val="24"/>
        </w:rPr>
        <w:t>Section V,</w:t>
      </w:r>
      <w:r>
        <w:rPr>
          <w:rFonts w:ascii="Times New Roman" w:eastAsia="MS Mincho" w:hAnsi="Times New Roman" w:cs="Times New Roman"/>
          <w:sz w:val="24"/>
        </w:rPr>
        <w:t xml:space="preserve"> will be recommended for contract award </w:t>
      </w:r>
      <w:r w:rsidR="00B60F87">
        <w:rPr>
          <w:rFonts w:ascii="Times New Roman" w:eastAsia="MS Mincho" w:hAnsi="Times New Roman" w:cs="Times New Roman"/>
          <w:sz w:val="24"/>
        </w:rPr>
        <w:t xml:space="preserve">to the </w:t>
      </w:r>
      <w:r>
        <w:rPr>
          <w:rFonts w:ascii="Times New Roman" w:eastAsia="MS Mincho" w:hAnsi="Times New Roman" w:cs="Times New Roman"/>
          <w:sz w:val="24"/>
        </w:rPr>
        <w:t>Purchasing Agent</w:t>
      </w:r>
      <w:r w:rsidR="00045D19">
        <w:rPr>
          <w:rFonts w:ascii="Times New Roman" w:eastAsia="MS Mincho" w:hAnsi="Times New Roman" w:cs="Times New Roman"/>
          <w:sz w:val="24"/>
        </w:rPr>
        <w:t>, and any other required approving authorities,</w:t>
      </w:r>
      <w:r>
        <w:rPr>
          <w:rFonts w:ascii="Times New Roman" w:eastAsia="MS Mincho" w:hAnsi="Times New Roman" w:cs="Times New Roman"/>
          <w:sz w:val="24"/>
        </w:rPr>
        <w:t xml:space="preserve"> as specified in </w:t>
      </w:r>
      <w:r w:rsidRPr="00B60F87">
        <w:rPr>
          <w:rFonts w:ascii="Times New Roman" w:eastAsia="MS Mincho" w:hAnsi="Times New Roman" w:cs="Times New Roman"/>
          <w:sz w:val="24"/>
        </w:rPr>
        <w:t>Section II, Paragraph B.1</w:t>
      </w:r>
      <w:r w:rsidR="00B60F87" w:rsidRPr="00B60F87">
        <w:rPr>
          <w:rFonts w:ascii="Times New Roman" w:eastAsia="MS Mincho" w:hAnsi="Times New Roman" w:cs="Times New Roman"/>
          <w:sz w:val="24"/>
        </w:rPr>
        <w:t>2</w:t>
      </w:r>
      <w:r w:rsidRPr="00B60F87">
        <w:rPr>
          <w:rFonts w:ascii="Times New Roman" w:eastAsia="MS Mincho" w:hAnsi="Times New Roman" w:cs="Times New Roman"/>
          <w:sz w:val="24"/>
        </w:rPr>
        <w:t>.</w:t>
      </w:r>
      <w:r>
        <w:rPr>
          <w:rFonts w:ascii="Times New Roman" w:eastAsia="MS Mincho" w:hAnsi="Times New Roman" w:cs="Times New Roman"/>
          <w:sz w:val="24"/>
        </w:rPr>
        <w:t xml:space="preserve"> Please note, however, that a serious deficiency in the response to any one factor may be grounds for rejection regardless of overall score.</w:t>
      </w:r>
    </w:p>
    <w:p w:rsidR="0076050E" w:rsidRDefault="0076050E">
      <w:pPr>
        <w:pStyle w:val="PlainText"/>
        <w:ind w:left="720"/>
        <w:rPr>
          <w:rFonts w:ascii="Times New Roman" w:eastAsia="MS Mincho" w:hAnsi="Times New Roman" w:cs="Times New Roman"/>
          <w:sz w:val="24"/>
        </w:rPr>
      </w:pPr>
    </w:p>
    <w:p w:rsidR="0076050E" w:rsidRDefault="0076050E">
      <w:pPr>
        <w:pStyle w:val="Heading1"/>
        <w:rPr>
          <w:rFonts w:eastAsia="MS Mincho"/>
        </w:rPr>
      </w:pPr>
      <w:r>
        <w:rPr>
          <w:rFonts w:eastAsia="MS Mincho"/>
        </w:rPr>
        <w:br w:type="page"/>
      </w:r>
      <w:bookmarkStart w:id="98" w:name="_Toc457409617"/>
      <w:r>
        <w:rPr>
          <w:rFonts w:eastAsia="MS Mincho"/>
        </w:rPr>
        <w:lastRenderedPageBreak/>
        <w:t>APPENDIX A</w:t>
      </w:r>
      <w:bookmarkEnd w:id="98"/>
    </w:p>
    <w:p w:rsidR="0076050E" w:rsidRDefault="0076050E">
      <w:pPr>
        <w:pStyle w:val="PlainText"/>
        <w:rPr>
          <w:rFonts w:ascii="Times New Roman" w:eastAsia="MS Mincho" w:hAnsi="Times New Roman" w:cs="Times New Roman"/>
          <w:sz w:val="24"/>
        </w:rPr>
      </w:pPr>
    </w:p>
    <w:p w:rsidR="0076050E" w:rsidRDefault="0076050E">
      <w:pPr>
        <w:pStyle w:val="Heading2"/>
        <w:jc w:val="center"/>
        <w:rPr>
          <w:rFonts w:eastAsia="MS Mincho"/>
        </w:rPr>
      </w:pPr>
      <w:bookmarkStart w:id="99" w:name="_Toc457409618"/>
      <w:r>
        <w:rPr>
          <w:rFonts w:eastAsia="MS Mincho"/>
        </w:rPr>
        <w:t>A</w:t>
      </w:r>
      <w:r w:rsidR="00763991">
        <w:rPr>
          <w:rFonts w:eastAsia="MS Mincho"/>
        </w:rPr>
        <w:t>CKNOWLEDGEMENT OF</w:t>
      </w:r>
      <w:r>
        <w:rPr>
          <w:rFonts w:eastAsia="MS Mincho"/>
        </w:rPr>
        <w:t xml:space="preserve"> R</w:t>
      </w:r>
      <w:r w:rsidR="00763991">
        <w:rPr>
          <w:rFonts w:eastAsia="MS Mincho"/>
        </w:rPr>
        <w:t>ECEIPT FORM</w:t>
      </w:r>
      <w:bookmarkEnd w:id="99"/>
    </w:p>
    <w:p w:rsidR="0076050E" w:rsidRDefault="0076050E">
      <w:pPr>
        <w:pStyle w:val="PlainText"/>
        <w:rPr>
          <w:rFonts w:ascii="Times New Roman" w:eastAsia="MS Mincho" w:hAnsi="Times New Roman" w:cs="Times New Roman"/>
          <w:sz w:val="24"/>
        </w:rPr>
      </w:pPr>
    </w:p>
    <w:p w:rsidR="0076050E" w:rsidRDefault="0076050E">
      <w:pPr>
        <w:pStyle w:val="Heading6"/>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rPr>
      </w:pPr>
      <w:r>
        <w:rPr>
          <w:b w:val="0"/>
        </w:rPr>
        <w:t>Request for Proposals</w:t>
      </w:r>
    </w:p>
    <w:p w:rsidR="0076050E" w:rsidRDefault="0076050E" w:rsidP="00B85218"/>
    <w:p w:rsidR="0076050E" w:rsidRDefault="0008574E">
      <w:pPr>
        <w:pStyle w:val="BodyText"/>
        <w:rPr>
          <w:sz w:val="28"/>
        </w:rPr>
      </w:pPr>
      <w:r>
        <w:rPr>
          <w:sz w:val="28"/>
        </w:rPr>
        <w:t xml:space="preserve">LEGAL </w:t>
      </w:r>
      <w:r w:rsidR="00F478FE">
        <w:rPr>
          <w:sz w:val="28"/>
        </w:rPr>
        <w:t>SERVICES FOR</w:t>
      </w:r>
    </w:p>
    <w:p w:rsidR="0076050E" w:rsidRDefault="0008574E">
      <w:pPr>
        <w:pStyle w:val="BodyText"/>
        <w:rPr>
          <w:sz w:val="28"/>
        </w:rPr>
      </w:pPr>
      <w:r>
        <w:rPr>
          <w:sz w:val="28"/>
        </w:rPr>
        <w:t>VALENCIA COUNTY</w:t>
      </w:r>
    </w:p>
    <w:p w:rsidR="0076050E" w:rsidRDefault="0076050E" w:rsidP="00B85218"/>
    <w:p w:rsidR="0076050E" w:rsidRDefault="00F478FE">
      <w:pPr>
        <w:pStyle w:val="Heading6"/>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Valencia County R</w:t>
      </w:r>
      <w:r w:rsidR="0076050E">
        <w:t>FP #</w:t>
      </w:r>
      <w:r>
        <w:t>VCR-FY</w:t>
      </w:r>
      <w:r w:rsidR="00514481">
        <w:t>17</w:t>
      </w:r>
      <w:r>
        <w:t>-0</w:t>
      </w:r>
      <w:r w:rsidR="002D2948">
        <w:t>02</w:t>
      </w:r>
    </w:p>
    <w:p w:rsidR="0076050E" w:rsidRDefault="0076050E">
      <w:pPr>
        <w:outlineLvl w:val="6"/>
        <w:rPr>
          <w:sz w:val="18"/>
        </w:rPr>
      </w:pPr>
    </w:p>
    <w:p w:rsidR="0076050E" w:rsidRDefault="0076050E">
      <w:pPr>
        <w:outlineLvl w:val="6"/>
      </w:pPr>
      <w:r>
        <w:t>In acknowledgment of receipt of this Request for Proposal</w:t>
      </w:r>
      <w:r w:rsidR="00905E46">
        <w:t>s</w:t>
      </w:r>
      <w:r>
        <w:t xml:space="preserve">, the undersigned agrees that he/she has received a complete copy, beginning with the title page and table of contents, and ending </w:t>
      </w:r>
      <w:r w:rsidRPr="00B60F87">
        <w:t>with Appendix E.</w:t>
      </w:r>
    </w:p>
    <w:p w:rsidR="0076050E" w:rsidRDefault="0076050E">
      <w:pPr>
        <w:pStyle w:val="Footer"/>
        <w:tabs>
          <w:tab w:val="clear" w:pos="4320"/>
          <w:tab w:val="clear" w:pos="8640"/>
        </w:tabs>
        <w:outlineLvl w:val="6"/>
      </w:pPr>
    </w:p>
    <w:p w:rsidR="0076050E" w:rsidRDefault="0076050E">
      <w:pPr>
        <w:outlineLvl w:val="6"/>
      </w:pPr>
      <w:r>
        <w:rPr>
          <w:b/>
        </w:rPr>
        <w:t>The acknowledgment of receipt should be signed and returned (by fax</w:t>
      </w:r>
      <w:r w:rsidR="00F478FE">
        <w:rPr>
          <w:b/>
        </w:rPr>
        <w:t>, e-mail</w:t>
      </w:r>
      <w:r w:rsidR="00A92F88">
        <w:rPr>
          <w:b/>
        </w:rPr>
        <w:t>, courier</w:t>
      </w:r>
      <w:r>
        <w:rPr>
          <w:b/>
        </w:rPr>
        <w:t xml:space="preserve"> or hand deliver</w:t>
      </w:r>
      <w:r w:rsidR="00A92F88">
        <w:rPr>
          <w:b/>
        </w:rPr>
        <w:t>y</w:t>
      </w:r>
      <w:r>
        <w:rPr>
          <w:b/>
        </w:rPr>
        <w:t xml:space="preserve">) to the Procurement Manager no later than </w:t>
      </w:r>
      <w:r w:rsidR="00514481">
        <w:rPr>
          <w:b/>
        </w:rPr>
        <w:t>August</w:t>
      </w:r>
      <w:r w:rsidR="00F478FE">
        <w:rPr>
          <w:b/>
        </w:rPr>
        <w:t xml:space="preserve"> </w:t>
      </w:r>
      <w:r w:rsidR="000A14FA">
        <w:rPr>
          <w:b/>
        </w:rPr>
        <w:t>3</w:t>
      </w:r>
      <w:r>
        <w:rPr>
          <w:b/>
        </w:rPr>
        <w:t>, 201</w:t>
      </w:r>
      <w:r w:rsidR="00514481">
        <w:rPr>
          <w:b/>
        </w:rPr>
        <w:t>6</w:t>
      </w:r>
      <w:r>
        <w:rPr>
          <w:b/>
        </w:rPr>
        <w:t>.</w:t>
      </w:r>
    </w:p>
    <w:p w:rsidR="0076050E" w:rsidRDefault="0076050E">
      <w:pPr>
        <w:outlineLvl w:val="6"/>
      </w:pPr>
    </w:p>
    <w:p w:rsidR="0076050E" w:rsidRDefault="0076050E">
      <w:pPr>
        <w:outlineLvl w:val="6"/>
      </w:pPr>
      <w:r>
        <w:t>The firm listed below does/does not (circle one) intend to respond to this Request for Proposals.</w:t>
      </w:r>
    </w:p>
    <w:p w:rsidR="0076050E" w:rsidRDefault="0076050E">
      <w:pPr>
        <w:outlineLvl w:val="6"/>
      </w:pPr>
    </w:p>
    <w:p w:rsidR="0076050E" w:rsidRDefault="0076050E">
      <w:pPr>
        <w:outlineLvl w:val="6"/>
      </w:pPr>
      <w:r>
        <w:t>FIRM: _____________________________________________________________________</w:t>
      </w:r>
    </w:p>
    <w:p w:rsidR="0076050E" w:rsidRDefault="0076050E">
      <w:pPr>
        <w:outlineLvl w:val="6"/>
      </w:pPr>
    </w:p>
    <w:p w:rsidR="0076050E" w:rsidRDefault="0076050E">
      <w:pPr>
        <w:outlineLvl w:val="6"/>
      </w:pPr>
      <w:r>
        <w:t>REPRESENTED BY: _______________________ TITLE:___________________________</w:t>
      </w:r>
    </w:p>
    <w:p w:rsidR="0076050E" w:rsidRDefault="0076050E">
      <w:pPr>
        <w:outlineLvl w:val="6"/>
      </w:pPr>
    </w:p>
    <w:p w:rsidR="0076050E" w:rsidRDefault="0076050E">
      <w:pPr>
        <w:outlineLvl w:val="6"/>
      </w:pPr>
      <w:r>
        <w:t>E-MAIL ADDRESS: _________________________________________________________</w:t>
      </w:r>
    </w:p>
    <w:p w:rsidR="0076050E" w:rsidRDefault="0076050E">
      <w:pPr>
        <w:outlineLvl w:val="6"/>
      </w:pPr>
    </w:p>
    <w:p w:rsidR="0076050E" w:rsidRDefault="0076050E">
      <w:pPr>
        <w:outlineLvl w:val="6"/>
      </w:pPr>
      <w:r>
        <w:t>PHONE NO.:________________________  FAX NO.:______________________________</w:t>
      </w:r>
    </w:p>
    <w:p w:rsidR="0076050E" w:rsidRDefault="0076050E">
      <w:pPr>
        <w:outlineLvl w:val="6"/>
      </w:pPr>
    </w:p>
    <w:p w:rsidR="0076050E" w:rsidRDefault="0076050E">
      <w:pPr>
        <w:outlineLvl w:val="6"/>
      </w:pPr>
      <w:r>
        <w:t>ADDRESS: _________________________________________________________________</w:t>
      </w:r>
    </w:p>
    <w:p w:rsidR="0076050E" w:rsidRDefault="0076050E">
      <w:pPr>
        <w:outlineLvl w:val="6"/>
      </w:pPr>
    </w:p>
    <w:p w:rsidR="0076050E" w:rsidRDefault="0076050E">
      <w:pPr>
        <w:outlineLvl w:val="6"/>
      </w:pPr>
      <w:r>
        <w:t>CITY: _________________________ STATE: ______ ZIP CODE: ____________________</w:t>
      </w:r>
    </w:p>
    <w:p w:rsidR="0076050E" w:rsidRDefault="0076050E">
      <w:pPr>
        <w:outlineLvl w:val="6"/>
      </w:pPr>
    </w:p>
    <w:p w:rsidR="0076050E" w:rsidRDefault="0076050E">
      <w:pPr>
        <w:outlineLvl w:val="6"/>
      </w:pPr>
      <w:r>
        <w:t>SIGNATURE: ______________________________________ DATE:__________________</w:t>
      </w:r>
    </w:p>
    <w:p w:rsidR="0076050E" w:rsidRDefault="0076050E">
      <w:pPr>
        <w:outlineLvl w:val="6"/>
      </w:pPr>
    </w:p>
    <w:p w:rsidR="0076050E" w:rsidRDefault="0076050E">
      <w:pPr>
        <w:outlineLvl w:val="6"/>
      </w:pPr>
      <w:r>
        <w:t>This name and address will be used for all correspondence related to the Request for Proposals.</w:t>
      </w:r>
    </w:p>
    <w:p w:rsidR="0076050E" w:rsidRDefault="0076050E">
      <w:pPr>
        <w:outlineLvl w:val="6"/>
      </w:pPr>
    </w:p>
    <w:p w:rsidR="0076050E" w:rsidRDefault="0076050E">
      <w:pPr>
        <w:outlineLvl w:val="6"/>
      </w:pPr>
      <w:r>
        <w:t>Please return to:</w:t>
      </w:r>
    </w:p>
    <w:p w:rsidR="0076050E" w:rsidRDefault="0076050E">
      <w:pPr>
        <w:outlineLvl w:val="6"/>
      </w:pPr>
    </w:p>
    <w:p w:rsidR="0076050E" w:rsidRDefault="0048105D">
      <w:pPr>
        <w:pStyle w:val="PlainText"/>
        <w:jc w:val="center"/>
        <w:rPr>
          <w:rFonts w:ascii="Times New Roman" w:eastAsia="MS Mincho" w:hAnsi="Times New Roman" w:cs="Times New Roman"/>
          <w:sz w:val="24"/>
        </w:rPr>
      </w:pPr>
      <w:r>
        <w:rPr>
          <w:rFonts w:ascii="Times New Roman" w:eastAsia="MS Mincho" w:hAnsi="Times New Roman" w:cs="Times New Roman"/>
          <w:b/>
          <w:bCs/>
          <w:sz w:val="24"/>
        </w:rPr>
        <w:t>Michelle Romero</w:t>
      </w:r>
    </w:p>
    <w:p w:rsidR="0076050E" w:rsidRDefault="00F478FE">
      <w:pPr>
        <w:pStyle w:val="PlainText"/>
        <w:jc w:val="center"/>
        <w:rPr>
          <w:rFonts w:ascii="Times New Roman" w:eastAsia="MS Mincho" w:hAnsi="Times New Roman" w:cs="Times New Roman"/>
          <w:sz w:val="24"/>
        </w:rPr>
      </w:pPr>
      <w:r>
        <w:rPr>
          <w:rFonts w:ascii="Times New Roman" w:eastAsia="MS Mincho" w:hAnsi="Times New Roman" w:cs="Times New Roman"/>
          <w:sz w:val="24"/>
        </w:rPr>
        <w:t>Valencia County Purchasing</w:t>
      </w:r>
    </w:p>
    <w:p w:rsidR="0076050E" w:rsidRDefault="00F478FE">
      <w:pPr>
        <w:pStyle w:val="PlainText"/>
        <w:jc w:val="center"/>
        <w:rPr>
          <w:rFonts w:ascii="Times New Roman" w:eastAsia="MS Mincho" w:hAnsi="Times New Roman" w:cs="Times New Roman"/>
          <w:sz w:val="24"/>
        </w:rPr>
      </w:pPr>
      <w:r>
        <w:rPr>
          <w:rFonts w:ascii="Times New Roman" w:eastAsia="MS Mincho" w:hAnsi="Times New Roman" w:cs="Times New Roman"/>
          <w:sz w:val="24"/>
        </w:rPr>
        <w:t>444 Luna Ave, Suite 100</w:t>
      </w:r>
      <w:r w:rsidR="000A14FA">
        <w:rPr>
          <w:rFonts w:ascii="Times New Roman" w:eastAsia="MS Mincho" w:hAnsi="Times New Roman" w:cs="Times New Roman"/>
          <w:sz w:val="24"/>
        </w:rPr>
        <w:t>A</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L</w:t>
      </w:r>
      <w:r w:rsidR="00F478FE">
        <w:rPr>
          <w:rFonts w:ascii="Times New Roman" w:eastAsia="MS Mincho" w:hAnsi="Times New Roman" w:cs="Times New Roman"/>
          <w:sz w:val="24"/>
        </w:rPr>
        <w:t>os Lunas</w:t>
      </w:r>
      <w:r>
        <w:rPr>
          <w:rFonts w:ascii="Times New Roman" w:eastAsia="MS Mincho" w:hAnsi="Times New Roman" w:cs="Times New Roman"/>
          <w:sz w:val="24"/>
        </w:rPr>
        <w:t>, NM 8</w:t>
      </w:r>
      <w:r w:rsidR="00F478FE">
        <w:rPr>
          <w:rFonts w:ascii="Times New Roman" w:eastAsia="MS Mincho" w:hAnsi="Times New Roman" w:cs="Times New Roman"/>
          <w:sz w:val="24"/>
        </w:rPr>
        <w:t>7031</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Phone: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F478FE">
        <w:rPr>
          <w:rFonts w:ascii="Times New Roman" w:eastAsia="MS Mincho" w:hAnsi="Times New Roman" w:cs="Times New Roman"/>
          <w:sz w:val="24"/>
        </w:rPr>
        <w:t>2006</w:t>
      </w:r>
    </w:p>
    <w:p w:rsidR="00F478F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Fax: (5</w:t>
      </w:r>
      <w:r w:rsidR="00F478FE">
        <w:rPr>
          <w:rFonts w:ascii="Times New Roman" w:eastAsia="MS Mincho" w:hAnsi="Times New Roman" w:cs="Times New Roman"/>
          <w:sz w:val="24"/>
        </w:rPr>
        <w:t>0</w:t>
      </w:r>
      <w:r>
        <w:rPr>
          <w:rFonts w:ascii="Times New Roman" w:eastAsia="MS Mincho" w:hAnsi="Times New Roman" w:cs="Times New Roman"/>
          <w:sz w:val="24"/>
        </w:rPr>
        <w:t xml:space="preserve">5) </w:t>
      </w:r>
      <w:r w:rsidR="00F478FE">
        <w:rPr>
          <w:rFonts w:ascii="Times New Roman" w:eastAsia="MS Mincho" w:hAnsi="Times New Roman" w:cs="Times New Roman"/>
          <w:sz w:val="24"/>
        </w:rPr>
        <w:t>866</w:t>
      </w:r>
      <w:r>
        <w:rPr>
          <w:rFonts w:ascii="Times New Roman" w:eastAsia="MS Mincho" w:hAnsi="Times New Roman" w:cs="Times New Roman"/>
          <w:sz w:val="24"/>
        </w:rPr>
        <w:t>-</w:t>
      </w:r>
      <w:r w:rsidR="00F478FE">
        <w:rPr>
          <w:rFonts w:ascii="Times New Roman" w:eastAsia="MS Mincho" w:hAnsi="Times New Roman" w:cs="Times New Roman"/>
          <w:sz w:val="24"/>
        </w:rPr>
        <w:t>2424</w:t>
      </w:r>
    </w:p>
    <w:p w:rsidR="0076050E" w:rsidRDefault="0076050E">
      <w:pPr>
        <w:pStyle w:val="PlainText"/>
        <w:jc w:val="center"/>
        <w:rPr>
          <w:rFonts w:ascii="Times New Roman" w:eastAsia="MS Mincho" w:hAnsi="Times New Roman" w:cs="Times New Roman"/>
          <w:sz w:val="24"/>
        </w:rPr>
      </w:pPr>
      <w:r>
        <w:rPr>
          <w:rFonts w:ascii="Times New Roman" w:eastAsia="MS Mincho" w:hAnsi="Times New Roman" w:cs="Times New Roman"/>
          <w:sz w:val="24"/>
        </w:rPr>
        <w:t xml:space="preserve">E-mail: </w:t>
      </w:r>
      <w:r w:rsidR="00F478FE">
        <w:rPr>
          <w:rFonts w:ascii="Times New Roman" w:eastAsia="MS Mincho" w:hAnsi="Times New Roman" w:cs="Times New Roman"/>
          <w:sz w:val="24"/>
        </w:rPr>
        <w:t>michael.vinyard@co.valencia.nm.us</w:t>
      </w:r>
    </w:p>
    <w:p w:rsidR="0076050E" w:rsidRDefault="0076050E" w:rsidP="00B85218"/>
    <w:p w:rsidR="0076050E" w:rsidRDefault="0076050E" w:rsidP="00B85218"/>
    <w:p w:rsidR="0076050E" w:rsidRDefault="0076050E">
      <w:pPr>
        <w:pStyle w:val="Heading1"/>
        <w:rPr>
          <w:rFonts w:eastAsia="MS Mincho"/>
        </w:rPr>
      </w:pPr>
      <w:bookmarkStart w:id="100" w:name="_Toc457409619"/>
      <w:r>
        <w:rPr>
          <w:rFonts w:eastAsia="MS Mincho"/>
        </w:rPr>
        <w:t>APPENDIX B</w:t>
      </w:r>
      <w:bookmarkEnd w:id="100"/>
    </w:p>
    <w:p w:rsidR="0076050E" w:rsidRDefault="0076050E">
      <w:pPr>
        <w:pStyle w:val="PlainText"/>
        <w:jc w:val="center"/>
        <w:rPr>
          <w:rFonts w:ascii="Times New Roman" w:eastAsia="MS Mincho" w:hAnsi="Times New Roman" w:cs="Times New Roman"/>
          <w:b/>
          <w:bCs/>
          <w:sz w:val="24"/>
        </w:rPr>
      </w:pPr>
    </w:p>
    <w:p w:rsidR="0076050E" w:rsidRDefault="00590099">
      <w:pPr>
        <w:pStyle w:val="Heading2"/>
        <w:jc w:val="center"/>
        <w:rPr>
          <w:rFonts w:eastAsia="MS Mincho"/>
        </w:rPr>
      </w:pPr>
      <w:bookmarkStart w:id="101" w:name="_Toc457409620"/>
      <w:r>
        <w:rPr>
          <w:rFonts w:eastAsia="MS Mincho"/>
        </w:rPr>
        <w:t xml:space="preserve">PROFESSIONAL SERVICES </w:t>
      </w:r>
      <w:r w:rsidR="00763991">
        <w:rPr>
          <w:rFonts w:eastAsia="MS Mincho"/>
        </w:rPr>
        <w:t>CONTRACT</w:t>
      </w:r>
      <w:bookmarkEnd w:id="101"/>
    </w:p>
    <w:p w:rsidR="0076050E" w:rsidRDefault="0076050E">
      <w:pPr>
        <w:pStyle w:val="Heading2"/>
        <w:jc w:val="center"/>
        <w:rPr>
          <w:rFonts w:eastAsia="MS Mincho"/>
        </w:rPr>
      </w:pPr>
    </w:p>
    <w:p w:rsidR="00FF3ECF" w:rsidRPr="00FF3ECF" w:rsidRDefault="00FF3ECF" w:rsidP="00FF3ECF">
      <w:pPr>
        <w:rPr>
          <w:rFonts w:eastAsia="MS Mincho"/>
        </w:rPr>
      </w:pPr>
    </w:p>
    <w:p w:rsidR="0076050E" w:rsidRDefault="00387ABA">
      <w:pPr>
        <w:jc w:val="center"/>
        <w:outlineLvl w:val="0"/>
        <w:rPr>
          <w:b/>
          <w:sz w:val="32"/>
          <w:szCs w:val="32"/>
        </w:rPr>
      </w:pPr>
      <w:r>
        <w:rPr>
          <w:b/>
          <w:sz w:val="32"/>
          <w:szCs w:val="32"/>
        </w:rPr>
        <w:t>VALENCIA COUNTY</w:t>
      </w:r>
    </w:p>
    <w:p w:rsidR="0076050E" w:rsidRDefault="0076050E">
      <w:pPr>
        <w:tabs>
          <w:tab w:val="center" w:pos="4680"/>
        </w:tabs>
        <w:jc w:val="both"/>
        <w:outlineLvl w:val="0"/>
        <w:rPr>
          <w:b/>
        </w:rPr>
      </w:pPr>
    </w:p>
    <w:p w:rsidR="00387ABA" w:rsidRDefault="00387ABA">
      <w:pPr>
        <w:tabs>
          <w:tab w:val="center" w:pos="4680"/>
        </w:tabs>
        <w:jc w:val="both"/>
        <w:outlineLvl w:val="0"/>
        <w:rPr>
          <w:b/>
        </w:rPr>
      </w:pPr>
    </w:p>
    <w:p w:rsidR="0076050E" w:rsidRDefault="0076050E">
      <w:pPr>
        <w:tabs>
          <w:tab w:val="center" w:pos="4680"/>
        </w:tabs>
        <w:jc w:val="center"/>
        <w:outlineLvl w:val="0"/>
        <w:rPr>
          <w:b/>
          <w:bCs/>
          <w:i/>
          <w:iCs/>
        </w:rPr>
      </w:pPr>
      <w:r>
        <w:t xml:space="preserve">CONTRACT </w:t>
      </w:r>
      <w:r w:rsidRPr="00A627A9">
        <w:rPr>
          <w:bCs/>
        </w:rPr>
        <w:t>#</w:t>
      </w:r>
      <w:r w:rsidR="00A627A9" w:rsidRPr="00A627A9">
        <w:rPr>
          <w:bCs/>
        </w:rPr>
        <w:t>VCR-FY1</w:t>
      </w:r>
      <w:r w:rsidR="00514481">
        <w:rPr>
          <w:bCs/>
        </w:rPr>
        <w:t>7</w:t>
      </w:r>
      <w:r w:rsidR="00A627A9" w:rsidRPr="00A627A9">
        <w:rPr>
          <w:bCs/>
        </w:rPr>
        <w:t>-0</w:t>
      </w:r>
      <w:r w:rsidR="00590099">
        <w:rPr>
          <w:bCs/>
        </w:rPr>
        <w:t>02</w:t>
      </w:r>
    </w:p>
    <w:p w:rsidR="0076050E" w:rsidRPr="00A627A9" w:rsidRDefault="0076050E" w:rsidP="00A627A9">
      <w:pPr>
        <w:jc w:val="both"/>
        <w:rPr>
          <w:iCs/>
        </w:rPr>
      </w:pPr>
    </w:p>
    <w:p w:rsidR="0076050E" w:rsidRDefault="0076050E">
      <w:pPr>
        <w:jc w:val="both"/>
        <w:rPr>
          <w:szCs w:val="22"/>
        </w:rPr>
      </w:pPr>
      <w:r>
        <w:rPr>
          <w:szCs w:val="22"/>
        </w:rPr>
        <w:t xml:space="preserve">THIS AGREEMENT is made and entered into by and between the </w:t>
      </w:r>
      <w:r w:rsidR="00387ABA">
        <w:rPr>
          <w:szCs w:val="22"/>
        </w:rPr>
        <w:t>County of Valencia</w:t>
      </w:r>
      <w:r>
        <w:rPr>
          <w:szCs w:val="22"/>
        </w:rPr>
        <w:t xml:space="preserve">, _________________________, hereinafter referred to as </w:t>
      </w:r>
      <w:r w:rsidR="00387ABA">
        <w:rPr>
          <w:szCs w:val="22"/>
        </w:rPr>
        <w:t>t</w:t>
      </w:r>
      <w:r>
        <w:rPr>
          <w:szCs w:val="22"/>
        </w:rPr>
        <w:t>he "</w:t>
      </w:r>
      <w:r w:rsidR="00387ABA">
        <w:rPr>
          <w:szCs w:val="22"/>
        </w:rPr>
        <w:t>County</w:t>
      </w:r>
      <w:r>
        <w:rPr>
          <w:szCs w:val="22"/>
        </w:rPr>
        <w:t xml:space="preserve">" and </w:t>
      </w:r>
      <w:r>
        <w:rPr>
          <w:b/>
          <w:szCs w:val="22"/>
        </w:rPr>
        <w:t>NAME OF CONTRACTOR</w:t>
      </w:r>
      <w:r>
        <w:rPr>
          <w:szCs w:val="22"/>
        </w:rPr>
        <w:t>, hereinafter referred to as the "Contractor”, and is effective as of the date set forth below upon wh</w:t>
      </w:r>
      <w:r w:rsidR="00387ABA">
        <w:rPr>
          <w:szCs w:val="22"/>
        </w:rPr>
        <w:t xml:space="preserve">ich it is executed by the </w:t>
      </w:r>
      <w:r>
        <w:rPr>
          <w:szCs w:val="22"/>
        </w:rPr>
        <w:t>Purchasing Agent</w:t>
      </w:r>
      <w:r w:rsidR="00387ABA">
        <w:rPr>
          <w:szCs w:val="22"/>
        </w:rPr>
        <w:t xml:space="preserve"> </w:t>
      </w:r>
      <w:r w:rsidR="00387ABA" w:rsidRPr="0014596F">
        <w:rPr>
          <w:szCs w:val="22"/>
        </w:rPr>
        <w:t xml:space="preserve">and </w:t>
      </w:r>
      <w:r w:rsidR="00C842EF">
        <w:rPr>
          <w:szCs w:val="22"/>
        </w:rPr>
        <w:t xml:space="preserve">the </w:t>
      </w:r>
      <w:r w:rsidR="0014596F" w:rsidRPr="0014596F">
        <w:rPr>
          <w:szCs w:val="22"/>
        </w:rPr>
        <w:t>Board of County Commissioners.</w:t>
      </w:r>
    </w:p>
    <w:p w:rsidR="0076050E" w:rsidRDefault="0076050E">
      <w:pPr>
        <w:jc w:val="both"/>
        <w:rPr>
          <w:szCs w:val="22"/>
        </w:rPr>
      </w:pPr>
      <w:r>
        <w:rPr>
          <w:szCs w:val="22"/>
        </w:rPr>
        <w:t xml:space="preserve"> </w:t>
      </w:r>
    </w:p>
    <w:p w:rsidR="0076050E" w:rsidRDefault="0076050E">
      <w:pPr>
        <w:jc w:val="both"/>
        <w:rPr>
          <w:iCs/>
          <w:szCs w:val="22"/>
        </w:rPr>
      </w:pPr>
    </w:p>
    <w:p w:rsidR="00763AB2" w:rsidRPr="00763AB2" w:rsidRDefault="00763AB2" w:rsidP="00763AB2">
      <w:pPr>
        <w:tabs>
          <w:tab w:val="left" w:pos="-1440"/>
        </w:tabs>
        <w:jc w:val="both"/>
        <w:rPr>
          <w:iCs/>
          <w:szCs w:val="22"/>
        </w:rPr>
      </w:pPr>
      <w:r w:rsidRPr="00763AB2">
        <w:rPr>
          <w:iCs/>
          <w:szCs w:val="22"/>
        </w:rPr>
        <w:t>IT IS AGREED BETWEEN THE PARTIES: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1.</w:t>
      </w:r>
      <w:r>
        <w:rPr>
          <w:b/>
          <w:iCs/>
          <w:szCs w:val="22"/>
        </w:rPr>
        <w:tab/>
      </w:r>
      <w:r w:rsidRPr="00763AB2">
        <w:rPr>
          <w:b/>
          <w:iCs/>
          <w:szCs w:val="22"/>
          <w:u w:val="single"/>
        </w:rPr>
        <w:t>Scope of Work</w:t>
      </w:r>
      <w:r>
        <w:rPr>
          <w:b/>
          <w:iCs/>
          <w:szCs w:val="22"/>
          <w:u w:val="single"/>
        </w:rPr>
        <w:t>.</w:t>
      </w:r>
    </w:p>
    <w:p w:rsidR="00763AB2" w:rsidRPr="00763AB2" w:rsidRDefault="00A627A9" w:rsidP="00763AB2">
      <w:pPr>
        <w:tabs>
          <w:tab w:val="left" w:pos="-1440"/>
        </w:tabs>
        <w:jc w:val="both"/>
        <w:rPr>
          <w:iCs/>
          <w:szCs w:val="22"/>
        </w:rPr>
      </w:pPr>
      <w:r>
        <w:rPr>
          <w:iCs/>
          <w:szCs w:val="22"/>
        </w:rPr>
        <w:tab/>
      </w:r>
      <w:r w:rsidR="00763AB2" w:rsidRPr="00763AB2">
        <w:rPr>
          <w:iCs/>
          <w:szCs w:val="22"/>
        </w:rPr>
        <w:t xml:space="preserve">The Contractor shall perform the </w:t>
      </w:r>
      <w:r>
        <w:rPr>
          <w:iCs/>
          <w:szCs w:val="22"/>
        </w:rPr>
        <w:t xml:space="preserve">work outlined in the Scope of Work attached hereto </w:t>
      </w:r>
      <w:r w:rsidR="00F81809">
        <w:rPr>
          <w:iCs/>
          <w:szCs w:val="22"/>
        </w:rPr>
        <w:t>a</w:t>
      </w:r>
      <w:r>
        <w:rPr>
          <w:iCs/>
          <w:szCs w:val="22"/>
        </w:rPr>
        <w:t xml:space="preserve">s </w:t>
      </w:r>
      <w:r w:rsidRPr="00A627A9">
        <w:rPr>
          <w:b/>
          <w:iCs/>
          <w:szCs w:val="22"/>
          <w:u w:val="single"/>
        </w:rPr>
        <w:t>Attachment 1</w:t>
      </w:r>
      <w:r>
        <w:rPr>
          <w:iCs/>
          <w:szCs w:val="22"/>
        </w:rPr>
        <w:t xml:space="preserve"> and incorporated herein by reference.</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2.</w:t>
      </w:r>
      <w:r>
        <w:rPr>
          <w:b/>
          <w:iCs/>
          <w:szCs w:val="22"/>
        </w:rPr>
        <w:tab/>
      </w:r>
      <w:r w:rsidRPr="00763AB2">
        <w:rPr>
          <w:b/>
          <w:iCs/>
          <w:szCs w:val="22"/>
          <w:u w:val="single"/>
        </w:rPr>
        <w:t>Compensation</w:t>
      </w:r>
      <w:r>
        <w:rPr>
          <w:b/>
          <w:iCs/>
          <w:szCs w:val="22"/>
          <w:u w:val="single"/>
        </w:rPr>
        <w:t>.</w:t>
      </w:r>
    </w:p>
    <w:p w:rsidR="00763AB2" w:rsidRPr="00763AB2" w:rsidRDefault="00125FB3" w:rsidP="00763AB2">
      <w:pPr>
        <w:tabs>
          <w:tab w:val="left" w:pos="-1440"/>
        </w:tabs>
        <w:jc w:val="both"/>
        <w:rPr>
          <w:iCs/>
          <w:szCs w:val="22"/>
        </w:rPr>
      </w:pPr>
      <w:r>
        <w:rPr>
          <w:iCs/>
          <w:szCs w:val="22"/>
        </w:rPr>
        <w:tab/>
      </w:r>
      <w:r w:rsidR="00763AB2" w:rsidRPr="00763AB2">
        <w:rPr>
          <w:iCs/>
          <w:szCs w:val="22"/>
        </w:rPr>
        <w:t>A.</w:t>
      </w:r>
      <w:r w:rsidR="00763AB2" w:rsidRPr="00763AB2">
        <w:rPr>
          <w:iCs/>
          <w:szCs w:val="22"/>
        </w:rPr>
        <w:tab/>
        <w:t xml:space="preserve">The </w:t>
      </w:r>
      <w:r w:rsidR="00E77704">
        <w:rPr>
          <w:iCs/>
          <w:szCs w:val="22"/>
        </w:rPr>
        <w:t>County</w:t>
      </w:r>
      <w:r w:rsidR="00763AB2" w:rsidRPr="00763AB2">
        <w:rPr>
          <w:iCs/>
          <w:szCs w:val="22"/>
        </w:rPr>
        <w:t xml:space="preserve"> shall pay to the Contractor in full payment for services satisfactorily </w:t>
      </w:r>
    </w:p>
    <w:p w:rsidR="00763AB2" w:rsidRPr="00763AB2" w:rsidRDefault="00763AB2" w:rsidP="00763AB2">
      <w:pPr>
        <w:tabs>
          <w:tab w:val="left" w:pos="-1440"/>
        </w:tabs>
        <w:jc w:val="both"/>
        <w:rPr>
          <w:iCs/>
          <w:szCs w:val="22"/>
        </w:rPr>
      </w:pPr>
      <w:r w:rsidRPr="00763AB2">
        <w:rPr>
          <w:iCs/>
          <w:szCs w:val="22"/>
        </w:rPr>
        <w:t>performed ______________ dollars ($__________)</w:t>
      </w:r>
      <w:r w:rsidR="003C3C51">
        <w:rPr>
          <w:iCs/>
          <w:szCs w:val="22"/>
        </w:rPr>
        <w:t xml:space="preserve"> annually, to be invoiced in equal monthly amounts after performance of the services. </w:t>
      </w:r>
      <w:r w:rsidRPr="00763AB2">
        <w:rPr>
          <w:iCs/>
          <w:szCs w:val="22"/>
        </w:rPr>
        <w:t xml:space="preserve">The New Mexico gross receipts tax levied on the amounts payable under this Agreement totaling (AMOUNT) shall be paid by the </w:t>
      </w:r>
      <w:r w:rsidR="00E77704">
        <w:rPr>
          <w:iCs/>
          <w:szCs w:val="22"/>
        </w:rPr>
        <w:t>County</w:t>
      </w:r>
      <w:r w:rsidRPr="00763AB2">
        <w:rPr>
          <w:iCs/>
          <w:szCs w:val="22"/>
        </w:rPr>
        <w:t xml:space="preserve"> to the Contractor</w:t>
      </w:r>
      <w:r w:rsidR="004C5EDC">
        <w:rPr>
          <w:iCs/>
          <w:szCs w:val="22"/>
        </w:rPr>
        <w:t xml:space="preserve"> in equal monthly amounts</w:t>
      </w:r>
      <w:r w:rsidRPr="00763AB2">
        <w:rPr>
          <w:iCs/>
          <w:szCs w:val="22"/>
        </w:rPr>
        <w:t>. The total amount payable to the Contractor under this Agreement, including</w:t>
      </w:r>
      <w:r w:rsidR="00C842EF">
        <w:rPr>
          <w:iCs/>
          <w:szCs w:val="22"/>
        </w:rPr>
        <w:t xml:space="preserve"> </w:t>
      </w:r>
      <w:r w:rsidRPr="00763AB2">
        <w:rPr>
          <w:iCs/>
          <w:szCs w:val="22"/>
        </w:rPr>
        <w:t xml:space="preserve">gross receipts tax and expenses, shall not exceed (AMOUNT).  In no event will the Contractor be paid </w:t>
      </w:r>
      <w:r w:rsidR="004E10F0">
        <w:rPr>
          <w:iCs/>
          <w:szCs w:val="22"/>
        </w:rPr>
        <w:t xml:space="preserve">any amount </w:t>
      </w:r>
      <w:r w:rsidRPr="00763AB2">
        <w:rPr>
          <w:iCs/>
          <w:szCs w:val="22"/>
        </w:rPr>
        <w:t xml:space="preserve">in excess of the </w:t>
      </w:r>
      <w:r w:rsidR="004E10F0">
        <w:rPr>
          <w:iCs/>
          <w:szCs w:val="22"/>
        </w:rPr>
        <w:t xml:space="preserve">specified </w:t>
      </w:r>
      <w:r w:rsidRPr="00763AB2">
        <w:rPr>
          <w:iCs/>
          <w:szCs w:val="22"/>
        </w:rPr>
        <w:t xml:space="preserve">total amount </w:t>
      </w:r>
      <w:r w:rsidR="004E10F0">
        <w:rPr>
          <w:iCs/>
          <w:szCs w:val="22"/>
        </w:rPr>
        <w:t xml:space="preserve">payable </w:t>
      </w:r>
      <w:r w:rsidRPr="00763AB2">
        <w:rPr>
          <w:iCs/>
          <w:szCs w:val="22"/>
        </w:rPr>
        <w:t>without this Agreement being amended in writing.</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B.</w:t>
      </w:r>
      <w:r w:rsidRPr="00763AB2">
        <w:rPr>
          <w:iCs/>
          <w:szCs w:val="22"/>
        </w:rPr>
        <w:tab/>
        <w:t xml:space="preserve">Payment is subject to availability of funds pursuant to the Appropriations Paragraph set forth below and to any negotiations between the parties from year to year pursuant to Paragraph 1, Scope of Work.  All invoices MUST BE received by the </w:t>
      </w:r>
      <w:r w:rsidR="00E77704">
        <w:rPr>
          <w:iCs/>
          <w:szCs w:val="22"/>
        </w:rPr>
        <w:t>County</w:t>
      </w:r>
      <w:r w:rsidRPr="00763AB2">
        <w:rPr>
          <w:iCs/>
          <w:szCs w:val="22"/>
        </w:rPr>
        <w:t xml:space="preserve"> no later than fifteen (15) days after the termination of the Fiscal Year in which the services were delivered.  Invoices received after such date WILL NOT BE PAID.</w:t>
      </w:r>
    </w:p>
    <w:p w:rsidR="00763AB2" w:rsidRPr="00763AB2" w:rsidRDefault="00763AB2" w:rsidP="00763AB2">
      <w:pPr>
        <w:tabs>
          <w:tab w:val="left" w:pos="-1440"/>
        </w:tabs>
        <w:jc w:val="both"/>
        <w:rPr>
          <w:iCs/>
          <w:szCs w:val="22"/>
        </w:rPr>
      </w:pPr>
      <w:r w:rsidRPr="00763AB2">
        <w:rPr>
          <w:iCs/>
          <w:szCs w:val="22"/>
        </w:rPr>
        <w:tab/>
      </w:r>
      <w:r w:rsidRPr="00763AB2">
        <w:rPr>
          <w:iCs/>
          <w:szCs w:val="22"/>
        </w:rPr>
        <w:tab/>
        <w:t xml:space="preserve">  </w:t>
      </w:r>
    </w:p>
    <w:p w:rsidR="00E26573" w:rsidRPr="00763AB2" w:rsidRDefault="00763AB2" w:rsidP="00E26573">
      <w:pPr>
        <w:tabs>
          <w:tab w:val="left" w:pos="-1440"/>
        </w:tabs>
        <w:jc w:val="both"/>
        <w:rPr>
          <w:iCs/>
          <w:szCs w:val="22"/>
        </w:rPr>
      </w:pPr>
      <w:r w:rsidRPr="00763AB2">
        <w:rPr>
          <w:iCs/>
          <w:szCs w:val="22"/>
        </w:rPr>
        <w:tab/>
        <w:t xml:space="preserve">C. </w:t>
      </w:r>
      <w:r w:rsidRPr="00763AB2">
        <w:rPr>
          <w:iCs/>
          <w:szCs w:val="22"/>
        </w:rPr>
        <w:tab/>
        <w:t>Contractor must submit a detailed statement accounting for all services performed</w:t>
      </w:r>
      <w:r w:rsidR="00DE25FC">
        <w:rPr>
          <w:iCs/>
          <w:szCs w:val="22"/>
        </w:rPr>
        <w:t>, specified on a minimum of a quarter hour basis,</w:t>
      </w:r>
      <w:r w:rsidRPr="00763AB2">
        <w:rPr>
          <w:iCs/>
          <w:szCs w:val="22"/>
        </w:rPr>
        <w:t xml:space="preserve"> and expenses incurred.  If the </w:t>
      </w:r>
      <w:r w:rsidR="00E77704">
        <w:rPr>
          <w:iCs/>
          <w:szCs w:val="22"/>
        </w:rPr>
        <w:t>County</w:t>
      </w:r>
      <w:r w:rsidRPr="00763AB2">
        <w:rPr>
          <w:iCs/>
          <w:szCs w:val="22"/>
        </w:rPr>
        <w:t xml:space="preserve"> finds that the services are not acceptable, within thirty days after the date of receipt of written notice from the Contractor that payment is requested, it shall provide the Contractor a letter of exception explaining the defect or objection to the services, and outlining steps the Contractor may take to provide remedial action.  Upon certification by the </w:t>
      </w:r>
      <w:r w:rsidR="00E77704">
        <w:rPr>
          <w:iCs/>
          <w:szCs w:val="22"/>
        </w:rPr>
        <w:t>County</w:t>
      </w:r>
      <w:r w:rsidRPr="00763AB2">
        <w:rPr>
          <w:iCs/>
          <w:szCs w:val="22"/>
        </w:rPr>
        <w:t xml:space="preserve"> that the </w:t>
      </w:r>
      <w:r w:rsidRPr="00763AB2">
        <w:rPr>
          <w:iCs/>
          <w:szCs w:val="22"/>
        </w:rPr>
        <w:lastRenderedPageBreak/>
        <w:t xml:space="preserve">services have been received and accepted, payment shall be tendered to the Contractor within thirty days after the date of acceptance. If payment is made by mail, the payment shall be deemed tendered on the date it is postmarked.  However, the </w:t>
      </w:r>
      <w:r w:rsidR="00E77704">
        <w:rPr>
          <w:iCs/>
          <w:szCs w:val="22"/>
        </w:rPr>
        <w:t>County</w:t>
      </w:r>
      <w:r w:rsidRPr="00763AB2">
        <w:rPr>
          <w:iCs/>
          <w:szCs w:val="22"/>
        </w:rPr>
        <w:t xml:space="preserve"> shall not incur late charges, interest, or penalties for failure to make payment wi</w:t>
      </w:r>
      <w:r w:rsidR="00E26573">
        <w:rPr>
          <w:iCs/>
          <w:szCs w:val="22"/>
        </w:rPr>
        <w:t>thin the time specified herein.</w:t>
      </w:r>
    </w:p>
    <w:p w:rsidR="00E26573" w:rsidRPr="00763AB2" w:rsidRDefault="00E26573" w:rsidP="00E26573">
      <w:pPr>
        <w:tabs>
          <w:tab w:val="left" w:pos="-1440"/>
        </w:tabs>
        <w:jc w:val="both"/>
        <w:rPr>
          <w:iCs/>
          <w:szCs w:val="22"/>
        </w:rPr>
      </w:pPr>
      <w:r w:rsidRPr="00763AB2">
        <w:rPr>
          <w:iCs/>
          <w:szCs w:val="22"/>
        </w:rPr>
        <w:tab/>
      </w:r>
      <w:r w:rsidRPr="00763AB2">
        <w:rPr>
          <w:iCs/>
          <w:szCs w:val="22"/>
        </w:rPr>
        <w:tab/>
        <w:t xml:space="preserve">  </w:t>
      </w:r>
    </w:p>
    <w:p w:rsidR="00763AB2" w:rsidRPr="00763AB2" w:rsidRDefault="00E26573" w:rsidP="005F4645">
      <w:pPr>
        <w:rPr>
          <w:iCs/>
          <w:szCs w:val="22"/>
        </w:rPr>
      </w:pPr>
      <w:r>
        <w:rPr>
          <w:iCs/>
          <w:szCs w:val="22"/>
        </w:rPr>
        <w:tab/>
        <w:t>D</w:t>
      </w:r>
      <w:r w:rsidRPr="00763AB2">
        <w:rPr>
          <w:iCs/>
          <w:szCs w:val="22"/>
        </w:rPr>
        <w:t xml:space="preserve">. </w:t>
      </w:r>
      <w:r w:rsidRPr="00763AB2">
        <w:rPr>
          <w:iCs/>
          <w:szCs w:val="22"/>
        </w:rPr>
        <w:tab/>
      </w:r>
      <w:r w:rsidR="005F4645">
        <w:t>The payment of taxes due for any money received under this Agreement shall be the Contractor's sole responsibility and shall be reported under the Contractor's Federal and State tax identification number(s).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3.</w:t>
      </w:r>
      <w:r>
        <w:rPr>
          <w:b/>
          <w:iCs/>
          <w:szCs w:val="22"/>
        </w:rPr>
        <w:tab/>
      </w:r>
      <w:r w:rsidRPr="00763AB2">
        <w:rPr>
          <w:b/>
          <w:iCs/>
          <w:szCs w:val="22"/>
          <w:u w:val="single"/>
        </w:rPr>
        <w:t>Term</w:t>
      </w:r>
      <w:r>
        <w:rPr>
          <w:b/>
          <w:iCs/>
          <w:szCs w:val="22"/>
          <w:u w:val="single"/>
        </w:rPr>
        <w:t>.</w:t>
      </w:r>
    </w:p>
    <w:p w:rsidR="00763AB2" w:rsidRPr="00763AB2" w:rsidRDefault="00763AB2" w:rsidP="00763AB2">
      <w:pPr>
        <w:tabs>
          <w:tab w:val="left" w:pos="-1440"/>
        </w:tabs>
        <w:jc w:val="both"/>
        <w:rPr>
          <w:iCs/>
          <w:szCs w:val="22"/>
        </w:rPr>
      </w:pPr>
      <w:r>
        <w:rPr>
          <w:iCs/>
          <w:szCs w:val="22"/>
        </w:rPr>
        <w:tab/>
      </w:r>
      <w:r w:rsidRPr="00763AB2">
        <w:rPr>
          <w:iCs/>
          <w:szCs w:val="22"/>
        </w:rPr>
        <w:t xml:space="preserve">This Agreement </w:t>
      </w:r>
      <w:r w:rsidR="00336C54">
        <w:rPr>
          <w:iCs/>
          <w:szCs w:val="22"/>
        </w:rPr>
        <w:t xml:space="preserve">is for one (1) year from the date of approval by the Valencia County Board of County Commissioners. </w:t>
      </w:r>
      <w:r w:rsidR="00336C54" w:rsidRPr="009D5B1B">
        <w:rPr>
          <w:rFonts w:eastAsia="MS Mincho"/>
        </w:rPr>
        <w:t xml:space="preserve">This </w:t>
      </w:r>
      <w:r w:rsidR="00336C54">
        <w:rPr>
          <w:rFonts w:eastAsia="MS Mincho"/>
        </w:rPr>
        <w:t>C</w:t>
      </w:r>
      <w:r w:rsidR="00336C54" w:rsidRPr="009D5B1B">
        <w:rPr>
          <w:rFonts w:eastAsia="MS Mincho"/>
        </w:rPr>
        <w:t xml:space="preserve">ontract will automatically renew on an annual basis, for up to three (3) additional one (1) year terms unless terminated </w:t>
      </w:r>
      <w:r w:rsidRPr="00763AB2">
        <w:rPr>
          <w:iCs/>
          <w:szCs w:val="22"/>
        </w:rPr>
        <w:t xml:space="preserve">pursuant to paragraph 4 (Termination), or paragraph 5 (Appropriations).  In accordance with Section </w:t>
      </w:r>
      <w:r w:rsidR="005F543A">
        <w:rPr>
          <w:iCs/>
          <w:szCs w:val="22"/>
        </w:rPr>
        <w:t xml:space="preserve">13-1-150 NMSA 1978, no </w:t>
      </w:r>
      <w:r w:rsidRPr="00763AB2">
        <w:rPr>
          <w:iCs/>
          <w:szCs w:val="22"/>
        </w:rPr>
        <w:t xml:space="preserve">term for a professional services contract, including extensions and renewals, shall exceed four years, except as set forth in Section 13-1-150 NMSA 1978.  </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4.</w:t>
      </w:r>
      <w:r>
        <w:rPr>
          <w:b/>
          <w:iCs/>
          <w:szCs w:val="22"/>
        </w:rPr>
        <w:tab/>
      </w:r>
      <w:r w:rsidRPr="00763AB2">
        <w:rPr>
          <w:b/>
          <w:iCs/>
          <w:szCs w:val="22"/>
          <w:u w:val="single"/>
        </w:rPr>
        <w:t>Termination</w:t>
      </w:r>
      <w:r>
        <w:rPr>
          <w:b/>
          <w:iCs/>
          <w:szCs w:val="22"/>
          <w:u w:val="single"/>
        </w:rPr>
        <w:t>.</w:t>
      </w:r>
    </w:p>
    <w:p w:rsidR="00763AB2" w:rsidRPr="00763AB2" w:rsidRDefault="006F3980" w:rsidP="00763AB2">
      <w:pPr>
        <w:tabs>
          <w:tab w:val="left" w:pos="-1440"/>
        </w:tabs>
        <w:jc w:val="both"/>
        <w:rPr>
          <w:iCs/>
          <w:szCs w:val="22"/>
        </w:rPr>
      </w:pPr>
      <w:r>
        <w:rPr>
          <w:iCs/>
          <w:szCs w:val="22"/>
        </w:rPr>
        <w:tab/>
      </w:r>
      <w:r w:rsidR="00763AB2" w:rsidRPr="00763AB2">
        <w:rPr>
          <w:iCs/>
          <w:szCs w:val="22"/>
        </w:rPr>
        <w:t>A.</w:t>
      </w:r>
      <w:r w:rsidR="00763AB2" w:rsidRPr="00763AB2">
        <w:rPr>
          <w:iCs/>
          <w:szCs w:val="22"/>
        </w:rPr>
        <w:tab/>
        <w:t xml:space="preserve">Termination.  This Agreement may be terminated by either of the parties hereto upon written notice delivered to the other party at least thirty (30) days prior to the intended date of termination.  Except as otherwise allowed or provided under this Agreement, the </w:t>
      </w:r>
      <w:r w:rsidR="00E77704">
        <w:rPr>
          <w:iCs/>
          <w:szCs w:val="22"/>
        </w:rPr>
        <w:t>County</w:t>
      </w:r>
      <w:r w:rsidR="00763AB2" w:rsidRPr="00763AB2">
        <w:rPr>
          <w:iCs/>
          <w:szCs w:val="22"/>
        </w:rPr>
        <w:t xml:space="preserve">’s sole liability upon such termination shall be to pay for acceptable work performed prior to the Contractor’s receipt of the notice of termination, if the </w:t>
      </w:r>
      <w:r w:rsidR="00E77704">
        <w:rPr>
          <w:iCs/>
          <w:szCs w:val="22"/>
        </w:rPr>
        <w:t>County</w:t>
      </w:r>
      <w:r w:rsidR="00763AB2" w:rsidRPr="00763AB2">
        <w:rPr>
          <w:iCs/>
          <w:szCs w:val="22"/>
        </w:rPr>
        <w:t xml:space="preserve"> is the terminating party, or the Contractor’s sending of the notice of termination, if the Contractor is the terminating party; provided, however, that a notice of termination shall not nullify or otherwise affect either party’s liability for pre-termination defaults under or breaches of this Agreement.  The Contractor shall submit an invoice for such work within thirty (30) days of receiving or sending the notice of termination.  Notwithstanding the foregoing, this Agreement may be terminated immediately upon written notice to the Contractor if the Contractor becomes unable to perform the services contracted for, as determined by the </w:t>
      </w:r>
      <w:r w:rsidR="00E77704">
        <w:rPr>
          <w:iCs/>
          <w:szCs w:val="22"/>
        </w:rPr>
        <w:t>County</w:t>
      </w:r>
      <w:r w:rsidR="00763AB2" w:rsidRPr="00763AB2">
        <w:rPr>
          <w:iCs/>
          <w:szCs w:val="22"/>
        </w:rPr>
        <w:t xml:space="preserve"> or if, during the term of this Agreement, the Contractor or any of its officers, employees or agents is indicted for fraud, embezzlement or other crime due to misuse of </w:t>
      </w:r>
      <w:r w:rsidR="00D75432">
        <w:rPr>
          <w:iCs/>
          <w:szCs w:val="22"/>
        </w:rPr>
        <w:t>government</w:t>
      </w:r>
      <w:r w:rsidR="00763AB2" w:rsidRPr="00763AB2">
        <w:rPr>
          <w:iCs/>
          <w:szCs w:val="22"/>
        </w:rPr>
        <w:t xml:space="preserve"> funds or due to the Appropriations paragraph herein. THIS PROVISION IS NOT EXCLUSIVE AND DOES NOT WAIVE THE </w:t>
      </w:r>
      <w:r w:rsidR="00482D01">
        <w:rPr>
          <w:iCs/>
          <w:szCs w:val="22"/>
        </w:rPr>
        <w:t xml:space="preserve">COUNTY’s </w:t>
      </w:r>
      <w:r w:rsidR="00763AB2" w:rsidRPr="00763AB2">
        <w:rPr>
          <w:iCs/>
          <w:szCs w:val="22"/>
        </w:rPr>
        <w:t>OTHER LEGAL RIGHTS AND REMEDIES CAUSED BY THE CONTRACTOR'S DEFAULT/BREACH OF THIS AGREEMENT.</w:t>
      </w:r>
    </w:p>
    <w:p w:rsidR="00763AB2" w:rsidRPr="00763AB2" w:rsidRDefault="00763AB2" w:rsidP="00763AB2">
      <w:pPr>
        <w:tabs>
          <w:tab w:val="left" w:pos="-1440"/>
        </w:tabs>
        <w:jc w:val="both"/>
        <w:rPr>
          <w:iCs/>
          <w:szCs w:val="22"/>
        </w:rPr>
      </w:pPr>
    </w:p>
    <w:p w:rsidR="00763AB2" w:rsidRPr="00763AB2" w:rsidRDefault="006F3980" w:rsidP="00763AB2">
      <w:pPr>
        <w:tabs>
          <w:tab w:val="left" w:pos="-1440"/>
        </w:tabs>
        <w:jc w:val="both"/>
        <w:rPr>
          <w:iCs/>
          <w:szCs w:val="22"/>
        </w:rPr>
      </w:pPr>
      <w:r>
        <w:rPr>
          <w:iCs/>
          <w:szCs w:val="22"/>
        </w:rPr>
        <w:tab/>
      </w:r>
      <w:r w:rsidR="00763AB2" w:rsidRPr="00763AB2">
        <w:rPr>
          <w:iCs/>
          <w:szCs w:val="22"/>
        </w:rPr>
        <w:t>B</w:t>
      </w:r>
      <w:r w:rsidR="00763AB2" w:rsidRPr="00763AB2">
        <w:rPr>
          <w:iCs/>
          <w:szCs w:val="22"/>
        </w:rPr>
        <w:tab/>
        <w:t xml:space="preserve">Termination Management.  Immediately upon receipt by either the </w:t>
      </w:r>
      <w:r w:rsidR="00E77704">
        <w:rPr>
          <w:iCs/>
          <w:szCs w:val="22"/>
        </w:rPr>
        <w:t>County</w:t>
      </w:r>
      <w:r w:rsidR="00763AB2" w:rsidRPr="00763AB2">
        <w:rPr>
          <w:iCs/>
          <w:szCs w:val="22"/>
        </w:rPr>
        <w:t xml:space="preserve"> or the</w:t>
      </w:r>
    </w:p>
    <w:p w:rsidR="00763AB2" w:rsidRPr="00763AB2" w:rsidRDefault="00763AB2" w:rsidP="00763AB2">
      <w:pPr>
        <w:tabs>
          <w:tab w:val="left" w:pos="-1440"/>
        </w:tabs>
        <w:jc w:val="both"/>
        <w:rPr>
          <w:iCs/>
          <w:szCs w:val="22"/>
        </w:rPr>
      </w:pPr>
      <w:r w:rsidRPr="00763AB2">
        <w:rPr>
          <w:iCs/>
          <w:szCs w:val="22"/>
        </w:rPr>
        <w:t xml:space="preserve">Contractor of notice of termination of this Agreement, the Contractor shall: 1) not incur any further obligations for salaries, services or any other expenditure of funds under this Agreement without written approval of the </w:t>
      </w:r>
      <w:r w:rsidR="00E77704">
        <w:rPr>
          <w:iCs/>
          <w:szCs w:val="22"/>
        </w:rPr>
        <w:t>County</w:t>
      </w:r>
      <w:r w:rsidRPr="00763AB2">
        <w:rPr>
          <w:iCs/>
          <w:szCs w:val="22"/>
        </w:rPr>
        <w:t xml:space="preserve">; 2) comply with all directives issued by the </w:t>
      </w:r>
      <w:r w:rsidR="00E77704">
        <w:rPr>
          <w:iCs/>
          <w:szCs w:val="22"/>
        </w:rPr>
        <w:t>County</w:t>
      </w:r>
      <w:r w:rsidRPr="00763AB2">
        <w:rPr>
          <w:iCs/>
          <w:szCs w:val="22"/>
        </w:rPr>
        <w:t xml:space="preserve"> in the notice of termination as to the performance of work under this Agreement;  and 3) take such action as the </w:t>
      </w:r>
      <w:r w:rsidR="00E77704">
        <w:rPr>
          <w:iCs/>
          <w:szCs w:val="22"/>
        </w:rPr>
        <w:t>County</w:t>
      </w:r>
      <w:r w:rsidRPr="00763AB2">
        <w:rPr>
          <w:iCs/>
          <w:szCs w:val="22"/>
        </w:rPr>
        <w:t xml:space="preserve"> shall direct for the protection, preservation, retention or transfer of all property titled to the </w:t>
      </w:r>
      <w:r w:rsidR="00E77704">
        <w:rPr>
          <w:iCs/>
          <w:szCs w:val="22"/>
        </w:rPr>
        <w:t>County</w:t>
      </w:r>
      <w:r w:rsidRPr="00763AB2">
        <w:rPr>
          <w:iCs/>
          <w:szCs w:val="22"/>
        </w:rPr>
        <w:t xml:space="preserve"> and records generated under this Agreement. Any non-expendable personal property or equipment provided to or purchased by the Contractor with contract funds shall become property of the </w:t>
      </w:r>
      <w:r w:rsidR="00E77704">
        <w:rPr>
          <w:iCs/>
          <w:szCs w:val="22"/>
        </w:rPr>
        <w:t>County</w:t>
      </w:r>
      <w:r w:rsidRPr="00763AB2">
        <w:rPr>
          <w:iCs/>
          <w:szCs w:val="22"/>
        </w:rPr>
        <w:t xml:space="preserve"> upon termination and shall be submitted to the </w:t>
      </w:r>
      <w:r w:rsidR="00E77704">
        <w:rPr>
          <w:iCs/>
          <w:szCs w:val="22"/>
        </w:rPr>
        <w:t>County</w:t>
      </w:r>
      <w:r w:rsidRPr="00763AB2">
        <w:rPr>
          <w:iCs/>
          <w:szCs w:val="22"/>
        </w:rPr>
        <w:t xml:space="preserve"> as soon as practicable.  </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5.</w:t>
      </w:r>
      <w:r>
        <w:rPr>
          <w:b/>
          <w:iCs/>
          <w:szCs w:val="22"/>
        </w:rPr>
        <w:tab/>
      </w:r>
      <w:r w:rsidRPr="00763AB2">
        <w:rPr>
          <w:b/>
          <w:iCs/>
          <w:szCs w:val="22"/>
          <w:u w:val="single"/>
        </w:rPr>
        <w:t>Appropriations.</w:t>
      </w:r>
    </w:p>
    <w:p w:rsidR="00763AB2" w:rsidRPr="00763AB2" w:rsidRDefault="00763AB2" w:rsidP="00763AB2">
      <w:pPr>
        <w:tabs>
          <w:tab w:val="left" w:pos="-1440"/>
        </w:tabs>
        <w:jc w:val="both"/>
        <w:rPr>
          <w:iCs/>
          <w:szCs w:val="22"/>
        </w:rPr>
      </w:pPr>
      <w:r w:rsidRPr="00763AB2">
        <w:rPr>
          <w:iCs/>
          <w:szCs w:val="22"/>
        </w:rPr>
        <w:tab/>
        <w:t xml:space="preserve">The terms of this Agreement are contingent upon sufficient appropriations and authorization being made by the </w:t>
      </w:r>
      <w:r w:rsidR="00FC4A5E">
        <w:rPr>
          <w:iCs/>
          <w:szCs w:val="22"/>
        </w:rPr>
        <w:t>Board of County Commissioners</w:t>
      </w:r>
      <w:r w:rsidRPr="00763AB2">
        <w:rPr>
          <w:iCs/>
          <w:szCs w:val="22"/>
        </w:rPr>
        <w:t xml:space="preserve"> for the performance of this Agreement.  If sufficient appropriations and authorization are not made by the</w:t>
      </w:r>
      <w:r w:rsidR="00FC4A5E" w:rsidRPr="00FC4A5E">
        <w:rPr>
          <w:iCs/>
          <w:szCs w:val="22"/>
        </w:rPr>
        <w:t xml:space="preserve"> </w:t>
      </w:r>
      <w:r w:rsidR="00FC4A5E">
        <w:rPr>
          <w:iCs/>
          <w:szCs w:val="22"/>
        </w:rPr>
        <w:t>Board of County Commissioners</w:t>
      </w:r>
      <w:r w:rsidRPr="00763AB2">
        <w:rPr>
          <w:iCs/>
          <w:szCs w:val="22"/>
        </w:rPr>
        <w:t xml:space="preserve">, this Agreement shall terminate immediately upon written notice being given by the </w:t>
      </w:r>
      <w:r w:rsidR="00E77704">
        <w:rPr>
          <w:iCs/>
          <w:szCs w:val="22"/>
        </w:rPr>
        <w:t>County</w:t>
      </w:r>
      <w:r w:rsidRPr="00763AB2">
        <w:rPr>
          <w:iCs/>
          <w:szCs w:val="22"/>
        </w:rPr>
        <w:t xml:space="preserve"> to the Contractor. The </w:t>
      </w:r>
      <w:r w:rsidR="00E77704">
        <w:rPr>
          <w:iCs/>
          <w:szCs w:val="22"/>
        </w:rPr>
        <w:t>County</w:t>
      </w:r>
      <w:r w:rsidRPr="00763AB2">
        <w:rPr>
          <w:iCs/>
          <w:szCs w:val="22"/>
        </w:rPr>
        <w:t xml:space="preserve">'s decision as to whether sufficient appropriations are available shall be accepted by the Contractor and shall be final. If the </w:t>
      </w:r>
      <w:r w:rsidR="00E77704">
        <w:rPr>
          <w:iCs/>
          <w:szCs w:val="22"/>
        </w:rPr>
        <w:t>County</w:t>
      </w:r>
      <w:r w:rsidRPr="00763AB2">
        <w:rPr>
          <w:iCs/>
          <w:szCs w:val="22"/>
        </w:rPr>
        <w:t xml:space="preserve"> proposes an amendment to the Agreement to unilaterally reduce funding, the Contractor shall have the option to terminate the Agreement or to agree to the reduced funding, within thirty (30) days of receipt of the proposed amendment.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6.</w:t>
      </w:r>
      <w:r>
        <w:rPr>
          <w:b/>
          <w:iCs/>
          <w:szCs w:val="22"/>
        </w:rPr>
        <w:tab/>
      </w:r>
      <w:r w:rsidRPr="00763AB2">
        <w:rPr>
          <w:b/>
          <w:iCs/>
          <w:szCs w:val="22"/>
          <w:u w:val="single"/>
        </w:rPr>
        <w:t>Status of Contractor.</w:t>
      </w:r>
    </w:p>
    <w:p w:rsidR="00763AB2" w:rsidRPr="00763AB2" w:rsidRDefault="00763AB2" w:rsidP="00763AB2">
      <w:pPr>
        <w:tabs>
          <w:tab w:val="left" w:pos="-1440"/>
        </w:tabs>
        <w:jc w:val="both"/>
        <w:rPr>
          <w:iCs/>
          <w:szCs w:val="22"/>
        </w:rPr>
      </w:pPr>
      <w:r w:rsidRPr="00763AB2">
        <w:rPr>
          <w:iCs/>
          <w:szCs w:val="22"/>
        </w:rPr>
        <w:tab/>
        <w:t xml:space="preserve">The Contractor and its agents and employees are independent contractors performing professional services for the </w:t>
      </w:r>
      <w:r w:rsidR="00E77704">
        <w:rPr>
          <w:iCs/>
          <w:szCs w:val="22"/>
        </w:rPr>
        <w:t>County</w:t>
      </w:r>
      <w:r w:rsidRPr="00763AB2">
        <w:rPr>
          <w:iCs/>
          <w:szCs w:val="22"/>
        </w:rPr>
        <w:t xml:space="preserve"> and are not employees of the </w:t>
      </w:r>
      <w:r w:rsidR="00CD4F2C">
        <w:rPr>
          <w:iCs/>
          <w:szCs w:val="22"/>
        </w:rPr>
        <w:t>County of Valencia</w:t>
      </w:r>
      <w:r w:rsidRPr="00763AB2">
        <w:rPr>
          <w:iCs/>
          <w:szCs w:val="22"/>
        </w:rPr>
        <w:t xml:space="preserve">. The Contractor and its agents and employees shall not accrue leave, retirement, insurance, bonding, use of </w:t>
      </w:r>
      <w:r w:rsidR="00CD4F2C">
        <w:rPr>
          <w:iCs/>
          <w:szCs w:val="22"/>
        </w:rPr>
        <w:t xml:space="preserve">county </w:t>
      </w:r>
      <w:r w:rsidRPr="00763AB2">
        <w:rPr>
          <w:iCs/>
          <w:szCs w:val="22"/>
        </w:rPr>
        <w:t xml:space="preserve">vehicles, or any other benefits afforded to employees of the </w:t>
      </w:r>
      <w:r w:rsidR="00CD4F2C">
        <w:rPr>
          <w:iCs/>
          <w:szCs w:val="22"/>
        </w:rPr>
        <w:t xml:space="preserve">County of Valencia </w:t>
      </w:r>
      <w:r w:rsidRPr="00763AB2">
        <w:rPr>
          <w:iCs/>
          <w:szCs w:val="22"/>
        </w:rPr>
        <w:t xml:space="preserve">as a result of this Agreement.  The Contractor acknowledges that all sums received hereunder are reportable by the Contractor for tax purposes, including without limitation, self-employment and business income tax.  The Contractor agrees not to purport to bind the </w:t>
      </w:r>
      <w:r w:rsidR="00CD4F2C">
        <w:rPr>
          <w:iCs/>
          <w:szCs w:val="22"/>
        </w:rPr>
        <w:t xml:space="preserve">County of Valencia </w:t>
      </w:r>
      <w:r w:rsidRPr="00763AB2">
        <w:rPr>
          <w:iCs/>
          <w:szCs w:val="22"/>
        </w:rPr>
        <w:t>unless the Contractor has express written authority to do so, and then only within the strict limits of that authority.</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7.</w:t>
      </w:r>
      <w:r>
        <w:rPr>
          <w:b/>
          <w:iCs/>
          <w:szCs w:val="22"/>
        </w:rPr>
        <w:tab/>
      </w:r>
      <w:r w:rsidRPr="00763AB2">
        <w:rPr>
          <w:b/>
          <w:iCs/>
          <w:szCs w:val="22"/>
          <w:u w:val="single"/>
        </w:rPr>
        <w:t>Assignment.</w:t>
      </w:r>
    </w:p>
    <w:p w:rsidR="00763AB2" w:rsidRPr="00763AB2" w:rsidRDefault="006F3980" w:rsidP="00763AB2">
      <w:pPr>
        <w:tabs>
          <w:tab w:val="left" w:pos="-1440"/>
        </w:tabs>
        <w:jc w:val="both"/>
        <w:rPr>
          <w:iCs/>
          <w:szCs w:val="22"/>
        </w:rPr>
      </w:pPr>
      <w:r>
        <w:rPr>
          <w:iCs/>
          <w:szCs w:val="22"/>
        </w:rPr>
        <w:tab/>
      </w:r>
      <w:r w:rsidR="00763AB2" w:rsidRPr="00763AB2">
        <w:rPr>
          <w:iCs/>
          <w:szCs w:val="22"/>
        </w:rPr>
        <w:t xml:space="preserve">The Contractor shall not assign or transfer any interest in this Agreement or assign any claims for money due or to become due under this Agreement without the prior written approval of the </w:t>
      </w:r>
      <w:r w:rsidR="00E77704">
        <w:rPr>
          <w:iCs/>
          <w:szCs w:val="22"/>
        </w:rPr>
        <w:t>County</w:t>
      </w:r>
      <w:r w:rsidR="00763AB2" w:rsidRPr="00763AB2">
        <w:rPr>
          <w:iCs/>
          <w:szCs w:val="22"/>
        </w:rPr>
        <w: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8.</w:t>
      </w:r>
      <w:r>
        <w:rPr>
          <w:b/>
          <w:iCs/>
          <w:szCs w:val="22"/>
        </w:rPr>
        <w:tab/>
      </w:r>
      <w:r w:rsidRPr="00763AB2">
        <w:rPr>
          <w:b/>
          <w:iCs/>
          <w:szCs w:val="22"/>
          <w:u w:val="single"/>
        </w:rPr>
        <w:t>Subcontracting.</w:t>
      </w:r>
    </w:p>
    <w:p w:rsidR="00763AB2" w:rsidRPr="00763AB2" w:rsidRDefault="00763AB2" w:rsidP="00763AB2">
      <w:pPr>
        <w:tabs>
          <w:tab w:val="left" w:pos="-1440"/>
        </w:tabs>
        <w:jc w:val="both"/>
        <w:rPr>
          <w:iCs/>
          <w:szCs w:val="22"/>
        </w:rPr>
      </w:pPr>
      <w:r w:rsidRPr="00763AB2">
        <w:rPr>
          <w:iCs/>
          <w:szCs w:val="22"/>
        </w:rPr>
        <w:tab/>
        <w:t xml:space="preserve">The Contractor shall not subcontract any portion of the services to be performed under this Agreement without the prior written approval of the </w:t>
      </w:r>
      <w:r w:rsidR="00E77704">
        <w:rPr>
          <w:iCs/>
          <w:szCs w:val="22"/>
        </w:rPr>
        <w:t>County</w:t>
      </w:r>
      <w:r w:rsidRPr="00763AB2">
        <w:rPr>
          <w:iCs/>
          <w:szCs w:val="22"/>
        </w:rPr>
        <w:t xml:space="preserve">. No such subcontract shall relieve the primary Contractor from its obligations and liabilities under this Agreement, nor shall any subcontract obligate direct payment from the </w:t>
      </w:r>
      <w:r w:rsidR="00E77704">
        <w:rPr>
          <w:iCs/>
          <w:szCs w:val="22"/>
        </w:rPr>
        <w:t>County</w:t>
      </w:r>
      <w:r w:rsidRPr="00763AB2">
        <w:rPr>
          <w:iCs/>
          <w:szCs w:val="22"/>
        </w:rPr>
        <w:t>.</w:t>
      </w:r>
      <w:r w:rsidR="00D75432">
        <w:rPr>
          <w:iCs/>
          <w:szCs w:val="22"/>
        </w:rPr>
        <w:t xml:space="preserve"> In all cases, the contractor is solely responsible for fulfillment of this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9.</w:t>
      </w:r>
      <w:r>
        <w:rPr>
          <w:b/>
          <w:iCs/>
          <w:szCs w:val="22"/>
        </w:rPr>
        <w:tab/>
      </w:r>
      <w:r w:rsidRPr="00763AB2">
        <w:rPr>
          <w:b/>
          <w:iCs/>
          <w:szCs w:val="22"/>
          <w:u w:val="single"/>
        </w:rPr>
        <w:t>Release.</w:t>
      </w:r>
    </w:p>
    <w:p w:rsidR="00763AB2" w:rsidRPr="00763AB2" w:rsidRDefault="00763AB2" w:rsidP="00763AB2">
      <w:pPr>
        <w:tabs>
          <w:tab w:val="left" w:pos="-1440"/>
        </w:tabs>
        <w:jc w:val="both"/>
        <w:rPr>
          <w:iCs/>
          <w:szCs w:val="22"/>
        </w:rPr>
      </w:pPr>
      <w:r w:rsidRPr="00763AB2">
        <w:rPr>
          <w:iCs/>
          <w:szCs w:val="22"/>
        </w:rPr>
        <w:tab/>
        <w:t xml:space="preserve">Final payment of the amounts due under this Agreement shall operate as a release of the </w:t>
      </w:r>
      <w:r w:rsidR="00886305">
        <w:rPr>
          <w:iCs/>
          <w:szCs w:val="22"/>
        </w:rPr>
        <w:t>p</w:t>
      </w:r>
      <w:r w:rsidR="008563E8">
        <w:rPr>
          <w:iCs/>
          <w:szCs w:val="22"/>
        </w:rPr>
        <w:t xml:space="preserve">rocuring </w:t>
      </w:r>
      <w:r w:rsidR="00886305">
        <w:rPr>
          <w:iCs/>
          <w:szCs w:val="22"/>
        </w:rPr>
        <w:t>a</w:t>
      </w:r>
      <w:r w:rsidR="008563E8">
        <w:rPr>
          <w:iCs/>
          <w:szCs w:val="22"/>
        </w:rPr>
        <w:t>gency</w:t>
      </w:r>
      <w:r w:rsidR="00886305">
        <w:rPr>
          <w:iCs/>
          <w:szCs w:val="22"/>
        </w:rPr>
        <w:t xml:space="preserve"> of the County</w:t>
      </w:r>
      <w:r w:rsidRPr="00763AB2">
        <w:rPr>
          <w:iCs/>
          <w:szCs w:val="22"/>
        </w:rPr>
        <w:t xml:space="preserve">, its officers and employees, and the </w:t>
      </w:r>
      <w:r w:rsidR="008563E8">
        <w:rPr>
          <w:iCs/>
          <w:szCs w:val="22"/>
        </w:rPr>
        <w:t xml:space="preserve">County of Valencia </w:t>
      </w:r>
      <w:r w:rsidRPr="00763AB2">
        <w:rPr>
          <w:iCs/>
          <w:szCs w:val="22"/>
        </w:rPr>
        <w:t xml:space="preserve">from all liabilities, claims and obligations whatsoever arising from or under this Agreement.  </w:t>
      </w:r>
    </w:p>
    <w:p w:rsidR="00E31799" w:rsidRDefault="00E31799" w:rsidP="00763AB2">
      <w:pPr>
        <w:tabs>
          <w:tab w:val="left" w:pos="-1440"/>
        </w:tabs>
        <w:jc w:val="both"/>
        <w:rPr>
          <w:b/>
          <w:iCs/>
          <w:szCs w:val="22"/>
        </w:rPr>
      </w:pPr>
    </w:p>
    <w:p w:rsidR="00763AB2" w:rsidRPr="00763AB2" w:rsidRDefault="00763AB2" w:rsidP="00763AB2">
      <w:pPr>
        <w:tabs>
          <w:tab w:val="left" w:pos="-1440"/>
        </w:tabs>
        <w:jc w:val="both"/>
        <w:rPr>
          <w:b/>
          <w:iCs/>
          <w:szCs w:val="22"/>
        </w:rPr>
      </w:pPr>
      <w:r>
        <w:rPr>
          <w:b/>
          <w:iCs/>
          <w:szCs w:val="22"/>
        </w:rPr>
        <w:t>10.</w:t>
      </w:r>
      <w:r>
        <w:rPr>
          <w:b/>
          <w:iCs/>
          <w:szCs w:val="22"/>
        </w:rPr>
        <w:tab/>
      </w:r>
      <w:r w:rsidRPr="00763AB2">
        <w:rPr>
          <w:b/>
          <w:iCs/>
          <w:szCs w:val="22"/>
          <w:u w:val="single"/>
        </w:rPr>
        <w:t>Confidentiality.</w:t>
      </w:r>
    </w:p>
    <w:p w:rsidR="00763AB2" w:rsidRPr="00763AB2" w:rsidRDefault="00763AB2" w:rsidP="00763AB2">
      <w:pPr>
        <w:tabs>
          <w:tab w:val="left" w:pos="-1440"/>
        </w:tabs>
        <w:jc w:val="both"/>
        <w:rPr>
          <w:iCs/>
          <w:szCs w:val="22"/>
        </w:rPr>
      </w:pPr>
      <w:r w:rsidRPr="00763AB2">
        <w:rPr>
          <w:iCs/>
          <w:szCs w:val="22"/>
        </w:rPr>
        <w:tab/>
        <w:t xml:space="preserve">Any confidential information provided to or developed by the Contractor in the performance of this Agreement shall be kept confidential and shall not be made available to any individual or organization by the Contractor without the prior written approval of the </w:t>
      </w:r>
      <w:r w:rsidR="00E77704">
        <w:rPr>
          <w:iCs/>
          <w:szCs w:val="22"/>
        </w:rPr>
        <w:t>County</w:t>
      </w:r>
      <w:r w:rsidRPr="00763AB2">
        <w:rPr>
          <w:iCs/>
          <w:szCs w:val="22"/>
        </w:rPr>
        <w:t xml:space="preserve">. </w:t>
      </w:r>
    </w:p>
    <w:p w:rsidR="00763AB2" w:rsidRDefault="00763AB2" w:rsidP="00763AB2">
      <w:pPr>
        <w:tabs>
          <w:tab w:val="left" w:pos="-1440"/>
        </w:tabs>
        <w:jc w:val="both"/>
        <w:rPr>
          <w:iCs/>
          <w:szCs w:val="22"/>
        </w:rPr>
      </w:pPr>
    </w:p>
    <w:p w:rsidR="00EC47A6" w:rsidRDefault="00EC47A6" w:rsidP="00763AB2">
      <w:pPr>
        <w:tabs>
          <w:tab w:val="left" w:pos="-1440"/>
        </w:tabs>
        <w:jc w:val="both"/>
        <w:rPr>
          <w:iCs/>
          <w:szCs w:val="22"/>
        </w:rPr>
      </w:pPr>
    </w:p>
    <w:p w:rsidR="00EC47A6" w:rsidRPr="00763AB2" w:rsidRDefault="00EC47A6"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11.</w:t>
      </w:r>
      <w:r w:rsidRPr="00763AB2">
        <w:rPr>
          <w:b/>
          <w:iCs/>
          <w:szCs w:val="22"/>
        </w:rPr>
        <w:tab/>
      </w:r>
      <w:r w:rsidRPr="00763AB2">
        <w:rPr>
          <w:b/>
          <w:iCs/>
          <w:szCs w:val="22"/>
          <w:u w:val="single"/>
        </w:rPr>
        <w:t>Product of Service -- Copyright.</w:t>
      </w:r>
    </w:p>
    <w:p w:rsidR="00763AB2" w:rsidRPr="00763AB2" w:rsidRDefault="00763AB2" w:rsidP="00763AB2">
      <w:pPr>
        <w:tabs>
          <w:tab w:val="left" w:pos="-1440"/>
        </w:tabs>
        <w:jc w:val="both"/>
        <w:rPr>
          <w:iCs/>
          <w:szCs w:val="22"/>
        </w:rPr>
      </w:pPr>
      <w:r w:rsidRPr="00763AB2">
        <w:rPr>
          <w:iCs/>
          <w:szCs w:val="22"/>
        </w:rPr>
        <w:tab/>
        <w:t xml:space="preserve">All materials developed or acquired by the Contractor under this Agreement shall become the property of the </w:t>
      </w:r>
      <w:r w:rsidR="00B9599F">
        <w:rPr>
          <w:iCs/>
          <w:szCs w:val="22"/>
        </w:rPr>
        <w:t xml:space="preserve">County of Valencia </w:t>
      </w:r>
      <w:r w:rsidRPr="00763AB2">
        <w:rPr>
          <w:iCs/>
          <w:szCs w:val="22"/>
        </w:rPr>
        <w:t xml:space="preserve">and shall be delivered to the </w:t>
      </w:r>
      <w:r w:rsidR="00E77704">
        <w:rPr>
          <w:iCs/>
          <w:szCs w:val="22"/>
        </w:rPr>
        <w:t>County</w:t>
      </w:r>
      <w:r w:rsidRPr="00763AB2">
        <w:rPr>
          <w:iCs/>
          <w:szCs w:val="22"/>
        </w:rPr>
        <w:t xml:space="preserve"> no later than the termination date of this Agreement.  Nothing developed or produced, in whole or in part, by the Contractor under this Agreement shall be the subject of an application for copyright or other claim of ownership by or on behalf of the Contractor.</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12.</w:t>
      </w:r>
      <w:r w:rsidRPr="00763AB2">
        <w:rPr>
          <w:b/>
          <w:iCs/>
          <w:szCs w:val="22"/>
        </w:rPr>
        <w:tab/>
      </w:r>
      <w:r w:rsidRPr="00763AB2">
        <w:rPr>
          <w:b/>
          <w:iCs/>
          <w:szCs w:val="22"/>
          <w:u w:val="single"/>
        </w:rPr>
        <w:t>Conflict of Interest; Governmental Conduct Act.</w:t>
      </w:r>
    </w:p>
    <w:p w:rsidR="00763AB2" w:rsidRPr="00763AB2" w:rsidRDefault="00763AB2" w:rsidP="00763AB2">
      <w:pPr>
        <w:tabs>
          <w:tab w:val="left" w:pos="-1440"/>
        </w:tabs>
        <w:jc w:val="both"/>
        <w:rPr>
          <w:iCs/>
          <w:szCs w:val="22"/>
        </w:rPr>
      </w:pPr>
      <w:r w:rsidRPr="00763AB2">
        <w:rPr>
          <w:iCs/>
          <w:szCs w:val="22"/>
        </w:rPr>
        <w:tab/>
        <w:t>A.</w:t>
      </w:r>
      <w:r w:rsidRPr="00763AB2">
        <w:rPr>
          <w:iCs/>
          <w:szCs w:val="22"/>
        </w:rPr>
        <w:tab/>
        <w:t xml:space="preserve">The Contractor represents and warrants that it presently has no interest and, during the term of this Agreement, shall not acquire any interest, direct or indirect, which would conflict in any manner or degree with the performance or services required under the Agreement.  </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B.</w:t>
      </w:r>
      <w:r w:rsidRPr="00763AB2">
        <w:rPr>
          <w:iCs/>
          <w:szCs w:val="22"/>
        </w:rPr>
        <w:tab/>
        <w:t>The Contractor further represents and warrants that it has complied with, and, during the term of this Agreement, will continue to comply with, and that this Agreement complies with all applicable provisions of the Governmental Conduct Act, Chapter 10, Article 16 NMSA 1978.  Without in anyway limiting the generality of the foregoing, the Contractor specifically represents and warrants that:</w:t>
      </w:r>
    </w:p>
    <w:p w:rsidR="00763AB2" w:rsidRPr="00763AB2" w:rsidRDefault="00763AB2" w:rsidP="00763AB2">
      <w:pPr>
        <w:tabs>
          <w:tab w:val="left" w:pos="-1440"/>
        </w:tabs>
        <w:jc w:val="both"/>
        <w:rPr>
          <w:iCs/>
          <w:szCs w:val="22"/>
        </w:rPr>
      </w:pPr>
      <w:r w:rsidRPr="00763AB2">
        <w:rPr>
          <w:iCs/>
          <w:szCs w:val="22"/>
        </w:rPr>
        <w:tab/>
      </w:r>
      <w:r w:rsidRPr="00763AB2">
        <w:rPr>
          <w:iCs/>
          <w:szCs w:val="22"/>
        </w:rPr>
        <w:tab/>
        <w:t>1)</w:t>
      </w:r>
      <w:r w:rsidRPr="00763AB2">
        <w:rPr>
          <w:iCs/>
          <w:szCs w:val="22"/>
        </w:rPr>
        <w:tab/>
        <w:t xml:space="preserve">in accordance with Section 10-16-4.3 NMSA 1978, the Contractor does not employ, has not employed, and will not employ during the term of this Agreement any </w:t>
      </w:r>
      <w:r w:rsidR="00E77704">
        <w:rPr>
          <w:iCs/>
          <w:szCs w:val="22"/>
        </w:rPr>
        <w:t>County</w:t>
      </w:r>
      <w:r w:rsidRPr="00763AB2">
        <w:rPr>
          <w:iCs/>
          <w:szCs w:val="22"/>
        </w:rPr>
        <w:t xml:space="preserve"> employee while such employee was or is employed by the </w:t>
      </w:r>
      <w:r w:rsidR="00E77704">
        <w:rPr>
          <w:iCs/>
          <w:szCs w:val="22"/>
        </w:rPr>
        <w:t>County</w:t>
      </w:r>
      <w:r w:rsidRPr="00763AB2">
        <w:rPr>
          <w:iCs/>
          <w:szCs w:val="22"/>
        </w:rPr>
        <w:t xml:space="preserve"> and participating directly or indirectly in the </w:t>
      </w:r>
      <w:r w:rsidR="00E77704">
        <w:rPr>
          <w:iCs/>
          <w:szCs w:val="22"/>
        </w:rPr>
        <w:t>County</w:t>
      </w:r>
      <w:r w:rsidRPr="00763AB2">
        <w:rPr>
          <w:iCs/>
          <w:szCs w:val="22"/>
        </w:rPr>
        <w:t xml:space="preserve">’s contracting process; </w:t>
      </w:r>
    </w:p>
    <w:p w:rsidR="00763AB2" w:rsidRPr="00763AB2" w:rsidRDefault="00763AB2" w:rsidP="00763AB2">
      <w:pPr>
        <w:tabs>
          <w:tab w:val="left" w:pos="-1440"/>
        </w:tabs>
        <w:jc w:val="both"/>
        <w:rPr>
          <w:iCs/>
          <w:szCs w:val="22"/>
        </w:rPr>
      </w:pPr>
      <w:r w:rsidRPr="00763AB2">
        <w:rPr>
          <w:iCs/>
          <w:szCs w:val="22"/>
        </w:rPr>
        <w:tab/>
      </w:r>
      <w:r w:rsidRPr="00763AB2">
        <w:rPr>
          <w:iCs/>
          <w:szCs w:val="22"/>
        </w:rPr>
        <w:tab/>
        <w:t xml:space="preserve">2) </w:t>
      </w:r>
      <w:r w:rsidRPr="00763AB2">
        <w:rPr>
          <w:iCs/>
          <w:szCs w:val="22"/>
        </w:rPr>
        <w:tab/>
        <w:t>this Agreement complies with Section 10-16-7(</w:t>
      </w:r>
      <w:r w:rsidR="009C2EF9">
        <w:rPr>
          <w:iCs/>
          <w:szCs w:val="22"/>
        </w:rPr>
        <w:t>B</w:t>
      </w:r>
      <w:r w:rsidRPr="00763AB2">
        <w:rPr>
          <w:iCs/>
          <w:szCs w:val="22"/>
        </w:rPr>
        <w:t>) NMSA 1978 because (</w:t>
      </w:r>
      <w:proofErr w:type="spellStart"/>
      <w:r w:rsidRPr="00763AB2">
        <w:rPr>
          <w:iCs/>
          <w:szCs w:val="22"/>
        </w:rPr>
        <w:t>i</w:t>
      </w:r>
      <w:proofErr w:type="spellEnd"/>
      <w:r w:rsidRPr="00763AB2">
        <w:rPr>
          <w:iCs/>
          <w:szCs w:val="22"/>
        </w:rPr>
        <w:t xml:space="preserve">) the Contractor is not a public officer or employee of the </w:t>
      </w:r>
      <w:r w:rsidR="009C2EF9">
        <w:rPr>
          <w:iCs/>
          <w:szCs w:val="22"/>
        </w:rPr>
        <w:t>County</w:t>
      </w:r>
      <w:r w:rsidRPr="00763AB2">
        <w:rPr>
          <w:iCs/>
          <w:szCs w:val="22"/>
        </w:rPr>
        <w:t xml:space="preserve">; (ii) the Contractor is not a member of the family of a public </w:t>
      </w:r>
      <w:r w:rsidR="009C2EF9">
        <w:rPr>
          <w:iCs/>
          <w:szCs w:val="22"/>
        </w:rPr>
        <w:t>officer or employee of the County</w:t>
      </w:r>
      <w:r w:rsidRPr="00763AB2">
        <w:rPr>
          <w:iCs/>
          <w:szCs w:val="22"/>
        </w:rPr>
        <w:t xml:space="preserve">; (iii) the Contractor is not a business in which a public officer or employee or the family of a public officer or employee has a substantial interest; or (iv) if the Contractor is a public officer or employee of the </w:t>
      </w:r>
      <w:r w:rsidR="009C2EF9">
        <w:rPr>
          <w:iCs/>
          <w:szCs w:val="22"/>
        </w:rPr>
        <w:t>County</w:t>
      </w:r>
      <w:r w:rsidRPr="00763AB2">
        <w:rPr>
          <w:iCs/>
          <w:szCs w:val="22"/>
        </w:rPr>
        <w:t xml:space="preserve">, a member of the family of a public </w:t>
      </w:r>
      <w:r w:rsidR="009C2EF9">
        <w:rPr>
          <w:iCs/>
          <w:szCs w:val="22"/>
        </w:rPr>
        <w:t>officer or employee of the County</w:t>
      </w:r>
      <w:r w:rsidRPr="00763AB2">
        <w:rPr>
          <w:iCs/>
          <w:szCs w:val="22"/>
        </w:rPr>
        <w:t xml:space="preserve">, or a business in which a public </w:t>
      </w:r>
      <w:r w:rsidR="009C2EF9">
        <w:rPr>
          <w:iCs/>
          <w:szCs w:val="22"/>
        </w:rPr>
        <w:t>officer or employee of the County</w:t>
      </w:r>
      <w:r w:rsidRPr="00763AB2">
        <w:rPr>
          <w:iCs/>
          <w:szCs w:val="22"/>
        </w:rPr>
        <w:t xml:space="preserve"> or the family of a public officer or employee of the </w:t>
      </w:r>
      <w:r w:rsidR="009C2EF9">
        <w:rPr>
          <w:iCs/>
          <w:szCs w:val="22"/>
        </w:rPr>
        <w:t>County</w:t>
      </w:r>
      <w:r w:rsidRPr="00763AB2">
        <w:rPr>
          <w:iCs/>
          <w:szCs w:val="22"/>
        </w:rPr>
        <w:t xml:space="preserve"> has a substantial interest, public notice was given as required by Section 10-16-7(</w:t>
      </w:r>
      <w:r w:rsidR="009C2EF9">
        <w:rPr>
          <w:iCs/>
          <w:szCs w:val="22"/>
        </w:rPr>
        <w:t>B</w:t>
      </w:r>
      <w:r w:rsidRPr="00763AB2">
        <w:rPr>
          <w:iCs/>
          <w:szCs w:val="22"/>
        </w:rPr>
        <w:t xml:space="preserve">) NMSA 1978 and this Agreement was awarded pursuant to a competitive process; </w:t>
      </w:r>
    </w:p>
    <w:p w:rsidR="00763AB2" w:rsidRPr="00763AB2" w:rsidRDefault="00763AB2" w:rsidP="00763AB2">
      <w:pPr>
        <w:tabs>
          <w:tab w:val="left" w:pos="-1440"/>
        </w:tabs>
        <w:jc w:val="both"/>
        <w:rPr>
          <w:iCs/>
          <w:szCs w:val="22"/>
        </w:rPr>
      </w:pPr>
      <w:r w:rsidRPr="00763AB2">
        <w:rPr>
          <w:iCs/>
          <w:szCs w:val="22"/>
        </w:rPr>
        <w:tab/>
      </w:r>
      <w:r w:rsidRPr="00763AB2">
        <w:rPr>
          <w:iCs/>
          <w:szCs w:val="22"/>
        </w:rPr>
        <w:tab/>
        <w:t>3)</w:t>
      </w:r>
      <w:r w:rsidRPr="00763AB2">
        <w:rPr>
          <w:iCs/>
          <w:szCs w:val="22"/>
        </w:rPr>
        <w:tab/>
        <w:t>in accordance with Section 10-16-8(</w:t>
      </w:r>
      <w:r w:rsidR="009C2EF9">
        <w:rPr>
          <w:iCs/>
          <w:szCs w:val="22"/>
        </w:rPr>
        <w:t>C</w:t>
      </w:r>
      <w:r w:rsidRPr="00763AB2">
        <w:rPr>
          <w:iCs/>
          <w:szCs w:val="22"/>
        </w:rPr>
        <w:t>) NMSA 1978, (</w:t>
      </w:r>
      <w:proofErr w:type="spellStart"/>
      <w:r w:rsidRPr="00763AB2">
        <w:rPr>
          <w:iCs/>
          <w:szCs w:val="22"/>
        </w:rPr>
        <w:t>i</w:t>
      </w:r>
      <w:proofErr w:type="spellEnd"/>
      <w:r w:rsidRPr="00763AB2">
        <w:rPr>
          <w:iCs/>
          <w:szCs w:val="22"/>
        </w:rPr>
        <w:t xml:space="preserve">) the Contractor is not, and has not been represented by, a person who has been a public </w:t>
      </w:r>
      <w:r w:rsidR="009C2EF9">
        <w:rPr>
          <w:iCs/>
          <w:szCs w:val="22"/>
        </w:rPr>
        <w:t>officer or employee of the County</w:t>
      </w:r>
      <w:r w:rsidRPr="00763AB2">
        <w:rPr>
          <w:iCs/>
          <w:szCs w:val="22"/>
        </w:rPr>
        <w:t xml:space="preserve"> within the preceding year and whose official act directly resulted in this Agreement and (ii) the Contractor is not, and has not been assisted in any way regarding this transaction by, a former public officer or employee of the </w:t>
      </w:r>
      <w:r w:rsidR="009C2EF9">
        <w:rPr>
          <w:iCs/>
          <w:szCs w:val="22"/>
        </w:rPr>
        <w:t>County</w:t>
      </w:r>
      <w:r w:rsidRPr="00763AB2">
        <w:rPr>
          <w:iCs/>
          <w:szCs w:val="22"/>
        </w:rPr>
        <w:t xml:space="preserve"> whose official act, while in </w:t>
      </w:r>
      <w:r w:rsidR="009C2EF9">
        <w:rPr>
          <w:iCs/>
          <w:szCs w:val="22"/>
        </w:rPr>
        <w:t>County</w:t>
      </w:r>
      <w:r w:rsidRPr="00763AB2">
        <w:rPr>
          <w:iCs/>
          <w:szCs w:val="22"/>
        </w:rPr>
        <w:t xml:space="preserve"> employment, directly resulted in the </w:t>
      </w:r>
      <w:r w:rsidR="00E77704">
        <w:rPr>
          <w:iCs/>
          <w:szCs w:val="22"/>
        </w:rPr>
        <w:t>County</w:t>
      </w:r>
      <w:r w:rsidRPr="00763AB2">
        <w:rPr>
          <w:iCs/>
          <w:szCs w:val="22"/>
        </w:rPr>
        <w:t xml:space="preserve">'s making this Agreement; </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r w:rsidR="00CA1EED">
        <w:rPr>
          <w:iCs/>
          <w:szCs w:val="22"/>
        </w:rPr>
        <w:t>4</w:t>
      </w:r>
      <w:r w:rsidRPr="00763AB2">
        <w:rPr>
          <w:iCs/>
          <w:szCs w:val="22"/>
        </w:rPr>
        <w:t>)</w:t>
      </w:r>
      <w:r w:rsidRPr="00763AB2">
        <w:rPr>
          <w:iCs/>
          <w:szCs w:val="22"/>
        </w:rPr>
        <w:tab/>
        <w:t>in accordance with Section 10-16-13 NMSA 1978, the Contractor has not directly participated in the preparation of specifications, qualifications or evaluation criteria for this Agreement or any procurement related to this Agreement; and</w:t>
      </w:r>
    </w:p>
    <w:p w:rsidR="00763AB2" w:rsidRPr="00763AB2" w:rsidRDefault="00763AB2" w:rsidP="00763AB2">
      <w:pPr>
        <w:tabs>
          <w:tab w:val="left" w:pos="-1440"/>
        </w:tabs>
        <w:jc w:val="both"/>
        <w:rPr>
          <w:iCs/>
          <w:szCs w:val="22"/>
        </w:rPr>
      </w:pPr>
      <w:r w:rsidRPr="00763AB2">
        <w:rPr>
          <w:iCs/>
          <w:szCs w:val="22"/>
        </w:rPr>
        <w:tab/>
      </w:r>
      <w:r w:rsidRPr="00763AB2">
        <w:rPr>
          <w:iCs/>
          <w:szCs w:val="22"/>
        </w:rPr>
        <w:tab/>
      </w:r>
      <w:r w:rsidR="00CA1EED">
        <w:rPr>
          <w:iCs/>
          <w:szCs w:val="22"/>
        </w:rPr>
        <w:t>5</w:t>
      </w:r>
      <w:r w:rsidRPr="00763AB2">
        <w:rPr>
          <w:iCs/>
          <w:szCs w:val="22"/>
        </w:rPr>
        <w:t>)</w:t>
      </w:r>
      <w:r w:rsidRPr="00763AB2">
        <w:rPr>
          <w:iCs/>
          <w:szCs w:val="22"/>
        </w:rPr>
        <w:tab/>
        <w:t xml:space="preserve">in accordance with Section 10-16-3 and Section 10-16-13.3 NMSA 1978, the Contractor has not contributed, and during the term of this Agreement shall not contribute, anything of value to a public officer or employee of the </w:t>
      </w:r>
      <w:r w:rsidR="00E77704">
        <w:rPr>
          <w:iCs/>
          <w:szCs w:val="22"/>
        </w:rPr>
        <w:t>County</w:t>
      </w:r>
      <w:r w:rsidRPr="00763AB2">
        <w:rPr>
          <w:iCs/>
          <w:szCs w:val="22"/>
        </w:rPr>
        <w: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C.</w:t>
      </w:r>
      <w:r w:rsidRPr="00763AB2">
        <w:rPr>
          <w:iCs/>
          <w:szCs w:val="22"/>
        </w:rPr>
        <w:tab/>
        <w:t xml:space="preserve">Contractor’s representations and warranties in Paragraphs A and B of this Article 12 are material representations of fact upon which the </w:t>
      </w:r>
      <w:r w:rsidR="00E77704">
        <w:rPr>
          <w:iCs/>
          <w:szCs w:val="22"/>
        </w:rPr>
        <w:t>County</w:t>
      </w:r>
      <w:r w:rsidRPr="00763AB2">
        <w:rPr>
          <w:iCs/>
          <w:szCs w:val="22"/>
        </w:rPr>
        <w:t xml:space="preserve"> relied when this Agreement was </w:t>
      </w:r>
      <w:r w:rsidRPr="00763AB2">
        <w:rPr>
          <w:iCs/>
          <w:szCs w:val="22"/>
        </w:rPr>
        <w:lastRenderedPageBreak/>
        <w:t xml:space="preserve">entered into by the parties.  Contractor shall provide immediate written notice to the </w:t>
      </w:r>
      <w:r w:rsidR="00E77704">
        <w:rPr>
          <w:iCs/>
          <w:szCs w:val="22"/>
        </w:rPr>
        <w:t>County</w:t>
      </w:r>
      <w:r w:rsidRPr="00763AB2">
        <w:rPr>
          <w:iCs/>
          <w:szCs w:val="22"/>
        </w:rPr>
        <w:t xml:space="preserve"> if, at any time during the term of this Agreement, Contractor learns that Contractor’s representations and warranties in Paragraphs A and B of this Article 12 were erroneous on the effective date of this Agreement or have become erroneous by reason of new or changed circumstances. If it is later determined that Contractor’s representations and warranties in Paragraphs A and B of this Article 12 were erroneous on the effective date of this Agreement or have become erroneous by reason of new or changed circumstances, in addition to other remedies available to the </w:t>
      </w:r>
      <w:r w:rsidR="00E77704">
        <w:rPr>
          <w:iCs/>
          <w:szCs w:val="22"/>
        </w:rPr>
        <w:t>County</w:t>
      </w:r>
      <w:r w:rsidRPr="00763AB2">
        <w:rPr>
          <w:iCs/>
          <w:szCs w:val="22"/>
        </w:rPr>
        <w:t xml:space="preserve"> and notwithstanding anything in the Agreement to the contrary, the </w:t>
      </w:r>
      <w:r w:rsidR="00E77704">
        <w:rPr>
          <w:iCs/>
          <w:szCs w:val="22"/>
        </w:rPr>
        <w:t>County</w:t>
      </w:r>
      <w:r w:rsidRPr="00763AB2">
        <w:rPr>
          <w:iCs/>
          <w:szCs w:val="22"/>
        </w:rPr>
        <w:t xml:space="preserve"> may immediately terminate the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iCs/>
          <w:szCs w:val="22"/>
        </w:rPr>
      </w:pPr>
      <w:r w:rsidRPr="00763AB2">
        <w:rPr>
          <w:iCs/>
          <w:szCs w:val="22"/>
        </w:rPr>
        <w:tab/>
        <w:t>D.</w:t>
      </w:r>
      <w:r w:rsidRPr="00763AB2">
        <w:rPr>
          <w:iCs/>
          <w:szCs w:val="22"/>
        </w:rPr>
        <w:tab/>
        <w:t>All terms defined in the Governmental Conduct Act have the same meaning in this Article 12(B).</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13.</w:t>
      </w:r>
      <w:r>
        <w:rPr>
          <w:b/>
          <w:iCs/>
          <w:szCs w:val="22"/>
        </w:rPr>
        <w:tab/>
      </w:r>
      <w:r w:rsidRPr="00763AB2">
        <w:rPr>
          <w:b/>
          <w:iCs/>
          <w:szCs w:val="22"/>
          <w:u w:val="single"/>
        </w:rPr>
        <w:t>Amendment.</w:t>
      </w:r>
    </w:p>
    <w:p w:rsidR="00763AB2" w:rsidRPr="00763AB2" w:rsidRDefault="00B53CBA" w:rsidP="00763AB2">
      <w:pPr>
        <w:tabs>
          <w:tab w:val="left" w:pos="-1440"/>
        </w:tabs>
        <w:jc w:val="both"/>
        <w:rPr>
          <w:iCs/>
          <w:szCs w:val="22"/>
        </w:rPr>
      </w:pPr>
      <w:r>
        <w:rPr>
          <w:iCs/>
          <w:szCs w:val="22"/>
        </w:rPr>
        <w:tab/>
      </w:r>
      <w:r w:rsidR="00763AB2" w:rsidRPr="00763AB2">
        <w:rPr>
          <w:iCs/>
          <w:szCs w:val="22"/>
        </w:rPr>
        <w:t>This Agreement shall not be altered, changed or amended except by instrument in writing executed by the parties hereto and all other required signatories.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14.</w:t>
      </w:r>
      <w:r w:rsidRPr="00763AB2">
        <w:rPr>
          <w:b/>
          <w:iCs/>
          <w:szCs w:val="22"/>
        </w:rPr>
        <w:tab/>
      </w:r>
      <w:r w:rsidRPr="00763AB2">
        <w:rPr>
          <w:b/>
          <w:iCs/>
          <w:szCs w:val="22"/>
          <w:u w:val="single"/>
        </w:rPr>
        <w:t>Merger.</w:t>
      </w:r>
    </w:p>
    <w:p w:rsidR="00763AB2" w:rsidRPr="00763AB2" w:rsidRDefault="00763AB2" w:rsidP="00763AB2">
      <w:pPr>
        <w:tabs>
          <w:tab w:val="left" w:pos="-1440"/>
        </w:tabs>
        <w:jc w:val="both"/>
        <w:rPr>
          <w:iCs/>
          <w:szCs w:val="22"/>
        </w:rPr>
      </w:pPr>
      <w:r>
        <w:rPr>
          <w:iCs/>
          <w:szCs w:val="22"/>
        </w:rPr>
        <w:tab/>
      </w:r>
      <w:r w:rsidRPr="00763AB2">
        <w:rPr>
          <w:iCs/>
          <w:szCs w:val="22"/>
        </w:rPr>
        <w:t xml:space="preserve">This Agreement incorporates all the </w:t>
      </w:r>
      <w:r w:rsidR="00072C60">
        <w:rPr>
          <w:iCs/>
          <w:szCs w:val="22"/>
        </w:rPr>
        <w:t>A</w:t>
      </w:r>
      <w:r w:rsidRPr="00763AB2">
        <w:rPr>
          <w:iCs/>
          <w:szCs w:val="22"/>
        </w:rPr>
        <w:t>greements, covenants and understandings between the parties hereto concerning the subject matter hereof, and all such covenants, Agreements and understandings have been merged into this written Agreement.  No prior Agreement or understanding, oral or otherwise, of the parties or their agents shall be valid or enforceable unless embodied in this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15.</w:t>
      </w:r>
      <w:r w:rsidRPr="00763AB2">
        <w:rPr>
          <w:b/>
          <w:iCs/>
          <w:szCs w:val="22"/>
        </w:rPr>
        <w:tab/>
      </w:r>
      <w:r w:rsidRPr="00763AB2">
        <w:rPr>
          <w:b/>
          <w:iCs/>
          <w:szCs w:val="22"/>
          <w:u w:val="single"/>
        </w:rPr>
        <w:t>Penalties for violation of law.</w:t>
      </w:r>
    </w:p>
    <w:p w:rsidR="00763AB2" w:rsidRPr="00763AB2" w:rsidRDefault="00763AB2" w:rsidP="00763AB2">
      <w:pPr>
        <w:tabs>
          <w:tab w:val="left" w:pos="-1440"/>
        </w:tabs>
        <w:jc w:val="both"/>
        <w:rPr>
          <w:iCs/>
          <w:szCs w:val="22"/>
        </w:rPr>
      </w:pPr>
      <w:r w:rsidRPr="00763AB2">
        <w:rPr>
          <w:iCs/>
          <w:szCs w:val="22"/>
        </w:rPr>
        <w:tab/>
        <w:t>The Procurement Code, Sections 13-1-28 through 13-1-199, NMSA 1978, imposes civil and criminal penalties for its violation.  In addition, the New Mexico criminal statutes impose felony penalties for illegal bribes, gratuities and kickbacks.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16.</w:t>
      </w:r>
      <w:r>
        <w:rPr>
          <w:b/>
          <w:iCs/>
          <w:szCs w:val="22"/>
        </w:rPr>
        <w:tab/>
      </w:r>
      <w:r w:rsidRPr="00763AB2">
        <w:rPr>
          <w:b/>
          <w:iCs/>
          <w:szCs w:val="22"/>
          <w:u w:val="single"/>
        </w:rPr>
        <w:t>Equal Opportunity Compliance.</w:t>
      </w:r>
    </w:p>
    <w:p w:rsidR="00763AB2" w:rsidRPr="00763AB2" w:rsidRDefault="00763AB2" w:rsidP="00763AB2">
      <w:pPr>
        <w:tabs>
          <w:tab w:val="left" w:pos="-1440"/>
        </w:tabs>
        <w:jc w:val="both"/>
        <w:rPr>
          <w:iCs/>
          <w:szCs w:val="22"/>
        </w:rPr>
      </w:pPr>
      <w:r w:rsidRPr="00763AB2">
        <w:rPr>
          <w:iCs/>
          <w:szCs w:val="22"/>
        </w:rPr>
        <w:tab/>
        <w:t>The Contractor agrees to abide by all federal</w:t>
      </w:r>
      <w:r w:rsidR="00072C60">
        <w:rPr>
          <w:iCs/>
          <w:szCs w:val="22"/>
        </w:rPr>
        <w:t>,</w:t>
      </w:r>
      <w:r w:rsidRPr="00763AB2">
        <w:rPr>
          <w:iCs/>
          <w:szCs w:val="22"/>
        </w:rPr>
        <w:t xml:space="preserve"> state </w:t>
      </w:r>
      <w:r w:rsidR="00072C60">
        <w:rPr>
          <w:iCs/>
          <w:szCs w:val="22"/>
        </w:rPr>
        <w:t xml:space="preserve">and county </w:t>
      </w:r>
      <w:r w:rsidRPr="00763AB2">
        <w:rPr>
          <w:iCs/>
          <w:szCs w:val="22"/>
        </w:rPr>
        <w:t>laws and rules and regulations, pertaining to equal employment opportunity.  In accordance with all such laws,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or be otherwise subjected to discrimination under any program or activity performed under this Agreement.  If Contractor is found not to be in compliance with these requirements during the life of this Agreement, Contractor agrees to take appropriate steps to correct these deficiencies.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17.</w:t>
      </w:r>
      <w:r>
        <w:rPr>
          <w:b/>
          <w:iCs/>
          <w:szCs w:val="22"/>
        </w:rPr>
        <w:tab/>
      </w:r>
      <w:r w:rsidRPr="00763AB2">
        <w:rPr>
          <w:b/>
          <w:iCs/>
          <w:szCs w:val="22"/>
          <w:u w:val="single"/>
        </w:rPr>
        <w:t>Applicable Law.</w:t>
      </w:r>
    </w:p>
    <w:p w:rsidR="00763AB2" w:rsidRPr="00763AB2" w:rsidRDefault="00311813" w:rsidP="00763AB2">
      <w:pPr>
        <w:tabs>
          <w:tab w:val="left" w:pos="-1440"/>
        </w:tabs>
        <w:jc w:val="both"/>
        <w:rPr>
          <w:iCs/>
          <w:szCs w:val="22"/>
        </w:rPr>
      </w:pPr>
      <w:r>
        <w:rPr>
          <w:iCs/>
          <w:szCs w:val="22"/>
        </w:rPr>
        <w:tab/>
      </w:r>
      <w:r w:rsidRPr="00311813">
        <w:rPr>
          <w:iCs/>
          <w:szCs w:val="22"/>
        </w:rPr>
        <w:t>In any action, suit or legal dispute arising from this Agreement, the Contractor agrees that the laws of the State of New Mexico shall govern and that venue will lie in the Thirteenth Judicial District Court in Valencia County</w:t>
      </w:r>
      <w:r>
        <w:rPr>
          <w:iCs/>
          <w:szCs w:val="22"/>
        </w:rPr>
        <w:t xml:space="preserve">. </w:t>
      </w:r>
      <w:r w:rsidR="00763AB2" w:rsidRPr="00763AB2">
        <w:rPr>
          <w:iCs/>
          <w:szCs w:val="22"/>
        </w:rPr>
        <w:t>By execution of this Agreement, Contractor acknowledges and agrees to the jurisdiction of the courts of the State of New Mexico over any and all lawsuits arising under or out of any term of this Agreement.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18.</w:t>
      </w:r>
      <w:r>
        <w:rPr>
          <w:b/>
          <w:iCs/>
          <w:szCs w:val="22"/>
        </w:rPr>
        <w:tab/>
      </w:r>
      <w:r w:rsidRPr="00763AB2">
        <w:rPr>
          <w:b/>
          <w:iCs/>
          <w:szCs w:val="22"/>
          <w:u w:val="single"/>
        </w:rPr>
        <w:t>Workers Compensation.</w:t>
      </w:r>
    </w:p>
    <w:p w:rsidR="00763AB2" w:rsidRPr="00763AB2" w:rsidRDefault="006F3980" w:rsidP="00763AB2">
      <w:pPr>
        <w:tabs>
          <w:tab w:val="left" w:pos="-1440"/>
        </w:tabs>
        <w:jc w:val="both"/>
        <w:rPr>
          <w:iCs/>
          <w:szCs w:val="22"/>
        </w:rPr>
      </w:pPr>
      <w:r>
        <w:rPr>
          <w:iCs/>
          <w:szCs w:val="22"/>
        </w:rPr>
        <w:tab/>
      </w:r>
      <w:r w:rsidR="00763AB2" w:rsidRPr="00763AB2">
        <w:rPr>
          <w:iCs/>
          <w:szCs w:val="22"/>
        </w:rPr>
        <w:t xml:space="preserve">The Contractor agrees to comply with state laws and rules applicable to workers compensation benefits for its employees. If the Contractor fails to comply with the Workers Compensation Act and applicable rules when required to do so, this Agreement may be terminated by the </w:t>
      </w:r>
      <w:r w:rsidR="00E77704">
        <w:rPr>
          <w:iCs/>
          <w:szCs w:val="22"/>
        </w:rPr>
        <w:t>County</w:t>
      </w:r>
      <w:r w:rsidR="00763AB2" w:rsidRPr="00763AB2">
        <w:rPr>
          <w:iCs/>
          <w:szCs w:val="22"/>
        </w:rPr>
        <w:t>.</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19</w:t>
      </w:r>
      <w:r>
        <w:rPr>
          <w:b/>
          <w:iCs/>
          <w:szCs w:val="22"/>
        </w:rPr>
        <w:t>.</w:t>
      </w:r>
      <w:r>
        <w:rPr>
          <w:b/>
          <w:iCs/>
          <w:szCs w:val="22"/>
        </w:rPr>
        <w:tab/>
      </w:r>
      <w:r w:rsidRPr="00763AB2">
        <w:rPr>
          <w:b/>
          <w:iCs/>
          <w:szCs w:val="22"/>
          <w:u w:val="single"/>
        </w:rPr>
        <w:t>Records and Financial Audit.</w:t>
      </w:r>
    </w:p>
    <w:p w:rsidR="00763AB2" w:rsidRPr="00763AB2" w:rsidRDefault="00763AB2" w:rsidP="00763AB2">
      <w:pPr>
        <w:tabs>
          <w:tab w:val="left" w:pos="-1440"/>
        </w:tabs>
        <w:jc w:val="both"/>
        <w:rPr>
          <w:iCs/>
          <w:szCs w:val="22"/>
        </w:rPr>
      </w:pPr>
      <w:r w:rsidRPr="00763AB2">
        <w:rPr>
          <w:iCs/>
          <w:szCs w:val="22"/>
        </w:rPr>
        <w:tab/>
        <w:t xml:space="preserve">The Contractor shall maintain detailed time and expenditure records that indicate the date; time, nature and cost of services rendered during the Agreement’s term and effect and retain them for a period of three (3) years from the date of final payment under this Agreement.  The records shall be subject to inspection by the </w:t>
      </w:r>
      <w:r w:rsidR="00E77704">
        <w:rPr>
          <w:iCs/>
          <w:szCs w:val="22"/>
        </w:rPr>
        <w:t>County</w:t>
      </w:r>
      <w:r w:rsidRPr="00763AB2">
        <w:rPr>
          <w:iCs/>
          <w:szCs w:val="22"/>
        </w:rPr>
        <w:t xml:space="preserve">, the Department of Finance and Administration and the State Auditor.  The </w:t>
      </w:r>
      <w:r w:rsidR="00E77704">
        <w:rPr>
          <w:iCs/>
          <w:szCs w:val="22"/>
        </w:rPr>
        <w:t>County</w:t>
      </w:r>
      <w:r w:rsidRPr="00763AB2">
        <w:rPr>
          <w:iCs/>
          <w:szCs w:val="22"/>
        </w:rPr>
        <w:t xml:space="preserve"> shall have the right to audit billings both before and after payment.  Payment under this Agreement shall not foreclose the right of the </w:t>
      </w:r>
      <w:r w:rsidR="00E77704">
        <w:rPr>
          <w:iCs/>
          <w:szCs w:val="22"/>
        </w:rPr>
        <w:t>County</w:t>
      </w:r>
      <w:r w:rsidRPr="00763AB2">
        <w:rPr>
          <w:iCs/>
          <w:szCs w:val="22"/>
        </w:rPr>
        <w:t xml:space="preserve"> to recover excessive or illegal payments</w:t>
      </w:r>
    </w:p>
    <w:p w:rsidR="00763AB2" w:rsidRDefault="00763AB2" w:rsidP="00763AB2">
      <w:pPr>
        <w:tabs>
          <w:tab w:val="left" w:pos="-1440"/>
        </w:tabs>
        <w:jc w:val="both"/>
        <w:rPr>
          <w:iCs/>
          <w:szCs w:val="22"/>
        </w:rPr>
      </w:pPr>
    </w:p>
    <w:p w:rsidR="00734E89" w:rsidRPr="00734E89" w:rsidRDefault="00734E89" w:rsidP="00734E89">
      <w:pPr>
        <w:tabs>
          <w:tab w:val="left" w:pos="-1440"/>
        </w:tabs>
        <w:jc w:val="both"/>
        <w:rPr>
          <w:b/>
        </w:rPr>
      </w:pPr>
      <w:r w:rsidRPr="00734E89">
        <w:rPr>
          <w:b/>
        </w:rPr>
        <w:t>20.</w:t>
      </w:r>
      <w:r w:rsidRPr="00734E89">
        <w:rPr>
          <w:b/>
        </w:rPr>
        <w:tab/>
      </w:r>
      <w:r w:rsidRPr="00734E89">
        <w:rPr>
          <w:b/>
          <w:u w:val="single"/>
        </w:rPr>
        <w:t>Disclaimer and Hold Harmless.</w:t>
      </w:r>
    </w:p>
    <w:p w:rsidR="00734E89" w:rsidRDefault="00734E89" w:rsidP="00734E89">
      <w:pPr>
        <w:tabs>
          <w:tab w:val="left" w:pos="-1440"/>
        </w:tabs>
        <w:jc w:val="both"/>
        <w:rPr>
          <w:iCs/>
          <w:szCs w:val="22"/>
        </w:rPr>
      </w:pPr>
      <w:r>
        <w:rPr>
          <w:iCs/>
          <w:szCs w:val="22"/>
        </w:rPr>
        <w:tab/>
      </w:r>
      <w:r w:rsidRPr="00734E89">
        <w:rPr>
          <w:iCs/>
          <w:szCs w:val="22"/>
        </w:rPr>
        <w:t>Valencia County shall not be liable to the Contractor, or the Contractor</w:t>
      </w:r>
      <w:r w:rsidR="007B27C3">
        <w:rPr>
          <w:iCs/>
          <w:szCs w:val="22"/>
        </w:rPr>
        <w:t>’</w:t>
      </w:r>
      <w:r w:rsidRPr="00734E89">
        <w:rPr>
          <w:iCs/>
          <w:szCs w:val="22"/>
        </w:rPr>
        <w:t>s successors, heirs, administrators, or assigns, for any loss, damage, or injury, whether to Contractor's person or property, occurring in connection with Contractor's performance of Contractor's duties according to this Agreement.  Contractor shall hold the Valencia County harmless from all loss, damage, and injury, including court costs and attorney fees, incurred by Valencia County in connection with the performance by Contractor of Contractor's duties according to this Agreement.</w:t>
      </w:r>
    </w:p>
    <w:p w:rsidR="00734E89" w:rsidRPr="00763AB2" w:rsidRDefault="00734E89"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2</w:t>
      </w:r>
      <w:r w:rsidR="00734E89">
        <w:rPr>
          <w:b/>
          <w:iCs/>
          <w:szCs w:val="22"/>
        </w:rPr>
        <w:t>1</w:t>
      </w:r>
      <w:r>
        <w:rPr>
          <w:b/>
          <w:iCs/>
          <w:szCs w:val="22"/>
        </w:rPr>
        <w:t>.</w:t>
      </w:r>
      <w:r>
        <w:rPr>
          <w:b/>
          <w:iCs/>
          <w:szCs w:val="22"/>
        </w:rPr>
        <w:tab/>
      </w:r>
      <w:r w:rsidRPr="00763AB2">
        <w:rPr>
          <w:b/>
          <w:iCs/>
          <w:szCs w:val="22"/>
          <w:u w:val="single"/>
        </w:rPr>
        <w:t>Indemnification.</w:t>
      </w:r>
    </w:p>
    <w:p w:rsidR="00763AB2" w:rsidRPr="00763AB2" w:rsidRDefault="00763AB2" w:rsidP="00763AB2">
      <w:pPr>
        <w:tabs>
          <w:tab w:val="left" w:pos="-1440"/>
        </w:tabs>
        <w:jc w:val="both"/>
        <w:rPr>
          <w:iCs/>
          <w:szCs w:val="22"/>
        </w:rPr>
      </w:pPr>
      <w:r w:rsidRPr="00763AB2">
        <w:rPr>
          <w:iCs/>
          <w:szCs w:val="22"/>
        </w:rPr>
        <w:tab/>
        <w:t xml:space="preserve">The Contractor shall defend, indemnify and hold harmless </w:t>
      </w:r>
      <w:r w:rsidR="00FD1302">
        <w:rPr>
          <w:iCs/>
          <w:szCs w:val="22"/>
        </w:rPr>
        <w:t xml:space="preserve">the </w:t>
      </w:r>
      <w:r w:rsidR="00E77704">
        <w:rPr>
          <w:iCs/>
          <w:szCs w:val="22"/>
        </w:rPr>
        <w:t>County</w:t>
      </w:r>
      <w:r w:rsidRPr="00763AB2">
        <w:rPr>
          <w:iCs/>
          <w:szCs w:val="22"/>
        </w:rPr>
        <w:t xml:space="preserve"> </w:t>
      </w:r>
      <w:r w:rsidR="00FD1302">
        <w:rPr>
          <w:iCs/>
          <w:szCs w:val="22"/>
        </w:rPr>
        <w:t xml:space="preserve">of Valencia </w:t>
      </w:r>
      <w:r w:rsidRPr="00763AB2">
        <w:rPr>
          <w:iCs/>
          <w:szCs w:val="22"/>
        </w:rPr>
        <w:t xml:space="preserve">from all actions, proceeding, claims, demands, costs, damages, attorneys’ fees and all other liabilities and expenses of any kind from any source which may arise out of the performance of this Agreement,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Agreement.  In the event that any action, suit or proceeding related to the services performed by the Contractor or any officer, agent, employee, servant or subcontractor under this Agreement is brought against the Contractor, the Contractor shall, as soon as practicable but no later than two (2) days after it receives notice thereof, notify the legal counsel of the </w:t>
      </w:r>
      <w:r w:rsidR="00E77704">
        <w:rPr>
          <w:iCs/>
          <w:szCs w:val="22"/>
        </w:rPr>
        <w:t>County</w:t>
      </w:r>
      <w:r w:rsidRPr="00763AB2">
        <w:rPr>
          <w:iCs/>
          <w:szCs w:val="22"/>
        </w:rPr>
        <w:t xml:space="preserve"> </w:t>
      </w:r>
      <w:r w:rsidR="002C0F21">
        <w:rPr>
          <w:iCs/>
          <w:szCs w:val="22"/>
        </w:rPr>
        <w:t xml:space="preserve">of Valencia </w:t>
      </w:r>
      <w:r w:rsidRPr="00763AB2">
        <w:rPr>
          <w:iCs/>
          <w:szCs w:val="22"/>
        </w:rPr>
        <w:t xml:space="preserve">and the New Mexico </w:t>
      </w:r>
      <w:r w:rsidR="003A2191">
        <w:rPr>
          <w:iCs/>
          <w:szCs w:val="22"/>
        </w:rPr>
        <w:t xml:space="preserve">Association of Counties </w:t>
      </w:r>
      <w:r w:rsidRPr="00763AB2">
        <w:rPr>
          <w:iCs/>
          <w:szCs w:val="22"/>
        </w:rPr>
        <w:t>by certified mail.</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2</w:t>
      </w:r>
      <w:r w:rsidR="00F931E2">
        <w:rPr>
          <w:b/>
          <w:iCs/>
          <w:szCs w:val="22"/>
        </w:rPr>
        <w:t>2</w:t>
      </w:r>
      <w:r>
        <w:rPr>
          <w:b/>
          <w:iCs/>
          <w:szCs w:val="22"/>
        </w:rPr>
        <w:t>.</w:t>
      </w:r>
      <w:r>
        <w:rPr>
          <w:b/>
          <w:iCs/>
          <w:szCs w:val="22"/>
        </w:rPr>
        <w:tab/>
      </w:r>
      <w:r w:rsidRPr="00763AB2">
        <w:rPr>
          <w:b/>
          <w:iCs/>
          <w:szCs w:val="22"/>
          <w:u w:val="single"/>
        </w:rPr>
        <w:t>Invalid Term or Condition.</w:t>
      </w:r>
    </w:p>
    <w:p w:rsidR="00763AB2" w:rsidRPr="00763AB2" w:rsidRDefault="00763AB2" w:rsidP="00763AB2">
      <w:pPr>
        <w:tabs>
          <w:tab w:val="left" w:pos="-1440"/>
        </w:tabs>
        <w:jc w:val="both"/>
        <w:rPr>
          <w:iCs/>
          <w:szCs w:val="22"/>
        </w:rPr>
      </w:pPr>
      <w:r w:rsidRPr="00763AB2">
        <w:rPr>
          <w:iCs/>
          <w:szCs w:val="22"/>
        </w:rPr>
        <w:tab/>
        <w:t>If any term or condition of this Agreement shall be held invalid or unenforceable, the remainder of this Agreement shall not be affected and shall be valid and enforceable.</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Pr>
          <w:b/>
          <w:iCs/>
          <w:szCs w:val="22"/>
        </w:rPr>
        <w:t>2</w:t>
      </w:r>
      <w:r w:rsidR="00F931E2">
        <w:rPr>
          <w:b/>
          <w:iCs/>
          <w:szCs w:val="22"/>
        </w:rPr>
        <w:t>3</w:t>
      </w:r>
      <w:r>
        <w:rPr>
          <w:b/>
          <w:iCs/>
          <w:szCs w:val="22"/>
        </w:rPr>
        <w:t>.</w:t>
      </w:r>
      <w:r>
        <w:rPr>
          <w:b/>
          <w:iCs/>
          <w:szCs w:val="22"/>
        </w:rPr>
        <w:tab/>
      </w:r>
      <w:r w:rsidRPr="00763AB2">
        <w:rPr>
          <w:b/>
          <w:iCs/>
          <w:szCs w:val="22"/>
          <w:u w:val="single"/>
        </w:rPr>
        <w:t>Enforcement of Agreement.</w:t>
      </w:r>
    </w:p>
    <w:p w:rsidR="00763AB2" w:rsidRPr="00763AB2" w:rsidRDefault="00763AB2" w:rsidP="00763AB2">
      <w:pPr>
        <w:tabs>
          <w:tab w:val="left" w:pos="-1440"/>
        </w:tabs>
        <w:jc w:val="both"/>
        <w:rPr>
          <w:iCs/>
          <w:szCs w:val="22"/>
        </w:rPr>
      </w:pPr>
      <w:r>
        <w:rPr>
          <w:iCs/>
          <w:szCs w:val="22"/>
        </w:rPr>
        <w:lastRenderedPageBreak/>
        <w:tab/>
      </w:r>
      <w:r w:rsidRPr="00763AB2">
        <w:rPr>
          <w:iCs/>
          <w:szCs w:val="22"/>
        </w:rPr>
        <w:t>A party's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rsidR="00763AB2" w:rsidRPr="00763AB2" w:rsidRDefault="00763AB2" w:rsidP="00763AB2">
      <w:pPr>
        <w:tabs>
          <w:tab w:val="left" w:pos="-1440"/>
        </w:tabs>
        <w:jc w:val="both"/>
        <w:rPr>
          <w:iCs/>
          <w:szCs w:val="22"/>
        </w:rPr>
      </w:pPr>
    </w:p>
    <w:p w:rsidR="00763AB2" w:rsidRPr="00763AB2" w:rsidRDefault="00763AB2" w:rsidP="00763AB2">
      <w:pPr>
        <w:tabs>
          <w:tab w:val="left" w:pos="-1440"/>
        </w:tabs>
        <w:jc w:val="both"/>
        <w:rPr>
          <w:b/>
          <w:iCs/>
          <w:szCs w:val="22"/>
        </w:rPr>
      </w:pPr>
      <w:r w:rsidRPr="00763AB2">
        <w:rPr>
          <w:b/>
          <w:iCs/>
          <w:szCs w:val="22"/>
        </w:rPr>
        <w:t>2</w:t>
      </w:r>
      <w:r w:rsidR="00F931E2">
        <w:rPr>
          <w:b/>
          <w:iCs/>
          <w:szCs w:val="22"/>
        </w:rPr>
        <w:t>4</w:t>
      </w:r>
      <w:r w:rsidRPr="00763AB2">
        <w:rPr>
          <w:b/>
          <w:iCs/>
          <w:szCs w:val="22"/>
        </w:rPr>
        <w:t>.</w:t>
      </w:r>
      <w:r w:rsidRPr="00763AB2">
        <w:rPr>
          <w:b/>
          <w:iCs/>
          <w:szCs w:val="22"/>
        </w:rPr>
        <w:tab/>
      </w:r>
      <w:r w:rsidRPr="00763AB2">
        <w:rPr>
          <w:b/>
          <w:iCs/>
          <w:szCs w:val="22"/>
          <w:u w:val="single"/>
        </w:rPr>
        <w:t>Authority</w:t>
      </w:r>
      <w:r>
        <w:rPr>
          <w:b/>
          <w:iCs/>
          <w:szCs w:val="22"/>
          <w:u w:val="single"/>
        </w:rPr>
        <w:t>.</w:t>
      </w:r>
    </w:p>
    <w:p w:rsidR="00763AB2" w:rsidRPr="00763AB2" w:rsidRDefault="00763AB2" w:rsidP="00763AB2">
      <w:pPr>
        <w:tabs>
          <w:tab w:val="left" w:pos="-1440"/>
        </w:tabs>
        <w:jc w:val="both"/>
        <w:rPr>
          <w:iCs/>
          <w:szCs w:val="22"/>
        </w:rPr>
      </w:pPr>
      <w:r>
        <w:rPr>
          <w:iCs/>
          <w:szCs w:val="22"/>
        </w:rPr>
        <w:tab/>
      </w:r>
      <w:r w:rsidRPr="00763AB2">
        <w:rPr>
          <w:iCs/>
          <w:szCs w:val="22"/>
        </w:rPr>
        <w:t xml:space="preserve">If Contractor is other than a natural person, the individual(s) signing this Agreement on behalf of Contractor represents and warrants that he or she has the power and authority to bind Contractor, and that no further action, resolution, or approval from Contractor is necessary to enter into a binding contract. </w:t>
      </w:r>
    </w:p>
    <w:p w:rsidR="00C067D9" w:rsidRDefault="00C067D9">
      <w:pPr>
        <w:tabs>
          <w:tab w:val="left" w:pos="-1440"/>
        </w:tabs>
        <w:jc w:val="both"/>
        <w:rPr>
          <w:iCs/>
          <w:szCs w:val="22"/>
        </w:rPr>
      </w:pPr>
    </w:p>
    <w:p w:rsidR="0076050E" w:rsidRDefault="0076050E">
      <w:pPr>
        <w:jc w:val="both"/>
        <w:rPr>
          <w:b/>
        </w:rPr>
      </w:pPr>
      <w:r w:rsidRPr="003841C4">
        <w:rPr>
          <w:b/>
        </w:rPr>
        <w:t>2</w:t>
      </w:r>
      <w:r w:rsidR="00F931E2">
        <w:rPr>
          <w:b/>
        </w:rPr>
        <w:t>5</w:t>
      </w:r>
      <w:r w:rsidRPr="003841C4">
        <w:rPr>
          <w:b/>
        </w:rPr>
        <w:t>.</w:t>
      </w:r>
      <w:r>
        <w:rPr>
          <w:b/>
        </w:rPr>
        <w:t xml:space="preserve">       </w:t>
      </w:r>
      <w:r>
        <w:rPr>
          <w:b/>
          <w:u w:val="single"/>
        </w:rPr>
        <w:t>Lobbying</w:t>
      </w:r>
      <w:r w:rsidR="00763AB2">
        <w:rPr>
          <w:b/>
          <w:u w:val="single"/>
        </w:rPr>
        <w:t>.</w:t>
      </w:r>
    </w:p>
    <w:p w:rsidR="0076050E" w:rsidRDefault="0076050E">
      <w:pPr>
        <w:ind w:firstLine="720"/>
        <w:jc w:val="both"/>
      </w:pPr>
      <w:r>
        <w:t xml:space="preserve">No federal appropriated funds can be paid or will be paid, by or on behalf of the CONTRACTOR, or any person for influencing or attempting to influence an officer or employee of any </w:t>
      </w:r>
      <w:r w:rsidR="00022947">
        <w:t>County</w:t>
      </w:r>
      <w:r>
        <w:t xml:space="preserve">, a Member of Congress, an officer or employee of Congress, or an employee of a Member of Congress in connection with the awarding of any Federal contract, or the making of any Federal grant, the making of any federal loan, the entering into of any cooperative agreement, or modification of any Federal contract, grant, loan, or cooperative agreement.  If any funds other than federal appropriated funds have been paid or will be paid to any person influencing or attempting to influence an officer or employee of any </w:t>
      </w:r>
      <w:r w:rsidR="00022947">
        <w:t>County</w:t>
      </w:r>
      <w:r>
        <w:t>, a Member of Congress, an officer or employee of Congress, or an employee of a Member of Congress in connection of this federal contract, grant, loan, or cooperative agreement, the CONTRACTOR shall complete and submit Standard Form LLL, “Disclosure Form to Report Lobbying,” in accordance with its instructions.</w:t>
      </w:r>
    </w:p>
    <w:p w:rsidR="0076050E" w:rsidRDefault="0076050E">
      <w:pPr>
        <w:ind w:firstLine="720"/>
        <w:jc w:val="both"/>
      </w:pPr>
    </w:p>
    <w:p w:rsidR="0076050E" w:rsidRDefault="0076050E">
      <w:pPr>
        <w:keepNext/>
      </w:pPr>
      <w:r>
        <w:rPr>
          <w:b/>
        </w:rPr>
        <w:t>2</w:t>
      </w:r>
      <w:r w:rsidR="00F931E2">
        <w:rPr>
          <w:b/>
        </w:rPr>
        <w:t>6</w:t>
      </w:r>
      <w:r>
        <w:rPr>
          <w:b/>
        </w:rPr>
        <w:t>.</w:t>
      </w:r>
      <w:r>
        <w:rPr>
          <w:b/>
        </w:rPr>
        <w:tab/>
      </w:r>
      <w:r>
        <w:rPr>
          <w:b/>
          <w:u w:val="single"/>
        </w:rPr>
        <w:t>Approval of Contractor Personnel</w:t>
      </w:r>
      <w:r w:rsidR="00763AB2">
        <w:rPr>
          <w:b/>
          <w:u w:val="single"/>
        </w:rPr>
        <w:t>.</w:t>
      </w:r>
    </w:p>
    <w:p w:rsidR="0076050E" w:rsidRDefault="0076050E">
      <w:pPr>
        <w:ind w:firstLine="720"/>
        <w:jc w:val="both"/>
      </w:pPr>
      <w:r>
        <w:t>Personnel proposed in the Contractor's w</w:t>
      </w:r>
      <w:r w:rsidR="00096E25">
        <w:t>ritten proposal to the</w:t>
      </w:r>
      <w:r>
        <w:t xml:space="preserve"> </w:t>
      </w:r>
      <w:r w:rsidR="00022947">
        <w:t>County</w:t>
      </w:r>
      <w:r>
        <w:t xml:space="preserve"> are considered material to any </w:t>
      </w:r>
      <w:r w:rsidR="00376859">
        <w:t xml:space="preserve">work performed under this </w:t>
      </w:r>
      <w:r>
        <w:t xml:space="preserve">Agreement. No changes of personnel will be made by the Contractor without prior written consent of the procuring </w:t>
      </w:r>
      <w:r w:rsidR="001F5B56">
        <w:t xml:space="preserve">agency of the </w:t>
      </w:r>
      <w:r w:rsidR="00022947">
        <w:t>County</w:t>
      </w:r>
      <w:r>
        <w:t xml:space="preserve">.  Replacement of any Contractor personnel, if approved, shall be with personnel of equal ability, experience and qualifications.  The Contractor will be responsible for any expenses incurred in familiarizing the replacement personnel to insure their being productive to the project immediately upon receiving assignments.  Approval of replacement personnel shall not be unreasonably withheld. The procuring </w:t>
      </w:r>
      <w:r w:rsidR="001F5B56">
        <w:t xml:space="preserve">agency of the </w:t>
      </w:r>
      <w:r w:rsidR="00022947">
        <w:t>County</w:t>
      </w:r>
      <w:r>
        <w:t xml:space="preserve"> shall retain the right to request the removal of any of the Contractor's personnel at any time. </w:t>
      </w:r>
    </w:p>
    <w:p w:rsidR="0076050E" w:rsidRDefault="0076050E">
      <w:pPr>
        <w:ind w:firstLine="720"/>
        <w:jc w:val="both"/>
      </w:pPr>
    </w:p>
    <w:p w:rsidR="0076050E" w:rsidRDefault="0076050E">
      <w:pPr>
        <w:rPr>
          <w:b/>
          <w:u w:val="single"/>
        </w:rPr>
      </w:pPr>
      <w:r>
        <w:rPr>
          <w:b/>
        </w:rPr>
        <w:t>2</w:t>
      </w:r>
      <w:r w:rsidR="002D69CE">
        <w:rPr>
          <w:b/>
        </w:rPr>
        <w:t>7</w:t>
      </w:r>
      <w:r>
        <w:rPr>
          <w:b/>
        </w:rPr>
        <w:t>.</w:t>
      </w:r>
      <w:r>
        <w:rPr>
          <w:b/>
        </w:rPr>
        <w:tab/>
      </w:r>
      <w:r>
        <w:rPr>
          <w:b/>
          <w:u w:val="single"/>
        </w:rPr>
        <w:t>Survival</w:t>
      </w:r>
      <w:r w:rsidR="00763AB2">
        <w:rPr>
          <w:b/>
          <w:u w:val="single"/>
        </w:rPr>
        <w:t>.</w:t>
      </w:r>
    </w:p>
    <w:p w:rsidR="0076050E" w:rsidRDefault="0076050E">
      <w:pPr>
        <w:ind w:firstLine="720"/>
        <w:jc w:val="both"/>
      </w:pPr>
      <w:r>
        <w:t>The agreement paragraph</w:t>
      </w:r>
      <w:r w:rsidR="001F5B56">
        <w:t>s</w:t>
      </w:r>
      <w:r>
        <w:t xml:space="preserve"> titled </w:t>
      </w:r>
      <w:r w:rsidR="001F5B56">
        <w:t>“</w:t>
      </w:r>
      <w:r>
        <w:t>Patent, Copyright, Trademark, and Trade Secret Indemnification</w:t>
      </w:r>
      <w:r w:rsidR="001F5B56">
        <w:t>”</w:t>
      </w:r>
      <w:r w:rsidR="002D69CE">
        <w:t xml:space="preserve"> and</w:t>
      </w:r>
      <w:r>
        <w:t xml:space="preserve"> </w:t>
      </w:r>
      <w:r w:rsidR="001F5B56">
        <w:t>“</w:t>
      </w:r>
      <w:r>
        <w:t>Indemnification</w:t>
      </w:r>
      <w:r w:rsidR="001F5B56">
        <w:t>”</w:t>
      </w:r>
      <w:r w:rsidR="002D69CE">
        <w:t xml:space="preserve"> </w:t>
      </w:r>
      <w:r>
        <w:t>shall survive the expiration of this agreement. Software licenses, leases, maintenance and any other unexpired agreements that were entered into under the terms and conditions of this agreement shall survive this agreement</w:t>
      </w:r>
    </w:p>
    <w:p w:rsidR="0076050E" w:rsidRDefault="0076050E">
      <w:pPr>
        <w:ind w:firstLine="720"/>
        <w:jc w:val="both"/>
      </w:pPr>
    </w:p>
    <w:p w:rsidR="0076050E" w:rsidRDefault="003841C4">
      <w:pPr>
        <w:rPr>
          <w:b/>
          <w:u w:val="single"/>
        </w:rPr>
      </w:pPr>
      <w:r>
        <w:rPr>
          <w:b/>
        </w:rPr>
        <w:t>2</w:t>
      </w:r>
      <w:r w:rsidR="002D69CE">
        <w:rPr>
          <w:b/>
        </w:rPr>
        <w:t>8</w:t>
      </w:r>
      <w:r w:rsidR="0076050E">
        <w:rPr>
          <w:b/>
        </w:rPr>
        <w:t>.</w:t>
      </w:r>
      <w:r w:rsidR="0076050E">
        <w:rPr>
          <w:b/>
        </w:rPr>
        <w:tab/>
      </w:r>
      <w:r w:rsidR="0076050E">
        <w:rPr>
          <w:b/>
          <w:u w:val="single"/>
        </w:rPr>
        <w:t>Succession</w:t>
      </w:r>
      <w:r w:rsidR="00763AB2">
        <w:rPr>
          <w:b/>
          <w:u w:val="single"/>
        </w:rPr>
        <w:t>.</w:t>
      </w:r>
    </w:p>
    <w:p w:rsidR="0076050E" w:rsidRDefault="0076050E">
      <w:pPr>
        <w:ind w:firstLine="720"/>
        <w:jc w:val="both"/>
      </w:pPr>
      <w:r>
        <w:t>This agreement shall extend to and be binding upon the successors and assigns of the parties.</w:t>
      </w:r>
    </w:p>
    <w:p w:rsidR="0076050E" w:rsidRDefault="0076050E">
      <w:pPr>
        <w:ind w:firstLine="720"/>
        <w:jc w:val="both"/>
      </w:pPr>
    </w:p>
    <w:p w:rsidR="00EC47A6" w:rsidRDefault="00EC47A6">
      <w:pPr>
        <w:ind w:firstLine="720"/>
        <w:jc w:val="both"/>
      </w:pPr>
    </w:p>
    <w:p w:rsidR="0076050E" w:rsidRDefault="002D69CE">
      <w:pPr>
        <w:rPr>
          <w:b/>
          <w:u w:val="single"/>
        </w:rPr>
      </w:pPr>
      <w:r>
        <w:rPr>
          <w:b/>
        </w:rPr>
        <w:t>29</w:t>
      </w:r>
      <w:r w:rsidR="0076050E">
        <w:rPr>
          <w:b/>
        </w:rPr>
        <w:t>.</w:t>
      </w:r>
      <w:r w:rsidR="0076050E">
        <w:rPr>
          <w:b/>
        </w:rPr>
        <w:tab/>
      </w:r>
      <w:r w:rsidR="00763AB2">
        <w:rPr>
          <w:b/>
          <w:u w:val="single"/>
        </w:rPr>
        <w:t>Force Ma</w:t>
      </w:r>
      <w:r w:rsidR="003841C4">
        <w:rPr>
          <w:b/>
          <w:u w:val="single"/>
        </w:rPr>
        <w:t>jeure.</w:t>
      </w:r>
    </w:p>
    <w:p w:rsidR="0076050E" w:rsidRDefault="0076050E">
      <w:pPr>
        <w:ind w:firstLine="720"/>
        <w:jc w:val="both"/>
      </w:pPr>
      <w:r>
        <w:t>A party shall be excused from performance under this agreement for any period that the party is prevented from performing as a result of an act of God, strike, war, civil disturbance, epidemic, or court order, provided that the party has prudently and promptly acted to take any and all steps that are within the party's control to ensure performance.  Subject to this provision, such non-performance shall not be deemed a default or a ground for termination.</w:t>
      </w:r>
    </w:p>
    <w:p w:rsidR="0076050E" w:rsidRDefault="0076050E" w:rsidP="00F931E2">
      <w:pPr>
        <w:jc w:val="both"/>
      </w:pPr>
    </w:p>
    <w:p w:rsidR="00E46E73" w:rsidRPr="00E46E73" w:rsidRDefault="00E46E73" w:rsidP="00E46E73">
      <w:pPr>
        <w:jc w:val="both"/>
        <w:rPr>
          <w:b/>
        </w:rPr>
      </w:pPr>
      <w:r w:rsidRPr="00E46E73">
        <w:rPr>
          <w:b/>
        </w:rPr>
        <w:t>3</w:t>
      </w:r>
      <w:r w:rsidR="002D69CE">
        <w:rPr>
          <w:b/>
        </w:rPr>
        <w:t>0</w:t>
      </w:r>
      <w:r w:rsidRPr="00E46E73">
        <w:rPr>
          <w:b/>
        </w:rPr>
        <w:t>.</w:t>
      </w:r>
      <w:r w:rsidRPr="00E46E73">
        <w:rPr>
          <w:b/>
        </w:rPr>
        <w:tab/>
      </w:r>
      <w:r w:rsidRPr="00E46E73">
        <w:rPr>
          <w:b/>
          <w:u w:val="single"/>
        </w:rPr>
        <w:t>Mediation.</w:t>
      </w:r>
    </w:p>
    <w:p w:rsidR="00E46E73" w:rsidRDefault="00E46E73" w:rsidP="00E46E73">
      <w:pPr>
        <w:jc w:val="both"/>
      </w:pPr>
      <w:r>
        <w:tab/>
        <w:t>In the event a dispute arises as to the rights and obligations among the parties hereto, the parties agree to attempt to resolve the dispute through mediation as a condition precedent to seeking legal and equitable remedies.   The parties agree to evenly split the costs of any such mediation services.  The parties shall mutually agree upon the choice of mediator.  In the event the parties have not agreed upon a mediator within twenty (20) days of written notice to the other regarding the dispute, then a list of seven potential mediators will be obtained from the New Mexico Association of Counties and the parties shall utilize a striking process until a mediator is agreed upon.</w:t>
      </w:r>
    </w:p>
    <w:p w:rsidR="00E46E73" w:rsidRDefault="00E46E73" w:rsidP="00E46E73">
      <w:pPr>
        <w:jc w:val="both"/>
      </w:pPr>
    </w:p>
    <w:p w:rsidR="00E46E73" w:rsidRPr="00E46E73" w:rsidRDefault="00E46E73" w:rsidP="00E46E73">
      <w:pPr>
        <w:jc w:val="both"/>
        <w:rPr>
          <w:b/>
        </w:rPr>
      </w:pPr>
      <w:r w:rsidRPr="00E46E73">
        <w:rPr>
          <w:b/>
        </w:rPr>
        <w:t>3</w:t>
      </w:r>
      <w:r w:rsidR="002D69CE">
        <w:rPr>
          <w:b/>
        </w:rPr>
        <w:t>1</w:t>
      </w:r>
      <w:r w:rsidRPr="00E46E73">
        <w:rPr>
          <w:b/>
        </w:rPr>
        <w:t>.</w:t>
      </w:r>
      <w:r w:rsidRPr="00E46E73">
        <w:rPr>
          <w:b/>
        </w:rPr>
        <w:tab/>
      </w:r>
      <w:r w:rsidRPr="00E46E73">
        <w:rPr>
          <w:b/>
          <w:u w:val="single"/>
        </w:rPr>
        <w:t>Notice to Proceed.</w:t>
      </w:r>
    </w:p>
    <w:p w:rsidR="00E46E73" w:rsidRDefault="00E46E73" w:rsidP="00125FB3">
      <w:pPr>
        <w:ind w:firstLine="720"/>
        <w:jc w:val="both"/>
      </w:pPr>
      <w:r>
        <w:t>It is expressly understood that this Agreement is not binding upon the County until it is executed by the Board of County Commissioners after voting on the contract at a public meeting or unless it is executed by the Valencia County Manager, if the amount of the contract is $</w:t>
      </w:r>
      <w:r w:rsidR="006F3980">
        <w:t>10</w:t>
      </w:r>
      <w:r>
        <w:t>,000.00 or less</w:t>
      </w:r>
      <w:r w:rsidR="00B16F91">
        <w:t>. F</w:t>
      </w:r>
      <w:r>
        <w:t>urther, the Contractor is not to proceed with its obligations under the Agreement until the Contractor has received a fully signed copy of the Agreement.</w:t>
      </w:r>
    </w:p>
    <w:p w:rsidR="00C879AD" w:rsidRDefault="00C879AD" w:rsidP="00E46E73">
      <w:pPr>
        <w:jc w:val="both"/>
        <w:rPr>
          <w:b/>
        </w:rPr>
      </w:pPr>
    </w:p>
    <w:p w:rsidR="00E46E73" w:rsidRPr="00E46E73" w:rsidRDefault="00E46E73" w:rsidP="00E46E73">
      <w:pPr>
        <w:jc w:val="both"/>
        <w:rPr>
          <w:b/>
        </w:rPr>
      </w:pPr>
      <w:r w:rsidRPr="00E46E73">
        <w:rPr>
          <w:b/>
        </w:rPr>
        <w:t>3</w:t>
      </w:r>
      <w:r w:rsidR="002D69CE">
        <w:rPr>
          <w:b/>
        </w:rPr>
        <w:t>2</w:t>
      </w:r>
      <w:r w:rsidRPr="00E46E73">
        <w:rPr>
          <w:b/>
        </w:rPr>
        <w:t>.</w:t>
      </w:r>
      <w:r w:rsidRPr="00E46E73">
        <w:rPr>
          <w:b/>
        </w:rPr>
        <w:tab/>
      </w:r>
      <w:r w:rsidRPr="00E46E73">
        <w:rPr>
          <w:b/>
          <w:u w:val="single"/>
        </w:rPr>
        <w:t>Attorney’s Fees.</w:t>
      </w:r>
    </w:p>
    <w:p w:rsidR="00E46E73" w:rsidRDefault="00E46E73" w:rsidP="006F3980">
      <w:pPr>
        <w:ind w:firstLine="720"/>
        <w:jc w:val="both"/>
      </w:pPr>
      <w:r>
        <w:t>In the event this Agreement results in dispute, mediation, litigation, or settlement</w:t>
      </w:r>
      <w:r w:rsidR="007D7F4E">
        <w:t xml:space="preserve"> between the parties to this Agreement</w:t>
      </w:r>
      <w:r>
        <w:t>, the prevailing party of such action shall NOT be entitled to an award of attorneys' fees and court costs.</w:t>
      </w:r>
    </w:p>
    <w:p w:rsidR="00E46E73" w:rsidRDefault="00E46E73" w:rsidP="00E46E73">
      <w:pPr>
        <w:jc w:val="both"/>
      </w:pPr>
    </w:p>
    <w:p w:rsidR="00E46E73" w:rsidRPr="00E46E73" w:rsidRDefault="00E46E73" w:rsidP="00E46E73">
      <w:pPr>
        <w:jc w:val="both"/>
        <w:rPr>
          <w:b/>
        </w:rPr>
      </w:pPr>
      <w:r w:rsidRPr="00E46E73">
        <w:rPr>
          <w:b/>
        </w:rPr>
        <w:t>3</w:t>
      </w:r>
      <w:r w:rsidR="002D69CE">
        <w:rPr>
          <w:b/>
        </w:rPr>
        <w:t>3</w:t>
      </w:r>
      <w:r w:rsidRPr="00E46E73">
        <w:rPr>
          <w:b/>
        </w:rPr>
        <w:t>.</w:t>
      </w:r>
      <w:r w:rsidRPr="00E46E73">
        <w:rPr>
          <w:b/>
        </w:rPr>
        <w:tab/>
      </w:r>
      <w:r w:rsidRPr="00E46E73">
        <w:rPr>
          <w:b/>
          <w:u w:val="single"/>
        </w:rPr>
        <w:t>Cooperation.</w:t>
      </w:r>
    </w:p>
    <w:p w:rsidR="00F931E2" w:rsidRDefault="00E46E73" w:rsidP="006F3980">
      <w:pPr>
        <w:ind w:firstLine="720"/>
        <w:jc w:val="both"/>
      </w:pPr>
      <w:r>
        <w:t>All parties hereto will fully cooperate with the other and their respective counsel, accountant, and agents in connection with any steps required to be taken under this Agreement.</w:t>
      </w:r>
    </w:p>
    <w:p w:rsidR="00F931E2" w:rsidRDefault="00F931E2" w:rsidP="00F931E2">
      <w:pPr>
        <w:jc w:val="both"/>
      </w:pPr>
    </w:p>
    <w:p w:rsidR="0076050E" w:rsidRDefault="0076050E">
      <w:pPr>
        <w:rPr>
          <w:b/>
          <w:u w:val="single"/>
        </w:rPr>
      </w:pPr>
      <w:r>
        <w:rPr>
          <w:b/>
        </w:rPr>
        <w:t>3</w:t>
      </w:r>
      <w:r w:rsidR="002D69CE">
        <w:rPr>
          <w:b/>
        </w:rPr>
        <w:t>4</w:t>
      </w:r>
      <w:r>
        <w:rPr>
          <w:b/>
        </w:rPr>
        <w:t>.</w:t>
      </w:r>
      <w:r>
        <w:rPr>
          <w:b/>
        </w:rPr>
        <w:tab/>
      </w:r>
      <w:r>
        <w:rPr>
          <w:b/>
          <w:u w:val="single"/>
        </w:rPr>
        <w:t>Incorporation and Order of Precedence.</w:t>
      </w:r>
    </w:p>
    <w:p w:rsidR="0076050E" w:rsidRDefault="0076050E">
      <w:pPr>
        <w:ind w:firstLine="720"/>
        <w:jc w:val="both"/>
      </w:pPr>
      <w:r>
        <w:t xml:space="preserve">Request for Proposals No. </w:t>
      </w:r>
      <w:r w:rsidR="00B41C2D">
        <w:t>VCR-FY17-002</w:t>
      </w:r>
      <w:r>
        <w:t xml:space="preserve"> and the contractor's proposal are incorporated by reference into this agreement and are made a part of this agreement. In the event of any conflict among these documents, the following order of precedence shall apply:</w:t>
      </w:r>
    </w:p>
    <w:p w:rsidR="0076050E" w:rsidRDefault="0076050E">
      <w:pPr>
        <w:ind w:firstLine="720"/>
        <w:jc w:val="both"/>
      </w:pPr>
    </w:p>
    <w:p w:rsidR="0076050E" w:rsidRDefault="0076050E">
      <w:pPr>
        <w:ind w:firstLine="720"/>
        <w:jc w:val="both"/>
      </w:pPr>
      <w:r>
        <w:t>1.</w:t>
      </w:r>
      <w:r>
        <w:tab/>
        <w:t>Any contract amendment(s), in reverse chronological order; then</w:t>
      </w:r>
    </w:p>
    <w:p w:rsidR="0076050E" w:rsidRDefault="0076050E">
      <w:pPr>
        <w:ind w:firstLine="720"/>
        <w:jc w:val="both"/>
      </w:pPr>
      <w:r>
        <w:t>2.</w:t>
      </w:r>
      <w:r>
        <w:tab/>
        <w:t>this contract itself; then</w:t>
      </w:r>
    </w:p>
    <w:p w:rsidR="0076050E" w:rsidRDefault="0076050E">
      <w:pPr>
        <w:ind w:firstLine="720"/>
        <w:jc w:val="both"/>
      </w:pPr>
      <w:r>
        <w:t>3.</w:t>
      </w:r>
      <w:r>
        <w:tab/>
        <w:t>the Request for Proposals; then</w:t>
      </w:r>
    </w:p>
    <w:p w:rsidR="0076050E" w:rsidRDefault="0076050E">
      <w:pPr>
        <w:ind w:firstLine="720"/>
        <w:jc w:val="both"/>
      </w:pPr>
      <w:r>
        <w:t>4.</w:t>
      </w:r>
      <w:r>
        <w:tab/>
        <w:t>the Contractors Best and Final Offer(s), in reverse chronological order; then</w:t>
      </w:r>
    </w:p>
    <w:p w:rsidR="0076050E" w:rsidRDefault="0076050E">
      <w:pPr>
        <w:ind w:firstLine="720"/>
        <w:jc w:val="both"/>
      </w:pPr>
      <w:r>
        <w:t>5.</w:t>
      </w:r>
      <w:r>
        <w:tab/>
        <w:t>the contractor’s proposal; then</w:t>
      </w:r>
    </w:p>
    <w:p w:rsidR="0076050E" w:rsidRDefault="0076050E">
      <w:pPr>
        <w:ind w:firstLine="720"/>
        <w:jc w:val="both"/>
      </w:pPr>
      <w:r>
        <w:t>6.</w:t>
      </w:r>
      <w:r>
        <w:tab/>
        <w:t xml:space="preserve">the contractor's standard agreement </w:t>
      </w:r>
      <w:r w:rsidR="008B2B66">
        <w:t>terms and</w:t>
      </w:r>
      <w:r>
        <w:t xml:space="preserve"> conditions (which may or may not </w:t>
      </w:r>
    </w:p>
    <w:p w:rsidR="0076050E" w:rsidRDefault="0076050E">
      <w:pPr>
        <w:ind w:firstLine="720"/>
        <w:jc w:val="both"/>
      </w:pPr>
      <w:r>
        <w:lastRenderedPageBreak/>
        <w:tab/>
        <w:t>have been submitted as part of the contractor's proposal).</w:t>
      </w:r>
    </w:p>
    <w:p w:rsidR="0076050E" w:rsidRDefault="0076050E">
      <w:pPr>
        <w:jc w:val="both"/>
      </w:pPr>
    </w:p>
    <w:p w:rsidR="0076050E" w:rsidRDefault="0076050E">
      <w:r>
        <w:rPr>
          <w:b/>
        </w:rPr>
        <w:t>3</w:t>
      </w:r>
      <w:r w:rsidR="002D69CE">
        <w:rPr>
          <w:b/>
        </w:rPr>
        <w:t>5</w:t>
      </w:r>
      <w:r>
        <w:rPr>
          <w:b/>
        </w:rPr>
        <w:t>.</w:t>
      </w:r>
      <w:r>
        <w:rPr>
          <w:b/>
        </w:rPr>
        <w:tab/>
      </w:r>
      <w:r>
        <w:rPr>
          <w:b/>
          <w:u w:val="single"/>
        </w:rPr>
        <w:t>Patent, Copyright, Trademark and Trade Secret Indemnification</w:t>
      </w:r>
      <w:r w:rsidR="003841C4">
        <w:rPr>
          <w:b/>
          <w:u w:val="single"/>
        </w:rPr>
        <w:t>.</w:t>
      </w:r>
    </w:p>
    <w:p w:rsidR="0076050E" w:rsidRDefault="0076050E"/>
    <w:p w:rsidR="0076050E" w:rsidRDefault="0076050E">
      <w:pPr>
        <w:ind w:firstLine="720"/>
        <w:jc w:val="both"/>
      </w:pPr>
      <w:r>
        <w:t>A.</w:t>
      </w:r>
      <w:r>
        <w:tab/>
        <w:t xml:space="preserve">The contractor shall defend, at its own expense, the </w:t>
      </w:r>
      <w:r w:rsidR="001F5B56">
        <w:t xml:space="preserve">County of Valencia </w:t>
      </w:r>
      <w:r>
        <w:t xml:space="preserve">against any claim that any product or service provided under this agreement infringes any patent, copyright or trademark in the United States or Puerto Rico, and shall pay all costs, damages and attorneys' fees that a court finally awards as a result of any such claim.  In addition, if any third party obtains a judgment against </w:t>
      </w:r>
      <w:r w:rsidR="001F5B56">
        <w:t xml:space="preserve">the </w:t>
      </w:r>
      <w:r w:rsidR="00022947">
        <w:t>County</w:t>
      </w:r>
      <w:r>
        <w:t xml:space="preserve"> </w:t>
      </w:r>
      <w:r w:rsidR="005163A6">
        <w:t xml:space="preserve">of Valencia </w:t>
      </w:r>
      <w:r>
        <w:t xml:space="preserve">based upon the contractor's trade secret infringement relating to any product or service provided under this agreement, the contractor agrees to reimburse the </w:t>
      </w:r>
      <w:r w:rsidR="001F5B56">
        <w:t xml:space="preserve">County of Valencia </w:t>
      </w:r>
      <w:r>
        <w:t xml:space="preserve">for all costs, attorneys' fees and the amount of the judgment.  To qualify for such defense and/or payment, the </w:t>
      </w:r>
      <w:r w:rsidR="001F5B56">
        <w:t>County of Valencia</w:t>
      </w:r>
      <w:r>
        <w:t xml:space="preserve"> shall:</w:t>
      </w:r>
    </w:p>
    <w:p w:rsidR="0076050E" w:rsidRDefault="0076050E">
      <w:pPr>
        <w:ind w:firstLine="720"/>
        <w:jc w:val="both"/>
      </w:pPr>
    </w:p>
    <w:p w:rsidR="0076050E" w:rsidRDefault="0076050E">
      <w:pPr>
        <w:ind w:firstLine="720"/>
        <w:jc w:val="both"/>
      </w:pPr>
      <w:proofErr w:type="spellStart"/>
      <w:r>
        <w:t>i</w:t>
      </w:r>
      <w:proofErr w:type="spellEnd"/>
      <w:r>
        <w:t>.</w:t>
      </w:r>
      <w:r>
        <w:tab/>
        <w:t>give the contractor prompt written notice of any claim;</w:t>
      </w:r>
    </w:p>
    <w:p w:rsidR="0076050E" w:rsidRDefault="0076050E">
      <w:pPr>
        <w:ind w:firstLine="720"/>
        <w:jc w:val="both"/>
      </w:pPr>
    </w:p>
    <w:p w:rsidR="0076050E" w:rsidRDefault="0076050E">
      <w:pPr>
        <w:ind w:firstLine="720"/>
        <w:jc w:val="both"/>
      </w:pPr>
      <w:r>
        <w:t>ii.</w:t>
      </w:r>
      <w:r>
        <w:tab/>
        <w:t>allow the contractor to control the defense or settlement of the claim; and</w:t>
      </w:r>
    </w:p>
    <w:p w:rsidR="0076050E" w:rsidRDefault="0076050E">
      <w:pPr>
        <w:ind w:firstLine="720"/>
        <w:jc w:val="both"/>
      </w:pPr>
    </w:p>
    <w:p w:rsidR="0076050E" w:rsidRDefault="0076050E">
      <w:pPr>
        <w:ind w:firstLine="720"/>
        <w:jc w:val="both"/>
      </w:pPr>
      <w:r>
        <w:t>iii.</w:t>
      </w:r>
      <w:r>
        <w:tab/>
        <w:t>cooperate with the contractor in a reasonable way to facilitate the defense or settlement of the claim.</w:t>
      </w:r>
    </w:p>
    <w:p w:rsidR="0076050E" w:rsidRDefault="0076050E">
      <w:pPr>
        <w:ind w:firstLine="720"/>
        <w:jc w:val="both"/>
      </w:pPr>
    </w:p>
    <w:p w:rsidR="0076050E" w:rsidRDefault="0076050E">
      <w:pPr>
        <w:ind w:firstLine="720"/>
        <w:jc w:val="both"/>
      </w:pPr>
      <w:r>
        <w:t>B.</w:t>
      </w:r>
      <w:r>
        <w:tab/>
        <w:t xml:space="preserve">If any product or service becomes, or in the contractor's opinion is likely to become the subject of a claim of infringement, the contractor shall at its option and expense:  </w:t>
      </w:r>
    </w:p>
    <w:p w:rsidR="0076050E" w:rsidRDefault="0076050E">
      <w:pPr>
        <w:ind w:firstLine="720"/>
        <w:jc w:val="both"/>
      </w:pPr>
    </w:p>
    <w:p w:rsidR="0076050E" w:rsidRDefault="0076050E">
      <w:pPr>
        <w:ind w:firstLine="720"/>
        <w:jc w:val="both"/>
      </w:pPr>
      <w:proofErr w:type="spellStart"/>
      <w:r>
        <w:t>i</w:t>
      </w:r>
      <w:proofErr w:type="spellEnd"/>
      <w:r>
        <w:t xml:space="preserve">. </w:t>
      </w:r>
      <w:r>
        <w:tab/>
        <w:t xml:space="preserve">provide a procuring </w:t>
      </w:r>
      <w:r w:rsidR="001F5B56">
        <w:t xml:space="preserve">agency of the </w:t>
      </w:r>
      <w:r w:rsidR="00022947">
        <w:t>County</w:t>
      </w:r>
      <w:r>
        <w:t xml:space="preserve"> the right to continue using the product or service;</w:t>
      </w:r>
    </w:p>
    <w:p w:rsidR="0076050E" w:rsidRDefault="0076050E">
      <w:pPr>
        <w:ind w:firstLine="720"/>
        <w:jc w:val="both"/>
      </w:pPr>
    </w:p>
    <w:p w:rsidR="0076050E" w:rsidRDefault="0076050E">
      <w:pPr>
        <w:ind w:firstLine="720"/>
        <w:jc w:val="both"/>
      </w:pPr>
      <w:r>
        <w:t>ii.</w:t>
      </w:r>
      <w:r>
        <w:tab/>
        <w:t xml:space="preserve">replace or modify the product or service so that it becomes non-infringing; or </w:t>
      </w:r>
    </w:p>
    <w:p w:rsidR="0076050E" w:rsidRDefault="0076050E">
      <w:pPr>
        <w:ind w:firstLine="720"/>
        <w:jc w:val="both"/>
      </w:pPr>
    </w:p>
    <w:p w:rsidR="0076050E" w:rsidRDefault="0076050E">
      <w:pPr>
        <w:ind w:firstLine="720"/>
        <w:jc w:val="both"/>
      </w:pPr>
      <w:r>
        <w:t xml:space="preserve">iii. </w:t>
      </w:r>
      <w:r>
        <w:tab/>
        <w:t xml:space="preserve">accept the return of the product or service and refund an amount equal to the depreciated value of the returned product or service, less the unpaid portion of the purchase price and any other amounts which are due to the contractor.  The contractor's obligation will be void as to any product or service modified by the procuring </w:t>
      </w:r>
      <w:r w:rsidR="001F5B56">
        <w:t xml:space="preserve">agency of the </w:t>
      </w:r>
      <w:r w:rsidR="00022947">
        <w:t>County</w:t>
      </w:r>
      <w:r>
        <w:t xml:space="preserve"> to the extent such modification is the cause of the claim.</w:t>
      </w:r>
    </w:p>
    <w:p w:rsidR="0076050E" w:rsidRDefault="0076050E" w:rsidP="00C82E67">
      <w:pPr>
        <w:jc w:val="both"/>
      </w:pPr>
    </w:p>
    <w:p w:rsidR="00C82E67" w:rsidRPr="00763AB2" w:rsidRDefault="00C82E67" w:rsidP="00C82E67">
      <w:pPr>
        <w:tabs>
          <w:tab w:val="left" w:pos="-1440"/>
        </w:tabs>
        <w:jc w:val="both"/>
        <w:rPr>
          <w:b/>
          <w:iCs/>
          <w:szCs w:val="22"/>
        </w:rPr>
      </w:pPr>
      <w:r>
        <w:rPr>
          <w:b/>
          <w:iCs/>
          <w:szCs w:val="22"/>
        </w:rPr>
        <w:t>36.</w:t>
      </w:r>
      <w:r>
        <w:rPr>
          <w:b/>
          <w:iCs/>
          <w:szCs w:val="22"/>
        </w:rPr>
        <w:tab/>
      </w:r>
      <w:r>
        <w:rPr>
          <w:b/>
          <w:iCs/>
          <w:szCs w:val="22"/>
          <w:u w:val="single"/>
        </w:rPr>
        <w:t>Professional Liability Insurance</w:t>
      </w:r>
      <w:r w:rsidRPr="00763AB2">
        <w:rPr>
          <w:b/>
          <w:iCs/>
          <w:szCs w:val="22"/>
          <w:u w:val="single"/>
        </w:rPr>
        <w:t>.</w:t>
      </w:r>
    </w:p>
    <w:p w:rsidR="00C82E67" w:rsidRDefault="00C82E67" w:rsidP="00C82E67">
      <w:pPr>
        <w:jc w:val="both"/>
      </w:pPr>
      <w:r w:rsidRPr="00763AB2">
        <w:rPr>
          <w:iCs/>
          <w:szCs w:val="22"/>
        </w:rPr>
        <w:tab/>
      </w:r>
      <w:r w:rsidR="005B335D">
        <w:rPr>
          <w:iCs/>
          <w:szCs w:val="22"/>
        </w:rPr>
        <w:t>Contractor agrees to maintain in full force throughout the duration of the Agreement a lawyers professional liability insurance policy with a minimum coverage of $1,000,000.00 per occurrence/ $2,000,000.00 aggregate.</w:t>
      </w:r>
    </w:p>
    <w:p w:rsidR="00C82E67" w:rsidRDefault="00C82E67" w:rsidP="00C82E67">
      <w:pPr>
        <w:jc w:val="both"/>
      </w:pPr>
    </w:p>
    <w:p w:rsidR="009850DA" w:rsidRPr="009850DA" w:rsidRDefault="009850DA" w:rsidP="009850DA">
      <w:pPr>
        <w:rPr>
          <w:b/>
          <w:u w:val="single"/>
        </w:rPr>
      </w:pPr>
      <w:r w:rsidRPr="009850DA">
        <w:rPr>
          <w:b/>
        </w:rPr>
        <w:t>37.</w:t>
      </w:r>
      <w:r w:rsidRPr="009850DA">
        <w:rPr>
          <w:b/>
        </w:rPr>
        <w:tab/>
      </w:r>
      <w:r w:rsidRPr="009850DA">
        <w:rPr>
          <w:b/>
          <w:u w:val="single"/>
        </w:rPr>
        <w:t>Contractor's Payment of Property Taxes.</w:t>
      </w:r>
    </w:p>
    <w:p w:rsidR="009850DA" w:rsidRPr="009850DA" w:rsidRDefault="009850DA" w:rsidP="009850DA">
      <w:pPr>
        <w:ind w:firstLine="720"/>
        <w:jc w:val="both"/>
        <w:rPr>
          <w:iCs/>
          <w:szCs w:val="22"/>
        </w:rPr>
      </w:pPr>
      <w:r w:rsidRPr="009850DA">
        <w:rPr>
          <w:iCs/>
          <w:szCs w:val="22"/>
        </w:rPr>
        <w:t>Contractor acknowledges that County has established a policy of ensuring that all individuals and businesses that benefit financially from County through contract are current in paying their property tax obligations to mitigate the economic burden otherwise imposed upon County and its taxpayers. Contractor warrants and certifies that it is presently not delinquent in the payment of its property tax obligations, and that it will not become delinquent during the term of this Contract.</w:t>
      </w:r>
    </w:p>
    <w:p w:rsidR="009850DA" w:rsidRDefault="009850DA" w:rsidP="009850DA">
      <w:pPr>
        <w:jc w:val="both"/>
        <w:rPr>
          <w:iCs/>
          <w:szCs w:val="22"/>
        </w:rPr>
      </w:pPr>
    </w:p>
    <w:p w:rsidR="00F30B98" w:rsidRPr="009850DA" w:rsidRDefault="00F30B98" w:rsidP="009850DA">
      <w:pPr>
        <w:jc w:val="both"/>
        <w:rPr>
          <w:iCs/>
          <w:szCs w:val="22"/>
        </w:rPr>
      </w:pPr>
    </w:p>
    <w:p w:rsidR="009850DA" w:rsidRPr="009850DA" w:rsidRDefault="009850DA" w:rsidP="009850DA">
      <w:pPr>
        <w:rPr>
          <w:b/>
          <w:u w:val="single"/>
        </w:rPr>
      </w:pPr>
      <w:r w:rsidRPr="009850DA">
        <w:rPr>
          <w:b/>
        </w:rPr>
        <w:t>38.</w:t>
      </w:r>
      <w:r w:rsidRPr="009850DA">
        <w:rPr>
          <w:b/>
        </w:rPr>
        <w:tab/>
      </w:r>
      <w:r w:rsidRPr="009850DA">
        <w:rPr>
          <w:b/>
          <w:u w:val="single"/>
        </w:rPr>
        <w:t xml:space="preserve">Termination For Failure to Comply with County's Tax Reduction Policy. </w:t>
      </w:r>
    </w:p>
    <w:p w:rsidR="009850DA" w:rsidRPr="009850DA" w:rsidRDefault="009850DA" w:rsidP="009850DA">
      <w:pPr>
        <w:ind w:firstLine="720"/>
        <w:jc w:val="both"/>
        <w:rPr>
          <w:iCs/>
          <w:szCs w:val="22"/>
        </w:rPr>
      </w:pPr>
      <w:r w:rsidRPr="009850DA">
        <w:rPr>
          <w:iCs/>
          <w:szCs w:val="22"/>
        </w:rPr>
        <w:t>Without limiting the rights and remedies available to County under any other provision of this contract, failure of Contractor to cure a property tax delinquency within 10 days of notice shall be grounds upon which County may terminate this Contract.</w:t>
      </w:r>
    </w:p>
    <w:p w:rsidR="009850DA" w:rsidRPr="009850DA" w:rsidRDefault="009850DA" w:rsidP="009850DA">
      <w:pPr>
        <w:ind w:firstLine="720"/>
        <w:jc w:val="both"/>
        <w:rPr>
          <w:iCs/>
          <w:szCs w:val="22"/>
        </w:rPr>
      </w:pPr>
    </w:p>
    <w:p w:rsidR="003841C4" w:rsidRPr="00763AB2" w:rsidRDefault="003841C4" w:rsidP="003841C4">
      <w:pPr>
        <w:tabs>
          <w:tab w:val="left" w:pos="-1440"/>
        </w:tabs>
        <w:jc w:val="both"/>
        <w:rPr>
          <w:b/>
          <w:iCs/>
          <w:szCs w:val="22"/>
        </w:rPr>
      </w:pPr>
      <w:r>
        <w:rPr>
          <w:b/>
          <w:iCs/>
          <w:szCs w:val="22"/>
        </w:rPr>
        <w:t>3</w:t>
      </w:r>
      <w:r w:rsidR="009850DA">
        <w:rPr>
          <w:b/>
          <w:iCs/>
          <w:szCs w:val="22"/>
        </w:rPr>
        <w:t>9</w:t>
      </w:r>
      <w:r>
        <w:rPr>
          <w:b/>
          <w:iCs/>
          <w:szCs w:val="22"/>
        </w:rPr>
        <w:t>.</w:t>
      </w:r>
      <w:r>
        <w:rPr>
          <w:b/>
          <w:iCs/>
          <w:szCs w:val="22"/>
        </w:rPr>
        <w:tab/>
      </w:r>
      <w:r w:rsidRPr="00763AB2">
        <w:rPr>
          <w:b/>
          <w:iCs/>
          <w:szCs w:val="22"/>
          <w:u w:val="single"/>
        </w:rPr>
        <w:t>Notices.</w:t>
      </w:r>
    </w:p>
    <w:p w:rsidR="003841C4" w:rsidRPr="00763AB2" w:rsidRDefault="003841C4" w:rsidP="003841C4">
      <w:pPr>
        <w:tabs>
          <w:tab w:val="left" w:pos="-1440"/>
        </w:tabs>
        <w:jc w:val="both"/>
        <w:rPr>
          <w:iCs/>
          <w:szCs w:val="22"/>
        </w:rPr>
      </w:pPr>
      <w:r w:rsidRPr="00763AB2">
        <w:rPr>
          <w:iCs/>
          <w:szCs w:val="22"/>
        </w:rPr>
        <w:tab/>
        <w:t>Any notice required to be given to either party by this Agreement shall be in writing and shall be delivered in person, by courier service or by U.S. mail, either first class or certified, return receipt requested, postage prepaid, as follows:</w:t>
      </w:r>
    </w:p>
    <w:p w:rsidR="003841C4" w:rsidRPr="00763AB2" w:rsidRDefault="003841C4" w:rsidP="003841C4">
      <w:pPr>
        <w:tabs>
          <w:tab w:val="left" w:pos="-1440"/>
        </w:tabs>
        <w:jc w:val="both"/>
        <w:rPr>
          <w:iCs/>
          <w:szCs w:val="22"/>
        </w:rPr>
      </w:pPr>
    </w:p>
    <w:p w:rsidR="003841C4" w:rsidRPr="00763AB2" w:rsidRDefault="003841C4" w:rsidP="003841C4">
      <w:pPr>
        <w:tabs>
          <w:tab w:val="left" w:pos="-1440"/>
        </w:tabs>
        <w:jc w:val="both"/>
        <w:rPr>
          <w:iCs/>
          <w:szCs w:val="22"/>
        </w:rPr>
      </w:pPr>
      <w:r w:rsidRPr="00763AB2">
        <w:rPr>
          <w:iCs/>
          <w:szCs w:val="22"/>
        </w:rPr>
        <w:t xml:space="preserve">To the </w:t>
      </w:r>
      <w:r w:rsidR="00E77704">
        <w:rPr>
          <w:iCs/>
          <w:szCs w:val="22"/>
        </w:rPr>
        <w:t>County</w:t>
      </w:r>
      <w:r w:rsidRPr="00763AB2">
        <w:rPr>
          <w:iCs/>
          <w:szCs w:val="22"/>
        </w:rPr>
        <w:t xml:space="preserve">: </w:t>
      </w:r>
      <w:r w:rsidR="002D69CE">
        <w:rPr>
          <w:iCs/>
          <w:szCs w:val="22"/>
        </w:rPr>
        <w:t xml:space="preserve">Bruce </w:t>
      </w:r>
      <w:proofErr w:type="spellStart"/>
      <w:r w:rsidR="002D69CE">
        <w:rPr>
          <w:iCs/>
          <w:szCs w:val="22"/>
        </w:rPr>
        <w:t>Swingle</w:t>
      </w:r>
      <w:proofErr w:type="spellEnd"/>
      <w:r w:rsidR="00102FBA">
        <w:rPr>
          <w:iCs/>
          <w:szCs w:val="22"/>
        </w:rPr>
        <w:t>, County Manager // PO Box 1119 // Los Lunas, NM  87031</w:t>
      </w:r>
    </w:p>
    <w:p w:rsidR="003841C4" w:rsidRPr="00763AB2" w:rsidRDefault="003841C4" w:rsidP="003841C4">
      <w:pPr>
        <w:tabs>
          <w:tab w:val="left" w:pos="-1440"/>
        </w:tabs>
        <w:jc w:val="both"/>
        <w:rPr>
          <w:iCs/>
          <w:szCs w:val="22"/>
        </w:rPr>
      </w:pPr>
    </w:p>
    <w:p w:rsidR="003841C4" w:rsidRPr="00763AB2" w:rsidRDefault="003841C4" w:rsidP="003841C4">
      <w:pPr>
        <w:tabs>
          <w:tab w:val="left" w:pos="-1440"/>
        </w:tabs>
        <w:jc w:val="both"/>
        <w:rPr>
          <w:iCs/>
          <w:szCs w:val="22"/>
        </w:rPr>
      </w:pPr>
      <w:r w:rsidRPr="00763AB2">
        <w:rPr>
          <w:iCs/>
          <w:szCs w:val="22"/>
        </w:rPr>
        <w:t>To the Contractor:</w:t>
      </w:r>
      <w:r w:rsidR="00102FBA">
        <w:rPr>
          <w:iCs/>
          <w:szCs w:val="22"/>
        </w:rPr>
        <w:t xml:space="preserve"> [insert name and address</w:t>
      </w:r>
      <w:r w:rsidRPr="00763AB2">
        <w:rPr>
          <w:iCs/>
          <w:szCs w:val="22"/>
        </w:rPr>
        <w:t>].</w:t>
      </w:r>
    </w:p>
    <w:p w:rsidR="003841C4" w:rsidRPr="00763AB2" w:rsidRDefault="003841C4" w:rsidP="003841C4">
      <w:pPr>
        <w:tabs>
          <w:tab w:val="left" w:pos="-1440"/>
        </w:tabs>
        <w:jc w:val="both"/>
        <w:rPr>
          <w:iCs/>
          <w:szCs w:val="22"/>
        </w:rPr>
      </w:pPr>
    </w:p>
    <w:p w:rsidR="007A7940" w:rsidRDefault="0076050E" w:rsidP="007A7940">
      <w:pPr>
        <w:jc w:val="both"/>
        <w:rPr>
          <w:b/>
        </w:rPr>
      </w:pPr>
      <w:r>
        <w:rPr>
          <w:b/>
        </w:rPr>
        <w:t>IN WITNESS WHEREOF, the parties have executed this Agreement as of the</w:t>
      </w:r>
      <w:r w:rsidR="00022947">
        <w:rPr>
          <w:b/>
        </w:rPr>
        <w:t xml:space="preserve"> date of signature by the </w:t>
      </w:r>
      <w:r w:rsidR="006C743C">
        <w:rPr>
          <w:b/>
        </w:rPr>
        <w:t xml:space="preserve">Board of County Commissioners </w:t>
      </w:r>
      <w:r>
        <w:rPr>
          <w:b/>
        </w:rPr>
        <w:t>below.</w:t>
      </w:r>
    </w:p>
    <w:p w:rsidR="007A7940" w:rsidRDefault="007A7940" w:rsidP="007A7940">
      <w:pPr>
        <w:jc w:val="both"/>
      </w:pPr>
    </w:p>
    <w:p w:rsidR="007A7940" w:rsidRDefault="007A7940" w:rsidP="007A7940">
      <w:pPr>
        <w:jc w:val="both"/>
      </w:pPr>
    </w:p>
    <w:p w:rsidR="007A7940" w:rsidRDefault="007A7940" w:rsidP="007A7940">
      <w:pPr>
        <w:jc w:val="both"/>
        <w:outlineLvl w:val="0"/>
      </w:pPr>
      <w:r>
        <w:t>By:</w:t>
      </w:r>
      <w:r>
        <w:tab/>
      </w:r>
      <w:r>
        <w:rPr>
          <w:u w:val="single"/>
        </w:rPr>
        <w:t xml:space="preserve">                                                       _______ </w:t>
      </w:r>
      <w:r>
        <w:tab/>
      </w:r>
      <w:r>
        <w:tab/>
        <w:t>Date:_________________________</w:t>
      </w:r>
    </w:p>
    <w:p w:rsidR="007A7940" w:rsidRDefault="007A7940" w:rsidP="007A7940">
      <w:pPr>
        <w:ind w:firstLine="720"/>
        <w:jc w:val="both"/>
      </w:pPr>
      <w:r>
        <w:t>Contractor</w:t>
      </w:r>
    </w:p>
    <w:p w:rsidR="007A7940" w:rsidRDefault="007A7940" w:rsidP="007A7940">
      <w:pPr>
        <w:jc w:val="both"/>
      </w:pPr>
    </w:p>
    <w:p w:rsidR="007A7940" w:rsidRDefault="007A7940" w:rsidP="007A7940">
      <w:pPr>
        <w:jc w:val="both"/>
      </w:pPr>
      <w:r>
        <w:t xml:space="preserve">       </w:t>
      </w:r>
    </w:p>
    <w:p w:rsidR="007A7940" w:rsidRPr="007F5588" w:rsidRDefault="007A7940" w:rsidP="007A7940">
      <w:pPr>
        <w:jc w:val="both"/>
      </w:pPr>
      <w:r w:rsidRPr="007F5588">
        <w:t>Printed Name: ___________________________</w:t>
      </w:r>
    </w:p>
    <w:p w:rsidR="007A7940" w:rsidRPr="007F5588" w:rsidRDefault="007A7940" w:rsidP="007A7940">
      <w:pPr>
        <w:jc w:val="both"/>
      </w:pPr>
    </w:p>
    <w:p w:rsidR="007A7940" w:rsidRPr="007F5588" w:rsidRDefault="007A7940" w:rsidP="007A7940">
      <w:pPr>
        <w:jc w:val="both"/>
      </w:pPr>
      <w:r w:rsidRPr="007F5588">
        <w:t xml:space="preserve">            Address: ________________________________________________________________</w:t>
      </w:r>
    </w:p>
    <w:p w:rsidR="007A7940" w:rsidRPr="007F5588" w:rsidRDefault="007A7940" w:rsidP="007A7940">
      <w:pPr>
        <w:jc w:val="both"/>
      </w:pPr>
    </w:p>
    <w:p w:rsidR="007A7940" w:rsidRPr="007F5588" w:rsidRDefault="007A7940" w:rsidP="007A7940">
      <w:pPr>
        <w:jc w:val="both"/>
      </w:pPr>
      <w:r w:rsidRPr="007F5588">
        <w:t xml:space="preserve">            </w:t>
      </w:r>
    </w:p>
    <w:p w:rsidR="007A7940" w:rsidRPr="007F5588" w:rsidRDefault="007A7940" w:rsidP="007A7940">
      <w:pPr>
        <w:jc w:val="both"/>
      </w:pPr>
    </w:p>
    <w:p w:rsidR="007A7940" w:rsidRPr="007F5588" w:rsidRDefault="007A7940" w:rsidP="007A7940">
      <w:pPr>
        <w:jc w:val="both"/>
      </w:pPr>
    </w:p>
    <w:p w:rsidR="007A7940" w:rsidRPr="007F5588" w:rsidRDefault="007A7940" w:rsidP="007A7940">
      <w:pPr>
        <w:jc w:val="both"/>
      </w:pPr>
      <w:r w:rsidRPr="007F5588">
        <w:t>By:</w:t>
      </w:r>
      <w:r w:rsidRPr="007F5588">
        <w:tab/>
        <w:t>__________________________________</w:t>
      </w:r>
      <w:r w:rsidRPr="007F5588">
        <w:tab/>
      </w:r>
      <w:r w:rsidRPr="007F5588">
        <w:tab/>
        <w:t>Date:_________________________</w:t>
      </w:r>
    </w:p>
    <w:p w:rsidR="007A7940" w:rsidRPr="007F5588" w:rsidRDefault="007A7940" w:rsidP="007A7940">
      <w:pPr>
        <w:ind w:firstLine="720"/>
        <w:jc w:val="both"/>
      </w:pPr>
      <w:smartTag w:uri="urn:schemas-microsoft-com:office:smarttags" w:element="place">
        <w:smartTag w:uri="urn:schemas-microsoft-com:office:smarttags" w:element="PlaceName">
          <w:r w:rsidRPr="007F5588">
            <w:t>Valencia</w:t>
          </w:r>
        </w:smartTag>
        <w:r w:rsidRPr="007F5588">
          <w:t xml:space="preserve"> </w:t>
        </w:r>
        <w:smartTag w:uri="urn:schemas-microsoft-com:office:smarttags" w:element="PlaceType">
          <w:r w:rsidRPr="007F5588">
            <w:t>County</w:t>
          </w:r>
        </w:smartTag>
      </w:smartTag>
      <w:r w:rsidRPr="007F5588">
        <w:t xml:space="preserve"> Manager</w:t>
      </w:r>
    </w:p>
    <w:p w:rsidR="007A7940" w:rsidRDefault="007A7940" w:rsidP="007A7940">
      <w:pPr>
        <w:ind w:firstLine="720"/>
        <w:jc w:val="both"/>
      </w:pPr>
    </w:p>
    <w:p w:rsidR="007A7940" w:rsidRDefault="00B41C2D" w:rsidP="007A7940">
      <w:pPr>
        <w:jc w:val="both"/>
      </w:pPr>
      <w:r>
        <w:t>Printed Name: Danny Monette</w:t>
      </w:r>
    </w:p>
    <w:p w:rsidR="007A7940" w:rsidRDefault="007A7940" w:rsidP="007A7940">
      <w:pPr>
        <w:jc w:val="both"/>
      </w:pPr>
    </w:p>
    <w:p w:rsidR="007A7940" w:rsidRDefault="007A7940" w:rsidP="007A7940">
      <w:pPr>
        <w:ind w:firstLine="720"/>
        <w:jc w:val="both"/>
      </w:pPr>
      <w:r>
        <w:t>Address:</w:t>
      </w:r>
      <w:r>
        <w:tab/>
      </w:r>
      <w:smartTag w:uri="urn:schemas-microsoft-com:office:smarttags" w:element="Street">
        <w:smartTag w:uri="urn:schemas-microsoft-com:office:smarttags" w:element="address">
          <w:r>
            <w:t>444 Luna Ave.</w:t>
          </w:r>
        </w:smartTag>
      </w:smartTag>
    </w:p>
    <w:p w:rsidR="007A7940" w:rsidRDefault="007A7940" w:rsidP="007A7940">
      <w:pPr>
        <w:ind w:left="1440" w:firstLine="720"/>
        <w:jc w:val="both"/>
      </w:pPr>
      <w:smartTag w:uri="urn:schemas-microsoft-com:office:smarttags" w:element="place">
        <w:smartTag w:uri="urn:schemas-microsoft-com:office:smarttags" w:element="City">
          <w:r>
            <w:t>Los Lunas</w:t>
          </w:r>
        </w:smartTag>
        <w:r>
          <w:t xml:space="preserve">, </w:t>
        </w:r>
        <w:smartTag w:uri="urn:schemas-microsoft-com:office:smarttags" w:element="State">
          <w:r>
            <w:t>NM</w:t>
          </w:r>
        </w:smartTag>
        <w:r>
          <w:t xml:space="preserve">  </w:t>
        </w:r>
        <w:smartTag w:uri="urn:schemas-microsoft-com:office:smarttags" w:element="PostalCode">
          <w:r>
            <w:t>87031</w:t>
          </w:r>
        </w:smartTag>
      </w:smartTag>
    </w:p>
    <w:p w:rsidR="007A7940" w:rsidRDefault="007A7940" w:rsidP="007A7940">
      <w:pPr>
        <w:jc w:val="both"/>
      </w:pPr>
    </w:p>
    <w:p w:rsidR="007A7940" w:rsidRDefault="007A7940" w:rsidP="007A7940">
      <w:pPr>
        <w:jc w:val="both"/>
      </w:pPr>
      <w:r>
        <w:t xml:space="preserve">            </w:t>
      </w:r>
    </w:p>
    <w:p w:rsidR="007A7940" w:rsidRDefault="007A7940" w:rsidP="007A7940">
      <w:pPr>
        <w:jc w:val="both"/>
      </w:pPr>
    </w:p>
    <w:p w:rsidR="007A7940" w:rsidRDefault="007A7940" w:rsidP="007A7940">
      <w:pPr>
        <w:jc w:val="both"/>
      </w:pPr>
      <w:r>
        <w:t>By:</w:t>
      </w:r>
      <w:r>
        <w:tab/>
        <w:t>__________________________________</w:t>
      </w:r>
      <w:r>
        <w:tab/>
      </w:r>
      <w:r>
        <w:tab/>
        <w:t>Date:_________________________</w:t>
      </w:r>
    </w:p>
    <w:p w:rsidR="007A7940" w:rsidRPr="007F5588" w:rsidRDefault="007A7940" w:rsidP="007A7940">
      <w:pPr>
        <w:ind w:firstLine="720"/>
        <w:jc w:val="both"/>
      </w:pPr>
      <w:smartTag w:uri="urn:schemas-microsoft-com:office:smarttags" w:element="place">
        <w:smartTag w:uri="urn:schemas-microsoft-com:office:smarttags" w:element="PlaceName">
          <w:r>
            <w:t>Valencia</w:t>
          </w:r>
        </w:smartTag>
        <w:r>
          <w:t xml:space="preserve"> </w:t>
        </w:r>
        <w:smartTag w:uri="urn:schemas-microsoft-com:office:smarttags" w:element="PlaceType">
          <w:r>
            <w:t>County</w:t>
          </w:r>
        </w:smartTag>
      </w:smartTag>
      <w:r>
        <w:t xml:space="preserve"> Purchasing Agent</w:t>
      </w:r>
    </w:p>
    <w:p w:rsidR="007A7940" w:rsidRDefault="007A7940" w:rsidP="007A7940">
      <w:pPr>
        <w:ind w:firstLine="720"/>
        <w:jc w:val="both"/>
      </w:pPr>
    </w:p>
    <w:p w:rsidR="007A7940" w:rsidRDefault="007A7940" w:rsidP="007A7940">
      <w:pPr>
        <w:jc w:val="both"/>
      </w:pPr>
      <w:r>
        <w:t xml:space="preserve">Printed Name: </w:t>
      </w:r>
      <w:r w:rsidR="0048105D">
        <w:t>Michelle Romero</w:t>
      </w:r>
    </w:p>
    <w:p w:rsidR="007A7940" w:rsidRDefault="007A7940" w:rsidP="007A7940">
      <w:pPr>
        <w:jc w:val="both"/>
      </w:pPr>
    </w:p>
    <w:p w:rsidR="007A7940" w:rsidRDefault="007A7940" w:rsidP="007A7940">
      <w:pPr>
        <w:ind w:firstLine="720"/>
        <w:jc w:val="both"/>
      </w:pPr>
      <w:r>
        <w:lastRenderedPageBreak/>
        <w:t>Address:</w:t>
      </w:r>
      <w:r>
        <w:tab/>
      </w:r>
      <w:smartTag w:uri="urn:schemas-microsoft-com:office:smarttags" w:element="Street">
        <w:smartTag w:uri="urn:schemas-microsoft-com:office:smarttags" w:element="address">
          <w:r>
            <w:t>444 Luna Ave.</w:t>
          </w:r>
        </w:smartTag>
      </w:smartTag>
    </w:p>
    <w:p w:rsidR="007A7940" w:rsidRDefault="007A7940" w:rsidP="007A7940">
      <w:pPr>
        <w:ind w:left="1440" w:firstLine="720"/>
        <w:jc w:val="both"/>
      </w:pPr>
      <w:smartTag w:uri="urn:schemas-microsoft-com:office:smarttags" w:element="place">
        <w:smartTag w:uri="urn:schemas-microsoft-com:office:smarttags" w:element="City">
          <w:r>
            <w:t>Los Lunas</w:t>
          </w:r>
        </w:smartTag>
        <w:r>
          <w:t xml:space="preserve">, </w:t>
        </w:r>
        <w:smartTag w:uri="urn:schemas-microsoft-com:office:smarttags" w:element="State">
          <w:r>
            <w:t>NM</w:t>
          </w:r>
        </w:smartTag>
        <w:r>
          <w:t xml:space="preserve">  </w:t>
        </w:r>
        <w:smartTag w:uri="urn:schemas-microsoft-com:office:smarttags" w:element="PostalCode">
          <w:r>
            <w:t>87031</w:t>
          </w:r>
        </w:smartTag>
      </w:smartTag>
    </w:p>
    <w:p w:rsidR="007A7940" w:rsidRDefault="007A7940" w:rsidP="007A7940">
      <w:pPr>
        <w:jc w:val="both"/>
        <w:rPr>
          <w:b/>
        </w:rPr>
      </w:pPr>
    </w:p>
    <w:p w:rsidR="007A7940" w:rsidRPr="00C50092" w:rsidRDefault="007A7940" w:rsidP="007A7940">
      <w:pPr>
        <w:ind w:firstLine="720"/>
        <w:jc w:val="center"/>
        <w:rPr>
          <w:b/>
        </w:rPr>
      </w:pPr>
      <w:r w:rsidRPr="00C50092">
        <w:rPr>
          <w:b/>
        </w:rPr>
        <w:t xml:space="preserve">BOARD OF </w:t>
      </w:r>
      <w:smartTag w:uri="urn:schemas-microsoft-com:office:smarttags" w:element="place">
        <w:smartTag w:uri="urn:schemas-microsoft-com:office:smarttags" w:element="PlaceType">
          <w:r w:rsidRPr="00C50092">
            <w:rPr>
              <w:b/>
            </w:rPr>
            <w:t>COUNTY</w:t>
          </w:r>
        </w:smartTag>
        <w:r w:rsidRPr="00C50092">
          <w:rPr>
            <w:b/>
          </w:rPr>
          <w:t xml:space="preserve"> </w:t>
        </w:r>
        <w:smartTag w:uri="urn:schemas-microsoft-com:office:smarttags" w:element="PlaceName">
          <w:r w:rsidRPr="00C50092">
            <w:rPr>
              <w:b/>
            </w:rPr>
            <w:t>COMMISSIONERS</w:t>
          </w:r>
        </w:smartTag>
      </w:smartTag>
    </w:p>
    <w:p w:rsidR="007A7940" w:rsidRPr="00C50092" w:rsidRDefault="007A7940" w:rsidP="007A7940">
      <w:pPr>
        <w:ind w:firstLine="720"/>
        <w:jc w:val="center"/>
        <w:rPr>
          <w:b/>
        </w:rPr>
      </w:pPr>
    </w:p>
    <w:p w:rsidR="007A7940" w:rsidRDefault="007A7940" w:rsidP="007A7940">
      <w:pPr>
        <w:ind w:firstLine="720"/>
        <w:jc w:val="center"/>
      </w:pPr>
      <w:r w:rsidRPr="00C50092">
        <w:rPr>
          <w:b/>
        </w:rPr>
        <w:t>APPROVED, ADOPTED AND PASSED</w:t>
      </w:r>
      <w:r>
        <w:t xml:space="preserve"> on this _____ day of ___________, 201</w:t>
      </w:r>
      <w:r w:rsidR="00B85218">
        <w:t>6</w:t>
      </w:r>
      <w:r>
        <w:t>.</w:t>
      </w:r>
    </w:p>
    <w:p w:rsidR="007A7940" w:rsidRDefault="007A7940" w:rsidP="007A7940">
      <w:pPr>
        <w:ind w:firstLine="720"/>
        <w:jc w:val="both"/>
      </w:pPr>
    </w:p>
    <w:p w:rsidR="007A7940" w:rsidRDefault="007A7940" w:rsidP="007A7940">
      <w:pPr>
        <w:ind w:firstLine="720"/>
        <w:jc w:val="both"/>
      </w:pPr>
    </w:p>
    <w:p w:rsidR="007A7940" w:rsidRDefault="007A7940" w:rsidP="007A7940">
      <w:pPr>
        <w:jc w:val="both"/>
      </w:pPr>
    </w:p>
    <w:p w:rsidR="007A7940" w:rsidRDefault="007A7940" w:rsidP="007A7940">
      <w:pPr>
        <w:jc w:val="both"/>
      </w:pPr>
      <w:r>
        <w:t>_________________________________</w:t>
      </w:r>
      <w:r>
        <w:tab/>
      </w:r>
      <w:r>
        <w:tab/>
        <w:t>_________________________________</w:t>
      </w:r>
    </w:p>
    <w:p w:rsidR="007A7940" w:rsidRDefault="00A94E9B" w:rsidP="007A7940">
      <w:pPr>
        <w:jc w:val="both"/>
      </w:pPr>
      <w:r w:rsidRPr="00A94E9B">
        <w:t>Charles Eaton</w:t>
      </w:r>
      <w:r w:rsidR="007A7940">
        <w:tab/>
      </w:r>
      <w:r w:rsidR="007A7940">
        <w:tab/>
      </w:r>
      <w:r w:rsidR="007A7940">
        <w:tab/>
      </w:r>
      <w:r w:rsidR="007A7940">
        <w:tab/>
      </w:r>
      <w:r w:rsidR="007A7940">
        <w:tab/>
      </w:r>
      <w:r>
        <w:tab/>
      </w:r>
      <w:proofErr w:type="spellStart"/>
      <w:r w:rsidR="00B85218">
        <w:t>Jhonathan</w:t>
      </w:r>
      <w:proofErr w:type="spellEnd"/>
      <w:r w:rsidR="00B85218">
        <w:t xml:space="preserve"> Aragon</w:t>
      </w:r>
    </w:p>
    <w:p w:rsidR="007A7940" w:rsidRDefault="007A7940" w:rsidP="007A7940">
      <w:pPr>
        <w:jc w:val="both"/>
      </w:pPr>
      <w:r>
        <w:t xml:space="preserve">Chair, District </w:t>
      </w:r>
      <w:r w:rsidR="00A94E9B">
        <w:t>IV</w:t>
      </w:r>
      <w:r>
        <w:tab/>
      </w:r>
      <w:r>
        <w:tab/>
      </w:r>
      <w:r>
        <w:tab/>
      </w:r>
      <w:r>
        <w:tab/>
      </w:r>
      <w:r>
        <w:tab/>
      </w:r>
      <w:r w:rsidR="00B85218">
        <w:t>Vice-Chair, District V</w:t>
      </w:r>
    </w:p>
    <w:p w:rsidR="007A7940" w:rsidRDefault="007A7940" w:rsidP="007A7940">
      <w:pPr>
        <w:jc w:val="both"/>
      </w:pPr>
    </w:p>
    <w:p w:rsidR="007A7940" w:rsidRDefault="007A7940" w:rsidP="007A7940">
      <w:pPr>
        <w:jc w:val="both"/>
      </w:pPr>
    </w:p>
    <w:p w:rsidR="007A7940" w:rsidRDefault="007A7940" w:rsidP="007A7940">
      <w:pPr>
        <w:jc w:val="both"/>
      </w:pPr>
    </w:p>
    <w:p w:rsidR="007A7940" w:rsidRDefault="007A7940" w:rsidP="007A7940">
      <w:pPr>
        <w:jc w:val="both"/>
      </w:pPr>
      <w:r>
        <w:t>_________________________________</w:t>
      </w:r>
      <w:r>
        <w:tab/>
      </w:r>
      <w:r>
        <w:tab/>
        <w:t>_________________________________</w:t>
      </w:r>
    </w:p>
    <w:p w:rsidR="007A7940" w:rsidRDefault="00B85218" w:rsidP="007A7940">
      <w:pPr>
        <w:jc w:val="both"/>
      </w:pPr>
      <w:r>
        <w:t>Helen Y. Cole</w:t>
      </w:r>
      <w:r>
        <w:tab/>
      </w:r>
      <w:r w:rsidR="007A7940">
        <w:tab/>
      </w:r>
      <w:r w:rsidR="007A7940">
        <w:tab/>
      </w:r>
      <w:r w:rsidR="007A7940">
        <w:tab/>
      </w:r>
      <w:r w:rsidR="007A7940">
        <w:tab/>
      </w:r>
      <w:r w:rsidR="007A7940">
        <w:tab/>
      </w:r>
      <w:r>
        <w:t xml:space="preserve">Alicia Aguilar </w:t>
      </w:r>
    </w:p>
    <w:p w:rsidR="007A7940" w:rsidRDefault="007A7940" w:rsidP="007A7940">
      <w:pPr>
        <w:jc w:val="both"/>
      </w:pPr>
      <w:r>
        <w:t>Commissioner, District I</w:t>
      </w:r>
      <w:r>
        <w:tab/>
      </w:r>
      <w:r>
        <w:tab/>
      </w:r>
      <w:r>
        <w:tab/>
      </w:r>
      <w:r>
        <w:tab/>
      </w:r>
      <w:r w:rsidR="00B85218">
        <w:t>Commissioner, District II</w:t>
      </w:r>
    </w:p>
    <w:p w:rsidR="007A7940" w:rsidRDefault="007A7940" w:rsidP="007A7940">
      <w:pPr>
        <w:jc w:val="both"/>
      </w:pPr>
    </w:p>
    <w:p w:rsidR="007A7940" w:rsidRDefault="007A7940" w:rsidP="007A7940">
      <w:pPr>
        <w:jc w:val="both"/>
      </w:pPr>
    </w:p>
    <w:p w:rsidR="007A7940" w:rsidRDefault="007A7940" w:rsidP="007A7940">
      <w:pPr>
        <w:jc w:val="both"/>
      </w:pPr>
    </w:p>
    <w:p w:rsidR="007A7940" w:rsidRDefault="007A7940" w:rsidP="007A7940">
      <w:pPr>
        <w:jc w:val="both"/>
      </w:pPr>
      <w:r>
        <w:t>_________________________________</w:t>
      </w:r>
    </w:p>
    <w:p w:rsidR="007A7940" w:rsidRDefault="00B85218" w:rsidP="007A7940">
      <w:pPr>
        <w:jc w:val="both"/>
      </w:pPr>
      <w:r>
        <w:t xml:space="preserve">David </w:t>
      </w:r>
      <w:proofErr w:type="spellStart"/>
      <w:r>
        <w:t>Hyder</w:t>
      </w:r>
      <w:proofErr w:type="spellEnd"/>
      <w:r w:rsidRPr="00A94E9B">
        <w:t xml:space="preserve"> </w:t>
      </w:r>
    </w:p>
    <w:p w:rsidR="007A7940" w:rsidRDefault="00B85218" w:rsidP="007A7940">
      <w:pPr>
        <w:jc w:val="both"/>
      </w:pPr>
      <w:r>
        <w:t>Commissioner, District III</w:t>
      </w:r>
    </w:p>
    <w:p w:rsidR="007A7940" w:rsidRDefault="007A7940" w:rsidP="007A7940">
      <w:pPr>
        <w:jc w:val="both"/>
      </w:pPr>
    </w:p>
    <w:p w:rsidR="007A7940" w:rsidRDefault="007A7940" w:rsidP="007A7940">
      <w:pPr>
        <w:jc w:val="both"/>
      </w:pPr>
    </w:p>
    <w:p w:rsidR="007A7940" w:rsidRDefault="007A7940" w:rsidP="007A7940">
      <w:pPr>
        <w:jc w:val="both"/>
      </w:pPr>
    </w:p>
    <w:p w:rsidR="007A7940" w:rsidRDefault="007A7940" w:rsidP="007A7940">
      <w:pPr>
        <w:jc w:val="both"/>
      </w:pPr>
      <w:r>
        <w:t>Attest:</w:t>
      </w:r>
    </w:p>
    <w:p w:rsidR="00AB2E48" w:rsidRDefault="00AB2E48">
      <w:pPr>
        <w:jc w:val="both"/>
      </w:pPr>
    </w:p>
    <w:p w:rsidR="00AB2E48" w:rsidRDefault="00AB2E48">
      <w:pPr>
        <w:jc w:val="both"/>
      </w:pPr>
    </w:p>
    <w:p w:rsidR="0076050E" w:rsidRDefault="0076050E">
      <w:pPr>
        <w:jc w:val="both"/>
      </w:pPr>
    </w:p>
    <w:p w:rsidR="00AB2E48" w:rsidRDefault="00AB2E48" w:rsidP="00AB2E48">
      <w:pPr>
        <w:jc w:val="both"/>
      </w:pPr>
      <w:r>
        <w:t>_________________________________</w:t>
      </w:r>
    </w:p>
    <w:p w:rsidR="0076050E" w:rsidRDefault="00477DFA" w:rsidP="00AB2E48">
      <w:pPr>
        <w:jc w:val="both"/>
      </w:pPr>
      <w:r w:rsidRPr="002F4C16">
        <w:rPr>
          <w:rFonts w:eastAsia="MS Mincho"/>
        </w:rPr>
        <w:t>Peggy Carabajal</w:t>
      </w:r>
    </w:p>
    <w:p w:rsidR="00AB2E48" w:rsidRDefault="00AB2E48" w:rsidP="00AB2E48">
      <w:pPr>
        <w:jc w:val="both"/>
      </w:pPr>
      <w:r>
        <w:t>Valencia County Clerk</w:t>
      </w:r>
    </w:p>
    <w:p w:rsidR="0076050E" w:rsidRDefault="00022947" w:rsidP="00022947">
      <w:pPr>
        <w:ind w:hanging="90"/>
        <w:jc w:val="center"/>
        <w:outlineLvl w:val="0"/>
        <w:rPr>
          <w:b/>
        </w:rPr>
      </w:pPr>
      <w:r>
        <w:rPr>
          <w:b/>
        </w:rPr>
        <w:br w:type="page"/>
      </w:r>
      <w:r w:rsidR="0076050E">
        <w:rPr>
          <w:b/>
        </w:rPr>
        <w:lastRenderedPageBreak/>
        <w:t>Attachment 1</w:t>
      </w:r>
    </w:p>
    <w:p w:rsidR="0076050E" w:rsidRDefault="0076050E">
      <w:pPr>
        <w:jc w:val="center"/>
        <w:rPr>
          <w:szCs w:val="22"/>
          <w:u w:val="single"/>
        </w:rPr>
      </w:pPr>
    </w:p>
    <w:p w:rsidR="0076050E" w:rsidRPr="00311BC3" w:rsidRDefault="0076050E" w:rsidP="00311BC3">
      <w:pPr>
        <w:jc w:val="center"/>
        <w:rPr>
          <w:b/>
          <w:sz w:val="28"/>
          <w:szCs w:val="28"/>
        </w:rPr>
      </w:pPr>
      <w:r>
        <w:rPr>
          <w:b/>
          <w:sz w:val="28"/>
          <w:szCs w:val="28"/>
        </w:rPr>
        <w:t>Scope of Work</w:t>
      </w:r>
    </w:p>
    <w:p w:rsidR="0076050E" w:rsidRDefault="0076050E">
      <w:pPr>
        <w:suppressAutoHyphens/>
        <w:jc w:val="both"/>
        <w:rPr>
          <w:spacing w:val="-3"/>
        </w:rPr>
      </w:pPr>
    </w:p>
    <w:p w:rsidR="0076050E" w:rsidRDefault="00A03626">
      <w:pPr>
        <w:suppressAutoHyphens/>
        <w:jc w:val="both"/>
      </w:pPr>
      <w:r>
        <w:rPr>
          <w:spacing w:val="-3"/>
        </w:rPr>
        <w:t xml:space="preserve">Required activities </w:t>
      </w:r>
      <w:r w:rsidR="0076050E">
        <w:t>include, but are not necessarily limited to, the following</w:t>
      </w:r>
      <w:r>
        <w:t>:</w:t>
      </w:r>
    </w:p>
    <w:p w:rsidR="0076050E" w:rsidRDefault="0076050E">
      <w:pPr>
        <w:suppressAutoHyphens/>
        <w:jc w:val="both"/>
      </w:pPr>
    </w:p>
    <w:p w:rsidR="006F3980" w:rsidRDefault="006F3980" w:rsidP="006F3980">
      <w:pPr>
        <w:numPr>
          <w:ilvl w:val="0"/>
          <w:numId w:val="31"/>
        </w:numPr>
      </w:pPr>
      <w:r>
        <w:t xml:space="preserve">Contractor </w:t>
      </w:r>
      <w:r w:rsidR="00A03626">
        <w:t>will</w:t>
      </w:r>
      <w:r>
        <w:t xml:space="preserve"> </w:t>
      </w:r>
      <w:r w:rsidR="00A03626">
        <w:t>p</w:t>
      </w:r>
      <w:r>
        <w:t xml:space="preserve">rovide legal counsel and guidance to the County Commissioners, the County Manager, upper management and </w:t>
      </w:r>
      <w:r w:rsidR="00A03626">
        <w:t>e</w:t>
      </w:r>
      <w:r>
        <w:t xml:space="preserve">lected </w:t>
      </w:r>
      <w:r w:rsidR="00A03626">
        <w:t>o</w:t>
      </w:r>
      <w:r>
        <w:t>fficials with respect to all legal matters relevant to the County, including litigation, arbitration/mediation, quasi-judicial activities, ordinance/rule policy promulgation, personnel matters, procurement matters, subpoena responses, inspection of public records act requests, open meeting laws, election issues, transactional matters, and real property issues.</w:t>
      </w:r>
    </w:p>
    <w:p w:rsidR="006F3980" w:rsidRPr="004255EC" w:rsidRDefault="006F3980" w:rsidP="006F3980">
      <w:pPr>
        <w:ind w:left="360"/>
        <w:rPr>
          <w:sz w:val="20"/>
          <w:szCs w:val="20"/>
        </w:rPr>
      </w:pPr>
    </w:p>
    <w:p w:rsidR="006F3980" w:rsidRDefault="006F3980" w:rsidP="006F3980">
      <w:pPr>
        <w:numPr>
          <w:ilvl w:val="0"/>
          <w:numId w:val="31"/>
        </w:numPr>
      </w:pPr>
      <w:r>
        <w:t>Contractor will anticipate and identify legal issues and counsel managers to develop legal strategies and solutions.</w:t>
      </w:r>
    </w:p>
    <w:p w:rsidR="006F3980" w:rsidRPr="004255EC" w:rsidRDefault="006F3980" w:rsidP="006F3980">
      <w:pPr>
        <w:rPr>
          <w:sz w:val="20"/>
          <w:szCs w:val="20"/>
        </w:rPr>
      </w:pPr>
    </w:p>
    <w:p w:rsidR="006F3980" w:rsidRDefault="006F3980" w:rsidP="006F3980">
      <w:pPr>
        <w:numPr>
          <w:ilvl w:val="0"/>
          <w:numId w:val="31"/>
        </w:numPr>
      </w:pPr>
      <w:r>
        <w:t xml:space="preserve">Contractor </w:t>
      </w:r>
      <w:r w:rsidR="00A03626">
        <w:t>will</w:t>
      </w:r>
      <w:r>
        <w:t xml:space="preserve"> draft, review, and approve policies and procedures, ordinances, resolutions, regulations, bylaws, contracts, procurement documents and other legal documents or legal instruments.</w:t>
      </w:r>
    </w:p>
    <w:p w:rsidR="006F3980" w:rsidRPr="004255EC" w:rsidRDefault="006F3980" w:rsidP="006F3980">
      <w:pPr>
        <w:rPr>
          <w:sz w:val="20"/>
          <w:szCs w:val="20"/>
        </w:rPr>
      </w:pPr>
    </w:p>
    <w:p w:rsidR="006F3980" w:rsidRDefault="006F3980" w:rsidP="006F3980">
      <w:pPr>
        <w:numPr>
          <w:ilvl w:val="0"/>
          <w:numId w:val="31"/>
        </w:numPr>
      </w:pPr>
      <w:r>
        <w:t xml:space="preserve">Contractor will review, research and interpret and prepare both written and oral opinions on a wide variety of legal issues. </w:t>
      </w:r>
    </w:p>
    <w:p w:rsidR="006F3980" w:rsidRPr="004255EC" w:rsidRDefault="006F3980" w:rsidP="006F3980">
      <w:pPr>
        <w:rPr>
          <w:sz w:val="20"/>
          <w:szCs w:val="20"/>
        </w:rPr>
      </w:pPr>
    </w:p>
    <w:p w:rsidR="006F3980" w:rsidRDefault="006F3980" w:rsidP="006F3980">
      <w:pPr>
        <w:numPr>
          <w:ilvl w:val="0"/>
          <w:numId w:val="31"/>
        </w:numPr>
      </w:pPr>
      <w:r>
        <w:t>Contractor will conduct legal research and analysis</w:t>
      </w:r>
      <w:r w:rsidR="00A03626">
        <w:t xml:space="preserve"> and will</w:t>
      </w:r>
      <w:r>
        <w:t xml:space="preserve"> prepare written and verbal opinions of counsel as needed.</w:t>
      </w:r>
    </w:p>
    <w:p w:rsidR="006F3980" w:rsidRPr="004255EC" w:rsidRDefault="006F3980" w:rsidP="006F3980">
      <w:pPr>
        <w:rPr>
          <w:sz w:val="20"/>
          <w:szCs w:val="20"/>
        </w:rPr>
      </w:pPr>
    </w:p>
    <w:p w:rsidR="006F3980" w:rsidRDefault="006F3980" w:rsidP="006F3980">
      <w:pPr>
        <w:numPr>
          <w:ilvl w:val="0"/>
          <w:numId w:val="31"/>
        </w:numPr>
      </w:pPr>
      <w:r>
        <w:t>Contractor will review, prepare and approve contracts involving leases, licenses, purchases, sales, insurance, employment, research and related matters.</w:t>
      </w:r>
    </w:p>
    <w:p w:rsidR="006F3980" w:rsidRPr="004255EC" w:rsidRDefault="006F3980" w:rsidP="006F3980">
      <w:pPr>
        <w:rPr>
          <w:sz w:val="20"/>
          <w:szCs w:val="20"/>
        </w:rPr>
      </w:pPr>
    </w:p>
    <w:p w:rsidR="006F3980" w:rsidRDefault="006F3980" w:rsidP="006F3980">
      <w:pPr>
        <w:numPr>
          <w:ilvl w:val="0"/>
          <w:numId w:val="31"/>
        </w:numPr>
      </w:pPr>
      <w:r>
        <w:t xml:space="preserve">Contractor </w:t>
      </w:r>
      <w:r w:rsidR="00A03626">
        <w:t>will</w:t>
      </w:r>
      <w:r>
        <w:t xml:space="preserve"> represent Valencia County in administrative hearings including without limitation personnel hearings, represent the County and its officials in litigation and oversee such representation.</w:t>
      </w:r>
    </w:p>
    <w:p w:rsidR="006F3980" w:rsidRPr="004255EC" w:rsidRDefault="006F3980" w:rsidP="006F3980">
      <w:pPr>
        <w:rPr>
          <w:sz w:val="20"/>
          <w:szCs w:val="20"/>
        </w:rPr>
      </w:pPr>
    </w:p>
    <w:p w:rsidR="006F3980" w:rsidRDefault="006F3980" w:rsidP="006F3980">
      <w:pPr>
        <w:numPr>
          <w:ilvl w:val="0"/>
          <w:numId w:val="31"/>
        </w:numPr>
      </w:pPr>
      <w:r>
        <w:t xml:space="preserve">Contractor will prepare findings of fact and conclusions of law on behalf of the County in Quasi-judicial matters; Contractor </w:t>
      </w:r>
      <w:r w:rsidR="00A03626">
        <w:t>will</w:t>
      </w:r>
      <w:r>
        <w:t xml:space="preserve"> defend Valencia County in administrative appeals.</w:t>
      </w:r>
    </w:p>
    <w:p w:rsidR="006F3980" w:rsidRPr="004255EC" w:rsidRDefault="006F3980" w:rsidP="006F3980">
      <w:pPr>
        <w:rPr>
          <w:sz w:val="20"/>
          <w:szCs w:val="20"/>
        </w:rPr>
      </w:pPr>
    </w:p>
    <w:p w:rsidR="006F3980" w:rsidRDefault="006F3980" w:rsidP="006F3980">
      <w:pPr>
        <w:numPr>
          <w:ilvl w:val="0"/>
          <w:numId w:val="31"/>
        </w:numPr>
      </w:pPr>
      <w:r>
        <w:t xml:space="preserve">Contractor </w:t>
      </w:r>
      <w:r w:rsidR="00A03626">
        <w:t>will</w:t>
      </w:r>
      <w:r>
        <w:t xml:space="preserve"> prosecute, defend or otherwise conduct litigation on behalf of the County for which there is no insurance coverage.</w:t>
      </w:r>
    </w:p>
    <w:p w:rsidR="006F3980" w:rsidRPr="004255EC" w:rsidRDefault="006F3980" w:rsidP="006F3980">
      <w:pPr>
        <w:rPr>
          <w:b/>
          <w:sz w:val="20"/>
          <w:szCs w:val="20"/>
        </w:rPr>
      </w:pPr>
    </w:p>
    <w:p w:rsidR="006F3980" w:rsidRDefault="006F3980" w:rsidP="006F3980">
      <w:pPr>
        <w:numPr>
          <w:ilvl w:val="0"/>
          <w:numId w:val="31"/>
        </w:numPr>
      </w:pPr>
      <w:r>
        <w:t>Contractor will negotiate settlements involving legal issues or transactions on behalf of the County in conjunction with County Officials.</w:t>
      </w:r>
    </w:p>
    <w:p w:rsidR="006F3980" w:rsidRPr="004255EC" w:rsidRDefault="006F3980" w:rsidP="006F3980">
      <w:pPr>
        <w:rPr>
          <w:sz w:val="20"/>
          <w:szCs w:val="20"/>
        </w:rPr>
      </w:pPr>
    </w:p>
    <w:p w:rsidR="006F3980" w:rsidRDefault="006F3980" w:rsidP="006F3980">
      <w:pPr>
        <w:numPr>
          <w:ilvl w:val="0"/>
          <w:numId w:val="31"/>
        </w:numPr>
      </w:pPr>
      <w:r>
        <w:t xml:space="preserve">Contractor </w:t>
      </w:r>
      <w:r w:rsidRPr="004C28AB">
        <w:t xml:space="preserve">will assist with supervision of support staff. </w:t>
      </w:r>
    </w:p>
    <w:p w:rsidR="006F3980" w:rsidRPr="004255EC" w:rsidRDefault="006F3980" w:rsidP="006F3980">
      <w:pPr>
        <w:rPr>
          <w:sz w:val="20"/>
          <w:szCs w:val="20"/>
        </w:rPr>
      </w:pPr>
    </w:p>
    <w:p w:rsidR="006F3980" w:rsidRDefault="00A03626" w:rsidP="006F3980">
      <w:pPr>
        <w:numPr>
          <w:ilvl w:val="0"/>
          <w:numId w:val="31"/>
        </w:numPr>
      </w:pPr>
      <w:r>
        <w:t>Contractor will m</w:t>
      </w:r>
      <w:r w:rsidR="006F3980" w:rsidRPr="004C28AB">
        <w:t xml:space="preserve">aintain professional growth and development through seminars, workshops, and professional affiliations to keep abreast of latest developments. </w:t>
      </w:r>
    </w:p>
    <w:p w:rsidR="006F3980" w:rsidRPr="004255EC" w:rsidRDefault="006F3980" w:rsidP="006F3980">
      <w:pPr>
        <w:rPr>
          <w:sz w:val="20"/>
          <w:szCs w:val="20"/>
        </w:rPr>
      </w:pPr>
    </w:p>
    <w:p w:rsidR="0076050E" w:rsidRDefault="00A03626" w:rsidP="004255EC">
      <w:pPr>
        <w:numPr>
          <w:ilvl w:val="0"/>
          <w:numId w:val="31"/>
        </w:numPr>
        <w:jc w:val="both"/>
      </w:pPr>
      <w:r>
        <w:t>Contractor will p</w:t>
      </w:r>
      <w:r w:rsidR="006F3980" w:rsidRPr="004C28AB">
        <w:t>erform miscellaneous job-related duties as assigned.</w:t>
      </w:r>
    </w:p>
    <w:p w:rsidR="0076050E" w:rsidRDefault="0076050E">
      <w:pPr>
        <w:pStyle w:val="Heading1"/>
        <w:rPr>
          <w:rFonts w:eastAsia="MS Mincho"/>
        </w:rPr>
      </w:pPr>
      <w:r>
        <w:br w:type="page"/>
      </w:r>
      <w:bookmarkStart w:id="102" w:name="_Toc457409621"/>
      <w:r>
        <w:rPr>
          <w:rFonts w:eastAsia="MS Mincho"/>
        </w:rPr>
        <w:lastRenderedPageBreak/>
        <w:t>APPENDIX C</w:t>
      </w:r>
      <w:bookmarkEnd w:id="102"/>
    </w:p>
    <w:p w:rsidR="0076050E" w:rsidRDefault="0076050E">
      <w:pPr>
        <w:pStyle w:val="PlainText"/>
        <w:rPr>
          <w:rFonts w:ascii="Times New Roman" w:eastAsia="MS Mincho" w:hAnsi="Times New Roman" w:cs="Times New Roman"/>
          <w:sz w:val="24"/>
        </w:rPr>
      </w:pPr>
    </w:p>
    <w:p w:rsidR="0076050E" w:rsidRPr="00763991" w:rsidRDefault="0076050E">
      <w:pPr>
        <w:pStyle w:val="Heading2"/>
        <w:jc w:val="center"/>
      </w:pPr>
      <w:bookmarkStart w:id="103" w:name="_Toc457409622"/>
      <w:r w:rsidRPr="00763991">
        <w:t>C</w:t>
      </w:r>
      <w:r w:rsidR="00763991">
        <w:t>OST RESPONSE FORM</w:t>
      </w:r>
      <w:bookmarkEnd w:id="103"/>
    </w:p>
    <w:p w:rsidR="0076050E" w:rsidRDefault="0076050E">
      <w:pPr>
        <w:pStyle w:val="PlainText"/>
        <w:rPr>
          <w:rFonts w:ascii="Times New Roman" w:eastAsia="MS Mincho" w:hAnsi="Times New Roman" w:cs="Times New Roman"/>
          <w:sz w:val="24"/>
        </w:rPr>
      </w:pPr>
    </w:p>
    <w:p w:rsidR="006F3F82" w:rsidRDefault="006F3F82" w:rsidP="006F3F82">
      <w:pPr>
        <w:pStyle w:val="Heading6"/>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6F3F82" w:rsidRDefault="006F3F82" w:rsidP="006F3F82">
      <w:pPr>
        <w:pStyle w:val="Heading6"/>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Valencia County RFP #VCR-FY1</w:t>
      </w:r>
      <w:r w:rsidR="00B85218">
        <w:t>7</w:t>
      </w:r>
      <w:r>
        <w:t>-0</w:t>
      </w:r>
      <w:r w:rsidR="002964BF">
        <w:t>02</w:t>
      </w:r>
    </w:p>
    <w:p w:rsidR="006F3F82" w:rsidRDefault="006F3980" w:rsidP="006F3980">
      <w:pPr>
        <w:pStyle w:val="BodyText"/>
        <w:rPr>
          <w:sz w:val="24"/>
          <w:szCs w:val="24"/>
        </w:rPr>
      </w:pPr>
      <w:r>
        <w:rPr>
          <w:sz w:val="24"/>
          <w:szCs w:val="24"/>
        </w:rPr>
        <w:t xml:space="preserve">Legal </w:t>
      </w:r>
      <w:r w:rsidR="006F3F82" w:rsidRPr="006F3F82">
        <w:rPr>
          <w:sz w:val="24"/>
          <w:szCs w:val="24"/>
        </w:rPr>
        <w:t xml:space="preserve">Services for </w:t>
      </w:r>
      <w:r>
        <w:rPr>
          <w:sz w:val="24"/>
          <w:szCs w:val="24"/>
        </w:rPr>
        <w:t>Valencia County</w:t>
      </w:r>
    </w:p>
    <w:p w:rsidR="006F3980" w:rsidRDefault="006F3980" w:rsidP="006F3980">
      <w:pPr>
        <w:pStyle w:val="BodyText"/>
        <w:rPr>
          <w:sz w:val="18"/>
        </w:rPr>
      </w:pPr>
    </w:p>
    <w:p w:rsidR="00773FB9" w:rsidRDefault="00773FB9" w:rsidP="006F3F82">
      <w:pPr>
        <w:pStyle w:val="PlainText"/>
        <w:rPr>
          <w:rFonts w:ascii="Times New Roman" w:eastAsia="MS Mincho" w:hAnsi="Times New Roman" w:cs="Times New Roman"/>
          <w:sz w:val="24"/>
          <w:u w:val="single"/>
        </w:rPr>
      </w:pPr>
    </w:p>
    <w:p w:rsidR="006F3F82" w:rsidRDefault="006F3F82" w:rsidP="006F3F82">
      <w:pPr>
        <w:pStyle w:val="PlainText"/>
        <w:rPr>
          <w:rFonts w:ascii="Times New Roman" w:eastAsia="MS Mincho" w:hAnsi="Times New Roman" w:cs="Times New Roman"/>
          <w:sz w:val="24"/>
          <w:highlight w:val="magenta"/>
        </w:rPr>
      </w:pPr>
      <w:r w:rsidRPr="006F3F82">
        <w:rPr>
          <w:rFonts w:ascii="Times New Roman" w:eastAsia="MS Mincho" w:hAnsi="Times New Roman" w:cs="Times New Roman"/>
          <w:sz w:val="24"/>
          <w:u w:val="single"/>
        </w:rPr>
        <w:t xml:space="preserve">State gross receipts and local option taxes (if any) shall not be included in the </w:t>
      </w:r>
      <w:r w:rsidR="006F3980">
        <w:rPr>
          <w:rFonts w:ascii="Times New Roman" w:eastAsia="MS Mincho" w:hAnsi="Times New Roman" w:cs="Times New Roman"/>
          <w:sz w:val="24"/>
          <w:u w:val="single"/>
        </w:rPr>
        <w:t>Total Proposed Annual C</w:t>
      </w:r>
      <w:r w:rsidRPr="006F3F82">
        <w:rPr>
          <w:rFonts w:ascii="Times New Roman" w:eastAsia="MS Mincho" w:hAnsi="Times New Roman" w:cs="Times New Roman"/>
          <w:sz w:val="24"/>
          <w:u w:val="single"/>
        </w:rPr>
        <w:t>ost.</w:t>
      </w:r>
      <w:r w:rsidRPr="00690B01">
        <w:rPr>
          <w:rFonts w:ascii="Times New Roman" w:eastAsia="MS Mincho" w:hAnsi="Times New Roman" w:cs="Times New Roman"/>
          <w:sz w:val="24"/>
        </w:rPr>
        <w:t xml:space="preserve"> Such taxes shall be separately reimbursed by the County.</w:t>
      </w:r>
    </w:p>
    <w:p w:rsidR="0076050E" w:rsidRPr="003B1A8D" w:rsidRDefault="0076050E">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rPr>
          <w:sz w:val="36"/>
          <w:szCs w:val="36"/>
        </w:rPr>
      </w:pPr>
    </w:p>
    <w:p w:rsidR="003B1A8D" w:rsidRDefault="003B1A8D">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r>
        <w:t>OFFEROR NAME: _____________________________</w:t>
      </w:r>
      <w:r w:rsidR="00B85218">
        <w:t>_____________________________</w:t>
      </w:r>
    </w:p>
    <w:p w:rsidR="003B1A8D" w:rsidRDefault="003B1A8D">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p w:rsidR="009F0701" w:rsidRPr="00773FB9" w:rsidRDefault="009F0701">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p>
    <w:p w:rsidR="0076050E" w:rsidRDefault="009F0701">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r>
        <w:t xml:space="preserve">TOTAL </w:t>
      </w:r>
      <w:r w:rsidR="004E6A72">
        <w:t xml:space="preserve">PROPOSED </w:t>
      </w:r>
      <w:r w:rsidR="006F3980">
        <w:t xml:space="preserve">ANNUAL </w:t>
      </w:r>
      <w:r>
        <w:t>COST $________________________</w:t>
      </w:r>
    </w:p>
    <w:p w:rsidR="00B85218" w:rsidRDefault="00B85218">
      <w:pPr>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pPr>
      <w:r>
        <w:t>Total Proposed Annual Cost written in words: ___________________________________________________________________________</w:t>
      </w:r>
    </w:p>
    <w:p w:rsidR="0076050E" w:rsidRDefault="0076050E">
      <w:pPr>
        <w:pStyle w:val="Heading1"/>
        <w:rPr>
          <w:rFonts w:eastAsia="MS Mincho"/>
        </w:rPr>
      </w:pPr>
      <w:r>
        <w:br w:type="page"/>
      </w:r>
      <w:bookmarkStart w:id="104" w:name="_Toc457409623"/>
      <w:r>
        <w:rPr>
          <w:rFonts w:eastAsia="MS Mincho"/>
        </w:rPr>
        <w:lastRenderedPageBreak/>
        <w:t>APPENDIX D</w:t>
      </w:r>
      <w:bookmarkEnd w:id="104"/>
    </w:p>
    <w:p w:rsidR="0076050E" w:rsidRDefault="0076050E"/>
    <w:p w:rsidR="0076050E" w:rsidRDefault="0076050E">
      <w:pPr>
        <w:pStyle w:val="Heading2"/>
        <w:jc w:val="center"/>
      </w:pPr>
      <w:bookmarkStart w:id="105" w:name="_Toc182274970"/>
      <w:bookmarkStart w:id="106" w:name="_Toc457409624"/>
      <w:r>
        <w:t>L</w:t>
      </w:r>
      <w:r w:rsidR="00763991">
        <w:t>ETTER OF TRANSMITTAL FORM</w:t>
      </w:r>
      <w:bookmarkEnd w:id="105"/>
      <w:bookmarkEnd w:id="106"/>
    </w:p>
    <w:p w:rsidR="0076050E" w:rsidRDefault="0076050E">
      <w:pPr>
        <w:jc w:val="center"/>
        <w:rPr>
          <w:u w:val="single"/>
        </w:rPr>
      </w:pPr>
      <w:r>
        <w:rPr>
          <w:u w:val="single"/>
        </w:rPr>
        <w:t xml:space="preserve">Items #1 to 4 </w:t>
      </w:r>
      <w:r>
        <w:rPr>
          <w:b/>
          <w:u w:val="single"/>
        </w:rPr>
        <w:t>MUST</w:t>
      </w:r>
      <w:r>
        <w:rPr>
          <w:u w:val="single"/>
        </w:rPr>
        <w:t xml:space="preserve"> EACH BE RESPONDED TO. Failure to respond to all four items </w:t>
      </w:r>
      <w:r>
        <w:rPr>
          <w:b/>
          <w:u w:val="single"/>
        </w:rPr>
        <w:t>WILL</w:t>
      </w:r>
      <w:r>
        <w:rPr>
          <w:u w:val="single"/>
        </w:rPr>
        <w:t xml:space="preserve"> RESULT IN THE DISQUALIFICATION OF THE PROPOSAL!</w:t>
      </w:r>
    </w:p>
    <w:p w:rsidR="0076050E" w:rsidRDefault="0076050E"/>
    <w:p w:rsidR="0076050E" w:rsidRDefault="0076050E">
      <w:r>
        <w:t xml:space="preserve">1.  Identity (Name) and Mailing Address of the submitting organization: </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Default="0076050E"/>
    <w:p w:rsidR="0076050E" w:rsidRDefault="0076050E">
      <w:r>
        <w:t>____________________________________________________________________________</w:t>
      </w:r>
    </w:p>
    <w:p w:rsidR="0076050E" w:rsidRPr="00E844B4" w:rsidRDefault="0076050E">
      <w:pPr>
        <w:rPr>
          <w:sz w:val="18"/>
          <w:szCs w:val="18"/>
        </w:rPr>
      </w:pPr>
    </w:p>
    <w:p w:rsidR="0076050E" w:rsidRDefault="0076050E">
      <w:r>
        <w:t xml:space="preserve">2:  For the person authorized by the organization to </w:t>
      </w:r>
      <w:r>
        <w:rPr>
          <w:u w:val="single"/>
        </w:rPr>
        <w:t>contractually obligate</w:t>
      </w:r>
      <w:r>
        <w:t xml:space="preserve"> the organization:</w:t>
      </w:r>
    </w:p>
    <w:p w:rsidR="0076050E" w:rsidRDefault="0076050E">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5760"/>
      </w:tblGrid>
      <w:tr w:rsidR="0076050E">
        <w:trPr>
          <w:jc w:val="center"/>
        </w:trPr>
        <w:tc>
          <w:tcPr>
            <w:tcW w:w="2304" w:type="dxa"/>
          </w:tcPr>
          <w:p w:rsidR="0076050E" w:rsidRDefault="0076050E">
            <w:r>
              <w:t>Name</w:t>
            </w:r>
          </w:p>
        </w:tc>
        <w:tc>
          <w:tcPr>
            <w:tcW w:w="5760" w:type="dxa"/>
          </w:tcPr>
          <w:p w:rsidR="0076050E" w:rsidRDefault="0076050E"/>
        </w:tc>
      </w:tr>
      <w:tr w:rsidR="0076050E">
        <w:trPr>
          <w:jc w:val="center"/>
        </w:trPr>
        <w:tc>
          <w:tcPr>
            <w:tcW w:w="2304" w:type="dxa"/>
          </w:tcPr>
          <w:p w:rsidR="0076050E" w:rsidRDefault="0076050E">
            <w:r>
              <w:t>Title</w:t>
            </w:r>
          </w:p>
        </w:tc>
        <w:tc>
          <w:tcPr>
            <w:tcW w:w="5760" w:type="dxa"/>
          </w:tcPr>
          <w:p w:rsidR="0076050E" w:rsidRDefault="0076050E"/>
        </w:tc>
      </w:tr>
    </w:tbl>
    <w:p w:rsidR="0076050E" w:rsidRPr="00E844B4" w:rsidRDefault="0076050E">
      <w:pPr>
        <w:rPr>
          <w:sz w:val="18"/>
          <w:szCs w:val="18"/>
        </w:rPr>
      </w:pPr>
    </w:p>
    <w:p w:rsidR="0076050E" w:rsidRDefault="0076050E">
      <w:r>
        <w:t xml:space="preserve">3.  For the person </w:t>
      </w:r>
      <w:r>
        <w:rPr>
          <w:u w:val="single"/>
        </w:rPr>
        <w:t>authorized to negotiate</w:t>
      </w:r>
      <w:r>
        <w:t xml:space="preserve"> the contract on behalf of the organization:</w:t>
      </w:r>
    </w:p>
    <w:p w:rsidR="0076050E" w:rsidRDefault="0076050E">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5760"/>
      </w:tblGrid>
      <w:tr w:rsidR="0076050E">
        <w:trPr>
          <w:jc w:val="center"/>
        </w:trPr>
        <w:tc>
          <w:tcPr>
            <w:tcW w:w="2304" w:type="dxa"/>
          </w:tcPr>
          <w:p w:rsidR="0076050E" w:rsidRDefault="0076050E">
            <w:r>
              <w:t>Name</w:t>
            </w:r>
          </w:p>
        </w:tc>
        <w:tc>
          <w:tcPr>
            <w:tcW w:w="5760" w:type="dxa"/>
          </w:tcPr>
          <w:p w:rsidR="0076050E" w:rsidRDefault="0076050E"/>
        </w:tc>
      </w:tr>
      <w:tr w:rsidR="0076050E">
        <w:trPr>
          <w:jc w:val="center"/>
        </w:trPr>
        <w:tc>
          <w:tcPr>
            <w:tcW w:w="2304" w:type="dxa"/>
          </w:tcPr>
          <w:p w:rsidR="0076050E" w:rsidRDefault="0076050E">
            <w:r>
              <w:t>Title</w:t>
            </w:r>
          </w:p>
        </w:tc>
        <w:tc>
          <w:tcPr>
            <w:tcW w:w="5760" w:type="dxa"/>
          </w:tcPr>
          <w:p w:rsidR="0076050E" w:rsidRDefault="0076050E"/>
        </w:tc>
      </w:tr>
      <w:tr w:rsidR="0076050E">
        <w:trPr>
          <w:jc w:val="center"/>
        </w:trPr>
        <w:tc>
          <w:tcPr>
            <w:tcW w:w="2304" w:type="dxa"/>
          </w:tcPr>
          <w:p w:rsidR="0076050E" w:rsidRDefault="0076050E">
            <w:r>
              <w:t>E-Mail Address</w:t>
            </w:r>
          </w:p>
        </w:tc>
        <w:tc>
          <w:tcPr>
            <w:tcW w:w="5760" w:type="dxa"/>
          </w:tcPr>
          <w:p w:rsidR="0076050E" w:rsidRDefault="0076050E"/>
        </w:tc>
      </w:tr>
      <w:tr w:rsidR="0076050E">
        <w:trPr>
          <w:jc w:val="center"/>
        </w:trPr>
        <w:tc>
          <w:tcPr>
            <w:tcW w:w="2304" w:type="dxa"/>
          </w:tcPr>
          <w:p w:rsidR="0076050E" w:rsidRDefault="0076050E">
            <w:r>
              <w:t>Telephone Number</w:t>
            </w:r>
          </w:p>
        </w:tc>
        <w:tc>
          <w:tcPr>
            <w:tcW w:w="5760" w:type="dxa"/>
          </w:tcPr>
          <w:p w:rsidR="0076050E" w:rsidRDefault="0076050E"/>
        </w:tc>
      </w:tr>
    </w:tbl>
    <w:p w:rsidR="0076050E" w:rsidRPr="00E844B4" w:rsidRDefault="0076050E">
      <w:pPr>
        <w:rPr>
          <w:sz w:val="18"/>
          <w:szCs w:val="18"/>
        </w:rPr>
      </w:pPr>
    </w:p>
    <w:p w:rsidR="0076050E" w:rsidRDefault="0076050E">
      <w:r>
        <w:t xml:space="preserve">4.  For the person to be contacted for </w:t>
      </w:r>
      <w:r>
        <w:rPr>
          <w:u w:val="single"/>
        </w:rPr>
        <w:t>clarifications</w:t>
      </w:r>
      <w:r>
        <w:t>:</w:t>
      </w:r>
    </w:p>
    <w:p w:rsidR="0076050E" w:rsidRDefault="0076050E">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5760"/>
      </w:tblGrid>
      <w:tr w:rsidR="0076050E">
        <w:trPr>
          <w:jc w:val="center"/>
        </w:trPr>
        <w:tc>
          <w:tcPr>
            <w:tcW w:w="2304" w:type="dxa"/>
          </w:tcPr>
          <w:p w:rsidR="0076050E" w:rsidRDefault="0076050E">
            <w:r>
              <w:t>Name</w:t>
            </w:r>
          </w:p>
        </w:tc>
        <w:tc>
          <w:tcPr>
            <w:tcW w:w="5760" w:type="dxa"/>
          </w:tcPr>
          <w:p w:rsidR="0076050E" w:rsidRDefault="0076050E"/>
        </w:tc>
      </w:tr>
      <w:tr w:rsidR="0076050E">
        <w:trPr>
          <w:jc w:val="center"/>
        </w:trPr>
        <w:tc>
          <w:tcPr>
            <w:tcW w:w="2304" w:type="dxa"/>
          </w:tcPr>
          <w:p w:rsidR="0076050E" w:rsidRDefault="0076050E">
            <w:r>
              <w:t>Title</w:t>
            </w:r>
          </w:p>
        </w:tc>
        <w:tc>
          <w:tcPr>
            <w:tcW w:w="5760" w:type="dxa"/>
          </w:tcPr>
          <w:p w:rsidR="0076050E" w:rsidRDefault="0076050E"/>
        </w:tc>
      </w:tr>
      <w:tr w:rsidR="0076050E">
        <w:trPr>
          <w:jc w:val="center"/>
        </w:trPr>
        <w:tc>
          <w:tcPr>
            <w:tcW w:w="2304" w:type="dxa"/>
          </w:tcPr>
          <w:p w:rsidR="0076050E" w:rsidRDefault="0076050E">
            <w:r>
              <w:t>E-Mail Address</w:t>
            </w:r>
          </w:p>
        </w:tc>
        <w:tc>
          <w:tcPr>
            <w:tcW w:w="5760" w:type="dxa"/>
          </w:tcPr>
          <w:p w:rsidR="0076050E" w:rsidRDefault="0076050E"/>
        </w:tc>
      </w:tr>
      <w:tr w:rsidR="0076050E">
        <w:trPr>
          <w:jc w:val="center"/>
        </w:trPr>
        <w:tc>
          <w:tcPr>
            <w:tcW w:w="2304" w:type="dxa"/>
          </w:tcPr>
          <w:p w:rsidR="0076050E" w:rsidRDefault="0076050E">
            <w:r>
              <w:t>Telephone Number</w:t>
            </w:r>
          </w:p>
        </w:tc>
        <w:tc>
          <w:tcPr>
            <w:tcW w:w="5760" w:type="dxa"/>
          </w:tcPr>
          <w:p w:rsidR="0076050E" w:rsidRDefault="0076050E"/>
        </w:tc>
      </w:tr>
    </w:tbl>
    <w:p w:rsidR="0076050E" w:rsidRPr="00E844B4" w:rsidRDefault="0076050E">
      <w:pPr>
        <w:pStyle w:val="BodyTextIndent"/>
        <w:tabs>
          <w:tab w:val="left" w:pos="240"/>
          <w:tab w:val="left" w:pos="360"/>
        </w:tabs>
        <w:ind w:left="0"/>
        <w:rPr>
          <w:sz w:val="18"/>
          <w:szCs w:val="18"/>
        </w:rPr>
      </w:pPr>
    </w:p>
    <w:p w:rsidR="00E844B4" w:rsidRDefault="00E844B4" w:rsidP="00E844B4">
      <w:pPr>
        <w:pStyle w:val="BodyTextIndent"/>
        <w:tabs>
          <w:tab w:val="left" w:pos="240"/>
          <w:tab w:val="left" w:pos="360"/>
        </w:tabs>
        <w:spacing w:after="0"/>
        <w:ind w:left="0"/>
      </w:pPr>
      <w:r>
        <w:t>5.  Declarations:</w:t>
      </w:r>
    </w:p>
    <w:p w:rsidR="00E844B4" w:rsidRPr="0070565C" w:rsidRDefault="00E844B4" w:rsidP="00E844B4">
      <w:pPr>
        <w:pStyle w:val="BodyTextIndent"/>
        <w:tabs>
          <w:tab w:val="left" w:pos="240"/>
          <w:tab w:val="left" w:pos="360"/>
        </w:tabs>
        <w:spacing w:after="0"/>
        <w:ind w:left="0"/>
        <w:rPr>
          <w:sz w:val="12"/>
          <w:szCs w:val="12"/>
        </w:rPr>
      </w:pPr>
    </w:p>
    <w:p w:rsidR="00E844B4" w:rsidRPr="0070565C" w:rsidRDefault="00E844B4" w:rsidP="00E844B4">
      <w:pPr>
        <w:pStyle w:val="BodyTextIndent"/>
        <w:tabs>
          <w:tab w:val="left" w:pos="240"/>
          <w:tab w:val="left" w:pos="360"/>
        </w:tabs>
        <w:spacing w:after="0"/>
        <w:ind w:left="0"/>
        <w:rPr>
          <w:sz w:val="18"/>
          <w:szCs w:val="18"/>
        </w:rPr>
      </w:pPr>
      <w:r w:rsidRPr="0070565C">
        <w:rPr>
          <w:sz w:val="18"/>
          <w:szCs w:val="18"/>
        </w:rPr>
        <w:t>-</w:t>
      </w:r>
      <w:r w:rsidRPr="0070565C">
        <w:rPr>
          <w:sz w:val="18"/>
          <w:szCs w:val="18"/>
        </w:rPr>
        <w:tab/>
        <w:t>I certify that I am authorized to contractually bind my company.</w:t>
      </w:r>
    </w:p>
    <w:p w:rsidR="00E844B4" w:rsidRPr="0070565C" w:rsidRDefault="00E844B4" w:rsidP="00E844B4">
      <w:pPr>
        <w:pStyle w:val="BodyTextIndent"/>
        <w:tabs>
          <w:tab w:val="left" w:pos="240"/>
          <w:tab w:val="left" w:pos="360"/>
        </w:tabs>
        <w:spacing w:after="0"/>
        <w:ind w:left="0"/>
        <w:rPr>
          <w:sz w:val="12"/>
          <w:szCs w:val="12"/>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On behalf of the submitting organization named in item #1, above, I accept the Conditions</w:t>
      </w:r>
      <w:r>
        <w:rPr>
          <w:sz w:val="18"/>
          <w:szCs w:val="18"/>
        </w:rPr>
        <w:t xml:space="preserve"> </w:t>
      </w:r>
      <w:r w:rsidRPr="0070565C">
        <w:rPr>
          <w:sz w:val="18"/>
          <w:szCs w:val="18"/>
        </w:rPr>
        <w:t>Governing the Procurement as required in Section II, Paragraph C.1.</w:t>
      </w:r>
    </w:p>
    <w:p w:rsidR="00E844B4" w:rsidRPr="00E844B4" w:rsidRDefault="00E844B4" w:rsidP="00E844B4">
      <w:pPr>
        <w:pStyle w:val="BodyTextIndent"/>
        <w:tabs>
          <w:tab w:val="left" w:pos="240"/>
          <w:tab w:val="left" w:pos="360"/>
        </w:tabs>
        <w:spacing w:after="0"/>
        <w:ind w:left="270" w:hanging="270"/>
        <w:rPr>
          <w:sz w:val="12"/>
          <w:szCs w:val="12"/>
          <w:highlight w:val="lightGray"/>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r>
      <w:r>
        <w:rPr>
          <w:sz w:val="18"/>
          <w:szCs w:val="18"/>
        </w:rPr>
        <w:t>I concur that submission of our proposal constitutes acceptance of the Evaluation Factors contained in Section V of this RFP.</w:t>
      </w:r>
    </w:p>
    <w:p w:rsidR="00E844B4" w:rsidRPr="00E844B4" w:rsidRDefault="00E844B4" w:rsidP="00E844B4">
      <w:pPr>
        <w:pStyle w:val="BodyTextIndent"/>
        <w:tabs>
          <w:tab w:val="left" w:pos="240"/>
          <w:tab w:val="left" w:pos="360"/>
        </w:tabs>
        <w:spacing w:after="0"/>
        <w:ind w:left="270" w:hanging="270"/>
        <w:rPr>
          <w:sz w:val="12"/>
          <w:szCs w:val="12"/>
          <w:highlight w:val="lightGray"/>
        </w:rPr>
      </w:pPr>
    </w:p>
    <w:p w:rsidR="00E844B4" w:rsidRPr="0070565C" w:rsidRDefault="00E844B4" w:rsidP="00E844B4">
      <w:pPr>
        <w:tabs>
          <w:tab w:val="left" w:pos="240"/>
          <w:tab w:val="left" w:pos="360"/>
        </w:tabs>
        <w:rPr>
          <w:sz w:val="18"/>
          <w:szCs w:val="18"/>
        </w:rPr>
      </w:pPr>
      <w:r w:rsidRPr="0070565C">
        <w:rPr>
          <w:sz w:val="18"/>
          <w:szCs w:val="18"/>
        </w:rPr>
        <w:t xml:space="preserve">- </w:t>
      </w:r>
      <w:r w:rsidRPr="0070565C">
        <w:rPr>
          <w:sz w:val="18"/>
          <w:szCs w:val="18"/>
        </w:rPr>
        <w:tab/>
        <w:t xml:space="preserve">I acknowledge receipt of any and all amendments to this </w:t>
      </w:r>
      <w:r>
        <w:rPr>
          <w:sz w:val="18"/>
          <w:szCs w:val="18"/>
        </w:rPr>
        <w:t>R</w:t>
      </w:r>
      <w:r w:rsidRPr="0070565C">
        <w:rPr>
          <w:sz w:val="18"/>
          <w:szCs w:val="18"/>
        </w:rPr>
        <w:t>F</w:t>
      </w:r>
      <w:r>
        <w:rPr>
          <w:sz w:val="18"/>
          <w:szCs w:val="18"/>
        </w:rPr>
        <w:t>P</w:t>
      </w:r>
      <w:r w:rsidRPr="0070565C">
        <w:rPr>
          <w:sz w:val="18"/>
          <w:szCs w:val="18"/>
        </w:rPr>
        <w:t>.</w:t>
      </w:r>
    </w:p>
    <w:p w:rsidR="00E844B4" w:rsidRPr="0070565C" w:rsidRDefault="00E844B4" w:rsidP="00E844B4">
      <w:pPr>
        <w:rPr>
          <w:sz w:val="12"/>
          <w:szCs w:val="12"/>
        </w:rPr>
      </w:pPr>
    </w:p>
    <w:p w:rsidR="00E844B4" w:rsidRPr="0070565C" w:rsidRDefault="00E844B4" w:rsidP="00E844B4">
      <w:pPr>
        <w:pStyle w:val="BodyTextIndent"/>
        <w:tabs>
          <w:tab w:val="left" w:pos="240"/>
          <w:tab w:val="left" w:pos="360"/>
        </w:tabs>
        <w:spacing w:after="0"/>
        <w:ind w:left="270" w:hanging="270"/>
        <w:rPr>
          <w:sz w:val="18"/>
          <w:szCs w:val="18"/>
        </w:rPr>
      </w:pPr>
      <w:r w:rsidRPr="0070565C">
        <w:rPr>
          <w:sz w:val="18"/>
          <w:szCs w:val="18"/>
        </w:rPr>
        <w:t>-</w:t>
      </w:r>
      <w:r w:rsidRPr="0070565C">
        <w:rPr>
          <w:sz w:val="18"/>
          <w:szCs w:val="18"/>
        </w:rPr>
        <w:tab/>
        <w:t xml:space="preserve">I certify that my company/entity/organization commits to comply and act in accordance with (1) Federal Executive Orders and New Mexico State Statutes relating to the enforcement of civil rights, (2) Federal Code 5 USCA 7201 et. seq., Anti-Discrimination in Employment; (3) Executive Order No. 11246, Equal Opportunity in Federal Employment; (4) Title 6, Civil Rights Act of 1964; and (5) Requirements of the American with Disabilities Act of 1990 for work performed as a result of this </w:t>
      </w:r>
      <w:r>
        <w:rPr>
          <w:sz w:val="18"/>
          <w:szCs w:val="18"/>
        </w:rPr>
        <w:t>RFP</w:t>
      </w:r>
      <w:r w:rsidRPr="0070565C">
        <w:rPr>
          <w:sz w:val="18"/>
          <w:szCs w:val="18"/>
        </w:rPr>
        <w:t>.</w:t>
      </w:r>
    </w:p>
    <w:p w:rsidR="00E844B4" w:rsidRPr="0070565C" w:rsidRDefault="00E844B4" w:rsidP="00E844B4">
      <w:pPr>
        <w:rPr>
          <w:sz w:val="20"/>
          <w:szCs w:val="20"/>
        </w:rPr>
      </w:pPr>
    </w:p>
    <w:p w:rsidR="00E844B4" w:rsidRPr="0070565C" w:rsidRDefault="00E844B4" w:rsidP="00E844B4">
      <w:pPr>
        <w:rPr>
          <w:sz w:val="20"/>
          <w:szCs w:val="20"/>
        </w:rPr>
      </w:pPr>
    </w:p>
    <w:p w:rsidR="00E844B4" w:rsidRDefault="00E844B4" w:rsidP="00E844B4">
      <w:r>
        <w:t>__________________________________________</w:t>
      </w:r>
      <w:r>
        <w:tab/>
        <w:t>_______________________, 2012</w:t>
      </w:r>
    </w:p>
    <w:p w:rsidR="00E844B4" w:rsidRPr="0070565C" w:rsidRDefault="00E844B4" w:rsidP="00E844B4">
      <w:pPr>
        <w:rPr>
          <w:sz w:val="16"/>
          <w:szCs w:val="16"/>
        </w:rPr>
      </w:pPr>
    </w:p>
    <w:p w:rsidR="00E844B4" w:rsidRDefault="00E844B4" w:rsidP="00E844B4">
      <w:r>
        <w:t>Authorized Signature and Date (</w:t>
      </w:r>
      <w:r>
        <w:rPr>
          <w:b/>
          <w:u w:val="single"/>
        </w:rPr>
        <w:t>Must</w:t>
      </w:r>
      <w:r>
        <w:rPr>
          <w:u w:val="single"/>
        </w:rPr>
        <w:t xml:space="preserve"> be </w:t>
      </w:r>
      <w:r>
        <w:rPr>
          <w:b/>
          <w:u w:val="single"/>
        </w:rPr>
        <w:t>signed</w:t>
      </w:r>
      <w:r>
        <w:rPr>
          <w:u w:val="single"/>
        </w:rPr>
        <w:t xml:space="preserve"> by the person identified in </w:t>
      </w:r>
      <w:r>
        <w:rPr>
          <w:b/>
          <w:u w:val="single"/>
        </w:rPr>
        <w:t>item #2</w:t>
      </w:r>
      <w:r>
        <w:rPr>
          <w:u w:val="single"/>
        </w:rPr>
        <w:t>, above.</w:t>
      </w:r>
      <w:r>
        <w:t>)</w:t>
      </w:r>
    </w:p>
    <w:p w:rsidR="0076050E" w:rsidRDefault="0076050E">
      <w:pPr>
        <w:pStyle w:val="Heading1"/>
        <w:rPr>
          <w:rFonts w:eastAsia="MS Mincho"/>
        </w:rPr>
      </w:pPr>
      <w:bookmarkStart w:id="107" w:name="_Toc457409625"/>
      <w:r>
        <w:rPr>
          <w:rFonts w:eastAsia="MS Mincho"/>
        </w:rPr>
        <w:lastRenderedPageBreak/>
        <w:t>APPENDIX E</w:t>
      </w:r>
      <w:bookmarkEnd w:id="107"/>
    </w:p>
    <w:p w:rsidR="0076050E" w:rsidRDefault="0076050E">
      <w:pPr>
        <w:jc w:val="center"/>
        <w:rPr>
          <w:b/>
          <w:sz w:val="28"/>
          <w:szCs w:val="28"/>
        </w:rPr>
      </w:pPr>
    </w:p>
    <w:p w:rsidR="0076050E" w:rsidRDefault="0076050E">
      <w:pPr>
        <w:pStyle w:val="Heading2"/>
        <w:jc w:val="center"/>
      </w:pPr>
      <w:bookmarkStart w:id="108" w:name="_Toc457409626"/>
      <w:r>
        <w:t>CAMPAIGN CONTRIBUTION DISCLOSURE FORM</w:t>
      </w:r>
      <w:bookmarkEnd w:id="108"/>
    </w:p>
    <w:p w:rsidR="0076050E" w:rsidRDefault="0076050E">
      <w:pPr>
        <w:jc w:val="both"/>
      </w:pPr>
    </w:p>
    <w:p w:rsidR="00F26A1A" w:rsidRDefault="0076050E" w:rsidP="00F26A1A">
      <w:r>
        <w:t xml:space="preserve">Pursuant </w:t>
      </w:r>
      <w:r w:rsidR="00F26A1A" w:rsidRPr="008B05F5">
        <w:t>to</w:t>
      </w:r>
      <w:r w:rsidR="00F26A1A">
        <w:t xml:space="preserve"> the Procurement Code, Sections 13-1-28, </w:t>
      </w:r>
      <w:r w:rsidR="00F26A1A" w:rsidRPr="00DF5E07">
        <w:rPr>
          <w:u w:val="single"/>
        </w:rPr>
        <w:t>et seq</w:t>
      </w:r>
      <w:r w:rsidR="00F26A1A">
        <w:t>., NMSA 1978 and  NMSA 1978, § 13-1-191.1 (2006)</w:t>
      </w:r>
      <w:r w:rsidR="00F26A1A" w:rsidRPr="008B05F5">
        <w:t xml:space="preserve">, </w:t>
      </w:r>
      <w:r w:rsidR="00F26A1A">
        <w:rPr>
          <w:u w:val="single"/>
        </w:rPr>
        <w:t xml:space="preserve">as amended by Laws of 2007, Chapter 234, </w:t>
      </w:r>
      <w:r w:rsidR="00F26A1A" w:rsidRPr="008B05F5">
        <w:t xml:space="preserve">any </w:t>
      </w:r>
      <w:r w:rsidR="00F26A1A">
        <w:t xml:space="preserve">prospective contractor seeking to enter into a contract with any state agency or local public body </w:t>
      </w:r>
      <w:r w:rsidR="00F26A1A" w:rsidRPr="00FD60BB">
        <w:rPr>
          <w:b/>
        </w:rPr>
        <w:t>for professional services</w:t>
      </w:r>
      <w:r w:rsidR="00F26A1A">
        <w:rPr>
          <w:b/>
        </w:rPr>
        <w:t xml:space="preserve">, </w:t>
      </w:r>
      <w:r w:rsidR="00F26A1A" w:rsidRPr="00FD60BB">
        <w:rPr>
          <w:b/>
        </w:rPr>
        <w:t>a design and build</w:t>
      </w:r>
      <w:r w:rsidR="00F26A1A">
        <w:rPr>
          <w:b/>
        </w:rPr>
        <w:t xml:space="preserve"> project</w:t>
      </w:r>
      <w:r w:rsidR="00F26A1A" w:rsidRPr="00FD60BB">
        <w:rPr>
          <w:b/>
        </w:rPr>
        <w:t xml:space="preserve"> delivery system</w:t>
      </w:r>
      <w:r w:rsidR="00F26A1A">
        <w:rPr>
          <w:b/>
        </w:rPr>
        <w:t>, or the design and installation of measures the primary purpose of which is to conserve natural  resources</w:t>
      </w:r>
      <w:r w:rsidR="00F26A1A">
        <w:t xml:space="preserve"> must file this form with that state agency or local public body.  This form must be filed even if the contract qualifies as a small purchase or a sole source contract.</w:t>
      </w:r>
      <w:r w:rsidR="00F26A1A" w:rsidRPr="008B05F5">
        <w:t xml:space="preserve"> </w:t>
      </w:r>
      <w:r w:rsidR="00F26A1A">
        <w:t xml:space="preserve"> </w:t>
      </w:r>
      <w:r w:rsidR="00F26A1A" w:rsidRPr="008B05F5">
        <w:t>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two hundred and fifty dollars ($250) over the two year period.</w:t>
      </w:r>
    </w:p>
    <w:p w:rsidR="00F26A1A" w:rsidRDefault="00F26A1A" w:rsidP="00F26A1A"/>
    <w:p w:rsidR="00F26A1A" w:rsidRDefault="00F26A1A" w:rsidP="00F26A1A">
      <w:r>
        <w:t xml:space="preserve">Furthermore, the state agency or local public body may cancel a solicitation or proposed award for a proposed contract pursuant to Section 13-1-181 NMSA 1978 or a contract that is executed may be ratified or terminated pursuant to Section 13-1-182 NMSA 1978 of the Procurement Code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rsidR="00F26A1A" w:rsidRDefault="00F26A1A" w:rsidP="00F26A1A"/>
    <w:p w:rsidR="00F26A1A" w:rsidRPr="008B05F5" w:rsidRDefault="00F26A1A" w:rsidP="00F26A1A">
      <w:r>
        <w:t>The state agency or local public body that procures the services or items of tangible personal property shall indicate on the form the name or names of every applicable public official, if any, for which disclosure is required by a prospective contractor.</w:t>
      </w:r>
    </w:p>
    <w:p w:rsidR="00F26A1A" w:rsidRPr="008B05F5" w:rsidRDefault="00F26A1A" w:rsidP="00F26A1A"/>
    <w:p w:rsidR="00F26A1A" w:rsidRPr="008B05F5" w:rsidRDefault="00F26A1A" w:rsidP="00F26A1A">
      <w:r w:rsidRPr="008B05F5">
        <w:t>THIS FORM MUST</w:t>
      </w:r>
      <w:r>
        <w:t xml:space="preserve">  BE INCLUDED IN THE REQUEST FOR PROPOSALS AND MUST</w:t>
      </w:r>
      <w:r w:rsidRPr="008B05F5">
        <w:t xml:space="preserve"> BE FILED BY ANY PROSPECTIVE CONTRACTOR WHETHER OR NOT THEY, THEIR FAMILY MEMBER, OR THEIR REPRESENTATIVE HAS MADE ANY CONTRIBUTIONS SUBJECT TO DISCLOSURE. </w:t>
      </w:r>
    </w:p>
    <w:p w:rsidR="00F26A1A" w:rsidRPr="008B05F5" w:rsidRDefault="00F26A1A" w:rsidP="00F26A1A"/>
    <w:p w:rsidR="00F26A1A" w:rsidRPr="008B05F5" w:rsidRDefault="00F26A1A" w:rsidP="00F26A1A">
      <w:r w:rsidRPr="008B05F5">
        <w:t xml:space="preserve">The following definitions apply: </w:t>
      </w:r>
    </w:p>
    <w:p w:rsidR="00F26A1A" w:rsidRPr="008B05F5" w:rsidRDefault="00F26A1A" w:rsidP="00F26A1A"/>
    <w:p w:rsidR="00F26A1A" w:rsidRPr="008B05F5" w:rsidRDefault="00F26A1A" w:rsidP="00F26A1A">
      <w:r w:rsidRPr="008B05F5">
        <w:t>“</w:t>
      </w:r>
      <w:r w:rsidRPr="008B05F5">
        <w:rPr>
          <w:b/>
        </w:rPr>
        <w:t>Applicable public official</w:t>
      </w:r>
      <w:r w:rsidRPr="008B05F5">
        <w:t>” means a person elected to an office or a person appointed to</w:t>
      </w:r>
    </w:p>
    <w:p w:rsidR="00F26A1A" w:rsidRPr="008B05F5" w:rsidRDefault="00F26A1A" w:rsidP="00F26A1A">
      <w:pPr>
        <w:ind w:firstLine="720"/>
      </w:pPr>
      <w:r w:rsidRPr="008B05F5">
        <w:t xml:space="preserve">complete a term of an elected office, who has the authority to award or influence </w:t>
      </w:r>
    </w:p>
    <w:p w:rsidR="00F26A1A" w:rsidRPr="008B05F5" w:rsidRDefault="00F26A1A" w:rsidP="00F26A1A">
      <w:pPr>
        <w:ind w:firstLine="720"/>
      </w:pPr>
      <w:r w:rsidRPr="008B05F5">
        <w:t xml:space="preserve">the award of the contract for which the prospective contractor is submitting a </w:t>
      </w:r>
    </w:p>
    <w:p w:rsidR="00F26A1A" w:rsidRPr="008B05F5" w:rsidRDefault="00F26A1A" w:rsidP="00F26A1A">
      <w:pPr>
        <w:ind w:firstLine="720"/>
      </w:pPr>
      <w:r w:rsidRPr="008B05F5">
        <w:t xml:space="preserve">competitive sealed proposal or who has the authority to negotiate a sole source or </w:t>
      </w:r>
    </w:p>
    <w:p w:rsidR="00F26A1A" w:rsidRPr="008B05F5" w:rsidRDefault="00F26A1A" w:rsidP="00F26A1A">
      <w:pPr>
        <w:ind w:firstLine="720"/>
      </w:pPr>
      <w:r w:rsidRPr="008B05F5">
        <w:t xml:space="preserve">small purchase contract that may be awarded without submission of a sealed </w:t>
      </w:r>
    </w:p>
    <w:p w:rsidR="00F26A1A" w:rsidRPr="008B05F5" w:rsidRDefault="00F26A1A" w:rsidP="00F26A1A">
      <w:pPr>
        <w:ind w:firstLine="720"/>
      </w:pPr>
      <w:r w:rsidRPr="008B05F5">
        <w:t>competitive proposal.</w:t>
      </w:r>
    </w:p>
    <w:p w:rsidR="00F26A1A" w:rsidRPr="008B05F5" w:rsidRDefault="00F26A1A" w:rsidP="00F26A1A">
      <w:pPr>
        <w:ind w:firstLine="720"/>
      </w:pPr>
    </w:p>
    <w:p w:rsidR="00F26A1A" w:rsidRPr="008B05F5" w:rsidRDefault="00F26A1A" w:rsidP="00F26A1A">
      <w:r w:rsidRPr="008B05F5">
        <w:lastRenderedPageBreak/>
        <w:t>“</w:t>
      </w:r>
      <w:r w:rsidRPr="008B05F5">
        <w:rPr>
          <w:b/>
        </w:rPr>
        <w:t>Campaign Contribution</w:t>
      </w:r>
      <w:r w:rsidRPr="008B05F5">
        <w:t xml:space="preserve">” means a gift, subscription, loan, advance or deposit of money </w:t>
      </w:r>
    </w:p>
    <w:p w:rsidR="00F26A1A" w:rsidRPr="008B05F5" w:rsidRDefault="00F26A1A" w:rsidP="00F26A1A">
      <w:pPr>
        <w:ind w:left="720"/>
      </w:pPr>
      <w:r w:rsidRPr="008B05F5">
        <w:t xml:space="preserve">or other thing of value, including the estimated value of an in-kind contribution, that is made to or received by an applicable public official or any person authorized to raise, collect or expend contributions on that official’s behalf for the purpose of electing the official to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    </w:t>
      </w:r>
    </w:p>
    <w:p w:rsidR="00F26A1A" w:rsidRPr="008B05F5" w:rsidRDefault="00F26A1A" w:rsidP="00F26A1A">
      <w:pPr>
        <w:ind w:firstLine="720"/>
      </w:pPr>
    </w:p>
    <w:p w:rsidR="00F26A1A" w:rsidRPr="008B05F5" w:rsidRDefault="00F26A1A" w:rsidP="00F26A1A">
      <w:r w:rsidRPr="008B05F5">
        <w:t>“</w:t>
      </w:r>
      <w:r w:rsidRPr="008B05F5">
        <w:rPr>
          <w:b/>
        </w:rPr>
        <w:t>Family member</w:t>
      </w:r>
      <w:r w:rsidRPr="008B05F5">
        <w:t xml:space="preserve">” means spouse, father, mother, child, father-in-law, mother-in-law, </w:t>
      </w:r>
    </w:p>
    <w:p w:rsidR="00F26A1A" w:rsidRPr="008B05F5" w:rsidRDefault="00F26A1A" w:rsidP="00F26A1A">
      <w:pPr>
        <w:ind w:left="720"/>
      </w:pPr>
      <w:r w:rsidRPr="008B05F5">
        <w:t>daughter-in-law or son-in-law</w:t>
      </w:r>
      <w:r>
        <w:t xml:space="preserve"> of (a) a prospective contractor, if the prospective contractor is a natural person; or (b) an owner of a prospective contractor</w:t>
      </w:r>
      <w:r w:rsidRPr="008B05F5">
        <w:t>.</w:t>
      </w:r>
    </w:p>
    <w:p w:rsidR="00F26A1A" w:rsidRPr="008B05F5" w:rsidRDefault="00F26A1A" w:rsidP="00F26A1A">
      <w:pPr>
        <w:ind w:firstLine="720"/>
      </w:pPr>
    </w:p>
    <w:p w:rsidR="00F26A1A" w:rsidRPr="008B05F5" w:rsidRDefault="00F26A1A" w:rsidP="00F26A1A">
      <w:r w:rsidRPr="008B05F5">
        <w:t>“</w:t>
      </w:r>
      <w:r w:rsidRPr="008B05F5">
        <w:rPr>
          <w:b/>
        </w:rPr>
        <w:t>Pendency of the procurement proces</w:t>
      </w:r>
      <w:r w:rsidRPr="008B05F5">
        <w:t xml:space="preserve">s” means the time period commencing with the </w:t>
      </w:r>
    </w:p>
    <w:p w:rsidR="00F26A1A" w:rsidRPr="008B05F5" w:rsidRDefault="00F26A1A" w:rsidP="00F26A1A">
      <w:pPr>
        <w:ind w:left="720"/>
      </w:pPr>
      <w:r w:rsidRPr="008B05F5">
        <w:t xml:space="preserve">public notice of the request for proposals and ending with the award of the contract or the cancellation of the request for proposals. </w:t>
      </w:r>
    </w:p>
    <w:p w:rsidR="00F26A1A" w:rsidRPr="008B05F5" w:rsidRDefault="00F26A1A" w:rsidP="00F26A1A">
      <w:pPr>
        <w:ind w:firstLine="720"/>
      </w:pPr>
    </w:p>
    <w:p w:rsidR="00F26A1A" w:rsidRDefault="00F26A1A" w:rsidP="00F26A1A">
      <w:r w:rsidRPr="008B05F5">
        <w:t>“</w:t>
      </w:r>
      <w:r w:rsidRPr="008B05F5">
        <w:rPr>
          <w:b/>
        </w:rPr>
        <w:t>Prospective contractor</w:t>
      </w:r>
      <w:r w:rsidRPr="008B05F5">
        <w:t>” means a person</w:t>
      </w:r>
      <w:r>
        <w:t xml:space="preserve"> or business</w:t>
      </w:r>
      <w:r w:rsidRPr="008B05F5">
        <w:t xml:space="preserve"> </w:t>
      </w:r>
      <w:r>
        <w:t>that</w:t>
      </w:r>
      <w:r w:rsidRPr="008B05F5">
        <w:t xml:space="preserve"> is subject to the competitive </w:t>
      </w:r>
    </w:p>
    <w:p w:rsidR="00F26A1A" w:rsidRPr="008B05F5" w:rsidRDefault="00F26A1A" w:rsidP="00F26A1A">
      <w:pPr>
        <w:ind w:left="720"/>
      </w:pPr>
      <w:r w:rsidRPr="008B05F5">
        <w:t>sealed proposal process set forth in the Procurement Code or is not required to submit a competitive sealed proposal because that person</w:t>
      </w:r>
      <w:r>
        <w:t xml:space="preserve"> or business</w:t>
      </w:r>
      <w:r w:rsidRPr="008B05F5">
        <w:t xml:space="preserve"> qualifies for a sole source or a small purchase contract.</w:t>
      </w:r>
    </w:p>
    <w:p w:rsidR="00F26A1A" w:rsidRPr="008B05F5" w:rsidRDefault="00F26A1A" w:rsidP="00F26A1A">
      <w:pPr>
        <w:ind w:left="720"/>
      </w:pPr>
    </w:p>
    <w:p w:rsidR="00F26A1A" w:rsidRPr="008B05F5" w:rsidRDefault="00F26A1A" w:rsidP="00F26A1A">
      <w:r w:rsidRPr="008B05F5">
        <w:t>“</w:t>
      </w:r>
      <w:r w:rsidRPr="008B05F5">
        <w:rPr>
          <w:b/>
        </w:rPr>
        <w:t>Representative of a prospective contractor</w:t>
      </w:r>
      <w:r w:rsidRPr="008B05F5">
        <w:t xml:space="preserve">” means an officer or director of a </w:t>
      </w:r>
    </w:p>
    <w:p w:rsidR="00F26A1A" w:rsidRPr="008B05F5" w:rsidRDefault="00F26A1A" w:rsidP="00F26A1A">
      <w:pPr>
        <w:ind w:firstLine="720"/>
      </w:pPr>
      <w:r w:rsidRPr="008B05F5">
        <w:t xml:space="preserve">corporation, a member or manager of a limited liability corporation, a partner of a </w:t>
      </w:r>
    </w:p>
    <w:p w:rsidR="00F26A1A" w:rsidRPr="008B05F5" w:rsidRDefault="00F26A1A" w:rsidP="00F26A1A">
      <w:pPr>
        <w:ind w:firstLine="720"/>
      </w:pPr>
      <w:r w:rsidRPr="008B05F5">
        <w:t>partnership or a trustee of a trust of the prospective contractor.</w:t>
      </w:r>
    </w:p>
    <w:p w:rsidR="00F26A1A" w:rsidRDefault="00F26A1A" w:rsidP="00F26A1A"/>
    <w:p w:rsidR="00F26A1A" w:rsidRDefault="00F26A1A" w:rsidP="00F26A1A">
      <w:r>
        <w:t>Name(s) of Applicable Public Official(s) if any:_________________________</w:t>
      </w:r>
    </w:p>
    <w:p w:rsidR="00F26A1A" w:rsidRDefault="00F26A1A" w:rsidP="00F26A1A">
      <w:r>
        <w:t>(Completed by State Agency or Local Public Body)</w:t>
      </w:r>
    </w:p>
    <w:p w:rsidR="00F26A1A" w:rsidRPr="008B05F5" w:rsidRDefault="00F26A1A" w:rsidP="00F26A1A"/>
    <w:p w:rsidR="00F26A1A" w:rsidRPr="008B05F5" w:rsidRDefault="00F26A1A" w:rsidP="00F26A1A">
      <w:r w:rsidRPr="008B05F5">
        <w:t xml:space="preserve"> DISCLOSURE OF CONTRIBUTIONS</w:t>
      </w:r>
      <w:r>
        <w:t xml:space="preserve"> BY PROSPECTIVE CONTRACTOR</w:t>
      </w:r>
      <w:r w:rsidRPr="008B05F5">
        <w:t>:</w:t>
      </w:r>
    </w:p>
    <w:p w:rsidR="00F26A1A" w:rsidRPr="008B05F5" w:rsidRDefault="00F26A1A" w:rsidP="00F26A1A"/>
    <w:p w:rsidR="00F26A1A" w:rsidRPr="008B05F5" w:rsidRDefault="00F26A1A" w:rsidP="00F26A1A">
      <w:r w:rsidRPr="008B05F5">
        <w:t>Contribution Made By:</w:t>
      </w:r>
      <w:r w:rsidRPr="008B05F5">
        <w:tab/>
      </w:r>
      <w:r w:rsidRPr="008B05F5">
        <w:tab/>
        <w:t>__________________________________________</w:t>
      </w:r>
    </w:p>
    <w:p w:rsidR="00F26A1A" w:rsidRPr="008B05F5" w:rsidRDefault="00F26A1A" w:rsidP="00F26A1A"/>
    <w:p w:rsidR="00F26A1A" w:rsidRPr="008B05F5" w:rsidRDefault="00F26A1A" w:rsidP="00F26A1A">
      <w:r w:rsidRPr="008B05F5">
        <w:t>Relation to Prospective Contractor:</w:t>
      </w:r>
      <w:r w:rsidRPr="008B05F5">
        <w:tab/>
        <w:t>__________________________________________</w:t>
      </w:r>
    </w:p>
    <w:p w:rsidR="00F26A1A" w:rsidRPr="008B05F5" w:rsidRDefault="00F26A1A" w:rsidP="00F26A1A"/>
    <w:p w:rsidR="00F26A1A" w:rsidRPr="008B05F5" w:rsidRDefault="00F26A1A" w:rsidP="00F26A1A">
      <w:r w:rsidRPr="008B05F5">
        <w:t>Date Contribution(s) Made:</w:t>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t>Amount(s) of Contribution(s)</w:t>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t>Nature of Contribution(s)</w:t>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lastRenderedPageBreak/>
        <w:t>Purpose of Contribution(s)</w:t>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t>__________________________________________</w:t>
      </w:r>
    </w:p>
    <w:p w:rsidR="00F26A1A" w:rsidRPr="008B05F5" w:rsidRDefault="00F26A1A" w:rsidP="00F26A1A">
      <w:r w:rsidRPr="008B05F5">
        <w:tab/>
      </w:r>
      <w:r w:rsidRPr="008B05F5">
        <w:tab/>
      </w:r>
      <w:r w:rsidRPr="008B05F5">
        <w:tab/>
      </w:r>
      <w:r w:rsidRPr="008B05F5">
        <w:tab/>
      </w:r>
      <w:r w:rsidRPr="008B05F5">
        <w:tab/>
      </w:r>
      <w:r w:rsidRPr="008B05F5">
        <w:tab/>
      </w:r>
      <w:r w:rsidRPr="008B05F5">
        <w:tab/>
      </w:r>
      <w:r w:rsidRPr="008B05F5">
        <w:tab/>
      </w:r>
      <w:r w:rsidRPr="008B05F5">
        <w:tab/>
      </w:r>
      <w:r w:rsidRPr="008B05F5">
        <w:tab/>
      </w:r>
    </w:p>
    <w:p w:rsidR="00F26A1A" w:rsidRPr="008B05F5" w:rsidRDefault="00F26A1A" w:rsidP="00F26A1A">
      <w:r w:rsidRPr="008B05F5">
        <w:t>(Attach extra pages if necessary)</w:t>
      </w:r>
    </w:p>
    <w:p w:rsidR="00F26A1A" w:rsidRDefault="00F26A1A" w:rsidP="00F26A1A"/>
    <w:p w:rsidR="00F26A1A" w:rsidRDefault="00F26A1A" w:rsidP="00F26A1A"/>
    <w:p w:rsidR="00F26A1A" w:rsidRPr="008B05F5" w:rsidRDefault="00F26A1A" w:rsidP="00F26A1A">
      <w:r w:rsidRPr="008B05F5">
        <w:t>___________________________</w:t>
      </w:r>
      <w:r w:rsidRPr="008B05F5">
        <w:tab/>
        <w:t>_______________________</w:t>
      </w:r>
    </w:p>
    <w:p w:rsidR="00F26A1A" w:rsidRPr="008B05F5" w:rsidRDefault="00F26A1A" w:rsidP="00F26A1A">
      <w:r w:rsidRPr="008B05F5">
        <w:t>Signature</w:t>
      </w:r>
      <w:r w:rsidRPr="008B05F5">
        <w:tab/>
      </w:r>
      <w:r w:rsidRPr="008B05F5">
        <w:tab/>
      </w:r>
      <w:r w:rsidRPr="008B05F5">
        <w:tab/>
      </w:r>
      <w:r w:rsidRPr="008B05F5">
        <w:tab/>
        <w:t>Date</w:t>
      </w:r>
    </w:p>
    <w:p w:rsidR="00F26A1A" w:rsidRDefault="00F26A1A" w:rsidP="00F26A1A"/>
    <w:p w:rsidR="00F26A1A" w:rsidRPr="008B05F5" w:rsidRDefault="00F26A1A" w:rsidP="00F26A1A">
      <w:r w:rsidRPr="008B05F5">
        <w:t>___________________________</w:t>
      </w:r>
    </w:p>
    <w:p w:rsidR="00F26A1A" w:rsidRPr="008B05F5" w:rsidRDefault="00F26A1A" w:rsidP="00F26A1A">
      <w:r w:rsidRPr="008B05F5">
        <w:t>Title (position)</w:t>
      </w:r>
    </w:p>
    <w:p w:rsidR="00F26A1A" w:rsidRDefault="00F26A1A" w:rsidP="00F26A1A">
      <w:pPr>
        <w:jc w:val="center"/>
      </w:pPr>
    </w:p>
    <w:p w:rsidR="00F26A1A" w:rsidRDefault="00F26A1A" w:rsidP="00F26A1A">
      <w:pPr>
        <w:jc w:val="center"/>
      </w:pPr>
    </w:p>
    <w:p w:rsidR="00F26A1A" w:rsidRPr="008B05F5" w:rsidRDefault="00F26A1A" w:rsidP="00F26A1A">
      <w:pPr>
        <w:jc w:val="center"/>
        <w:rPr>
          <w:b/>
        </w:rPr>
      </w:pPr>
      <w:r w:rsidRPr="008B05F5">
        <w:rPr>
          <w:b/>
        </w:rPr>
        <w:t>--OR—</w:t>
      </w:r>
    </w:p>
    <w:p w:rsidR="00F26A1A" w:rsidRDefault="00F26A1A" w:rsidP="00F26A1A">
      <w:pPr>
        <w:jc w:val="center"/>
      </w:pPr>
    </w:p>
    <w:p w:rsidR="00F26A1A" w:rsidRDefault="00F26A1A" w:rsidP="00F26A1A">
      <w:r>
        <w:rPr>
          <w:b/>
        </w:rPr>
        <w:t xml:space="preserve">NO CONTRIBUTIONS IN THE AGGREGATE TOTAL OVER TWO HUNDRED FIFTY DOLLARS ($250) WERE MADE </w:t>
      </w:r>
      <w:r>
        <w:t>to an applicable public official by me, a family member or representative.</w:t>
      </w:r>
    </w:p>
    <w:p w:rsidR="00F26A1A" w:rsidRDefault="00F26A1A" w:rsidP="00F26A1A"/>
    <w:p w:rsidR="00F26A1A" w:rsidRDefault="00F26A1A" w:rsidP="00F26A1A"/>
    <w:p w:rsidR="00F26A1A" w:rsidRDefault="00F26A1A" w:rsidP="00F26A1A">
      <w:r>
        <w:t>______________________________</w:t>
      </w:r>
      <w:r>
        <w:tab/>
      </w:r>
      <w:r>
        <w:tab/>
        <w:t>_______________________</w:t>
      </w:r>
    </w:p>
    <w:p w:rsidR="00F26A1A" w:rsidRDefault="00F26A1A" w:rsidP="00F26A1A">
      <w:r>
        <w:t>Signature</w:t>
      </w:r>
      <w:r>
        <w:tab/>
      </w:r>
      <w:r>
        <w:tab/>
      </w:r>
      <w:r>
        <w:tab/>
      </w:r>
      <w:r>
        <w:tab/>
      </w:r>
      <w:r>
        <w:tab/>
      </w:r>
      <w:r>
        <w:tab/>
      </w:r>
      <w:r>
        <w:tab/>
        <w:t xml:space="preserve">Date </w:t>
      </w:r>
    </w:p>
    <w:p w:rsidR="00F26A1A" w:rsidRDefault="00F26A1A" w:rsidP="00F26A1A"/>
    <w:p w:rsidR="00F26A1A" w:rsidRDefault="00F26A1A" w:rsidP="00F26A1A">
      <w:r>
        <w:t>______________________________</w:t>
      </w:r>
    </w:p>
    <w:p w:rsidR="0076050E" w:rsidRDefault="00F26A1A">
      <w:r>
        <w:t>Title (Position)</w:t>
      </w:r>
    </w:p>
    <w:p w:rsidR="0076050E" w:rsidRDefault="0076050E"/>
    <w:p w:rsidR="0076050E" w:rsidRDefault="0076050E"/>
    <w:sectPr w:rsidR="0076050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CD4" w:rsidRDefault="00B57CD4">
      <w:r>
        <w:separator/>
      </w:r>
    </w:p>
  </w:endnote>
  <w:endnote w:type="continuationSeparator" w:id="0">
    <w:p w:rsidR="00B57CD4" w:rsidRDefault="00B5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D4" w:rsidRDefault="00B57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B57CD4" w:rsidRDefault="00B57C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D4" w:rsidRDefault="00B57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1251">
      <w:rPr>
        <w:rStyle w:val="PageNumber"/>
        <w:noProof/>
      </w:rPr>
      <w:t>18</w:t>
    </w:r>
    <w:r>
      <w:rPr>
        <w:rStyle w:val="PageNumber"/>
      </w:rPr>
      <w:fldChar w:fldCharType="end"/>
    </w:r>
  </w:p>
  <w:p w:rsidR="00B57CD4" w:rsidRDefault="00B57CD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CD4" w:rsidRDefault="00B57CD4">
      <w:r>
        <w:separator/>
      </w:r>
    </w:p>
  </w:footnote>
  <w:footnote w:type="continuationSeparator" w:id="0">
    <w:p w:rsidR="00B57CD4" w:rsidRDefault="00B57C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D4" w:rsidRPr="00BF2884" w:rsidRDefault="00B57CD4" w:rsidP="00A3013F">
    <w:pPr>
      <w:pStyle w:val="Header"/>
      <w:jc w:val="right"/>
      <w:rPr>
        <w:b/>
        <w:sz w:val="48"/>
        <w:szCs w:val="48"/>
        <w:u w:val="single"/>
      </w:rPr>
    </w:pPr>
    <w:r>
      <w:rPr>
        <w:b/>
        <w:sz w:val="18"/>
        <w:szCs w:val="18"/>
        <w:u w:val="single"/>
      </w:rPr>
      <w:t>VCR-FY17-002 // issued July 28</w:t>
    </w:r>
    <w:r w:rsidRPr="00516443">
      <w:rPr>
        <w:b/>
        <w:sz w:val="18"/>
        <w:szCs w:val="18"/>
        <w:u w:val="single"/>
      </w:rPr>
      <w:t>, 201</w:t>
    </w:r>
    <w:r>
      <w:rPr>
        <w:b/>
        <w:sz w:val="18"/>
        <w:szCs w:val="18"/>
        <w:u w:val="single"/>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30B"/>
    <w:multiLevelType w:val="hybridMultilevel"/>
    <w:tmpl w:val="2ED4DA2C"/>
    <w:lvl w:ilvl="0" w:tplc="C79C693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3C0561"/>
    <w:multiLevelType w:val="hybridMultilevel"/>
    <w:tmpl w:val="A73088FA"/>
    <w:lvl w:ilvl="0" w:tplc="623C1A20">
      <w:start w:val="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D214A7"/>
    <w:multiLevelType w:val="hybridMultilevel"/>
    <w:tmpl w:val="2294C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867D1"/>
    <w:multiLevelType w:val="hybridMultilevel"/>
    <w:tmpl w:val="FE3E4934"/>
    <w:lvl w:ilvl="0" w:tplc="25882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C9E40F1"/>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0D44F5B"/>
    <w:multiLevelType w:val="hybridMultilevel"/>
    <w:tmpl w:val="E640A6DE"/>
    <w:lvl w:ilvl="0" w:tplc="2A8804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2E05200"/>
    <w:multiLevelType w:val="hybridMultilevel"/>
    <w:tmpl w:val="11565122"/>
    <w:lvl w:ilvl="0" w:tplc="9E964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FB02D5"/>
    <w:multiLevelType w:val="hybridMultilevel"/>
    <w:tmpl w:val="0CD6C7D8"/>
    <w:lvl w:ilvl="0" w:tplc="3DF2B9CA">
      <w:start w:val="1"/>
      <w:numFmt w:val="decimal"/>
      <w:lvlText w:val="%1."/>
      <w:lvlJc w:val="left"/>
      <w:pPr>
        <w:tabs>
          <w:tab w:val="num" w:pos="1080"/>
        </w:tabs>
        <w:ind w:left="1080" w:hanging="360"/>
      </w:pPr>
      <w:rPr>
        <w:rFonts w:hint="default"/>
      </w:rPr>
    </w:lvl>
    <w:lvl w:ilvl="1" w:tplc="499C6F78">
      <w:start w:val="1"/>
      <w:numFmt w:val="lowerLetter"/>
      <w:lvlText w:val="%2."/>
      <w:lvlJc w:val="left"/>
      <w:pPr>
        <w:tabs>
          <w:tab w:val="num" w:pos="1800"/>
        </w:tabs>
        <w:ind w:left="1800" w:hanging="360"/>
      </w:pPr>
      <w:rPr>
        <w:rFonts w:ascii="Times New Roman" w:eastAsia="MS Mincho" w:hAnsi="Times New Roman" w:cs="Times New Roman"/>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37A40DD"/>
    <w:multiLevelType w:val="hybridMultilevel"/>
    <w:tmpl w:val="E8BE596C"/>
    <w:lvl w:ilvl="0" w:tplc="D256DDC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9D332AF"/>
    <w:multiLevelType w:val="hybridMultilevel"/>
    <w:tmpl w:val="21D2BB64"/>
    <w:lvl w:ilvl="0" w:tplc="6F4C2E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32B45CA5"/>
    <w:multiLevelType w:val="hybridMultilevel"/>
    <w:tmpl w:val="1B96CBE8"/>
    <w:lvl w:ilvl="0" w:tplc="B2BEA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2F3462F"/>
    <w:multiLevelType w:val="hybridMultilevel"/>
    <w:tmpl w:val="824AC148"/>
    <w:lvl w:ilvl="0" w:tplc="BEBEF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5F3FD8"/>
    <w:multiLevelType w:val="hybridMultilevel"/>
    <w:tmpl w:val="EEC0F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8D21D4"/>
    <w:multiLevelType w:val="hybridMultilevel"/>
    <w:tmpl w:val="929E1E0E"/>
    <w:lvl w:ilvl="0" w:tplc="15B63D4A">
      <w:start w:val="3"/>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DFB7DB1"/>
    <w:multiLevelType w:val="hybridMultilevel"/>
    <w:tmpl w:val="12DAA2DE"/>
    <w:lvl w:ilvl="0" w:tplc="BB646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8A4513"/>
    <w:multiLevelType w:val="hybridMultilevel"/>
    <w:tmpl w:val="2696C62A"/>
    <w:lvl w:ilvl="0" w:tplc="445C0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C5730D"/>
    <w:multiLevelType w:val="hybridMultilevel"/>
    <w:tmpl w:val="C9380ACE"/>
    <w:lvl w:ilvl="0" w:tplc="6FA6B7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6DE43BB"/>
    <w:multiLevelType w:val="hybridMultilevel"/>
    <w:tmpl w:val="8352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DF3FD8"/>
    <w:multiLevelType w:val="hybridMultilevel"/>
    <w:tmpl w:val="D9622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626D17"/>
    <w:multiLevelType w:val="hybridMultilevel"/>
    <w:tmpl w:val="7D1AC3BE"/>
    <w:lvl w:ilvl="0" w:tplc="E474D4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9F01389"/>
    <w:multiLevelType w:val="hybridMultilevel"/>
    <w:tmpl w:val="9E1061C2"/>
    <w:lvl w:ilvl="0" w:tplc="76B2F3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E9C5F99"/>
    <w:multiLevelType w:val="hybridMultilevel"/>
    <w:tmpl w:val="78AE3890"/>
    <w:lvl w:ilvl="0" w:tplc="8DD0D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38E19DF"/>
    <w:multiLevelType w:val="hybridMultilevel"/>
    <w:tmpl w:val="FE3E4934"/>
    <w:lvl w:ilvl="0" w:tplc="258821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6324DED"/>
    <w:multiLevelType w:val="hybridMultilevel"/>
    <w:tmpl w:val="09BEFFC2"/>
    <w:lvl w:ilvl="0" w:tplc="ADE4A0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6A64B37"/>
    <w:multiLevelType w:val="hybridMultilevel"/>
    <w:tmpl w:val="DE32BFEE"/>
    <w:lvl w:ilvl="0" w:tplc="C27A4AB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D6B6105"/>
    <w:multiLevelType w:val="hybridMultilevel"/>
    <w:tmpl w:val="6E16C7B4"/>
    <w:lvl w:ilvl="0" w:tplc="8AC4EBC6">
      <w:start w:val="1"/>
      <w:numFmt w:val="upperLetter"/>
      <w:lvlText w:val="%1."/>
      <w:lvlJc w:val="left"/>
      <w:pPr>
        <w:tabs>
          <w:tab w:val="num" w:pos="1080"/>
        </w:tabs>
        <w:ind w:left="1080" w:hanging="36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584F2A"/>
    <w:multiLevelType w:val="hybridMultilevel"/>
    <w:tmpl w:val="1F8E0572"/>
    <w:lvl w:ilvl="0" w:tplc="0BB2FA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4C3269"/>
    <w:multiLevelType w:val="hybridMultilevel"/>
    <w:tmpl w:val="975647EC"/>
    <w:lvl w:ilvl="0" w:tplc="001E013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7C05551"/>
    <w:multiLevelType w:val="hybridMultilevel"/>
    <w:tmpl w:val="76BCB0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1C4E89"/>
    <w:multiLevelType w:val="hybridMultilevel"/>
    <w:tmpl w:val="9BF21524"/>
    <w:lvl w:ilvl="0" w:tplc="5BF08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CA67A0"/>
    <w:multiLevelType w:val="hybridMultilevel"/>
    <w:tmpl w:val="A662732A"/>
    <w:lvl w:ilvl="0" w:tplc="D2187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9"/>
  </w:num>
  <w:num w:numId="3">
    <w:abstractNumId w:val="18"/>
  </w:num>
  <w:num w:numId="4">
    <w:abstractNumId w:val="12"/>
  </w:num>
  <w:num w:numId="5">
    <w:abstractNumId w:val="19"/>
  </w:num>
  <w:num w:numId="6">
    <w:abstractNumId w:val="0"/>
  </w:num>
  <w:num w:numId="7">
    <w:abstractNumId w:val="8"/>
  </w:num>
  <w:num w:numId="8">
    <w:abstractNumId w:val="5"/>
  </w:num>
  <w:num w:numId="9">
    <w:abstractNumId w:val="2"/>
  </w:num>
  <w:num w:numId="10">
    <w:abstractNumId w:val="20"/>
  </w:num>
  <w:num w:numId="11">
    <w:abstractNumId w:val="23"/>
  </w:num>
  <w:num w:numId="12">
    <w:abstractNumId w:val="4"/>
  </w:num>
  <w:num w:numId="13">
    <w:abstractNumId w:val="16"/>
  </w:num>
  <w:num w:numId="14">
    <w:abstractNumId w:val="27"/>
  </w:num>
  <w:num w:numId="15">
    <w:abstractNumId w:val="21"/>
  </w:num>
  <w:num w:numId="16">
    <w:abstractNumId w:val="25"/>
  </w:num>
  <w:num w:numId="17">
    <w:abstractNumId w:val="1"/>
  </w:num>
  <w:num w:numId="18">
    <w:abstractNumId w:val="26"/>
  </w:num>
  <w:num w:numId="19">
    <w:abstractNumId w:val="30"/>
  </w:num>
  <w:num w:numId="20">
    <w:abstractNumId w:val="29"/>
  </w:num>
  <w:num w:numId="21">
    <w:abstractNumId w:val="15"/>
  </w:num>
  <w:num w:numId="22">
    <w:abstractNumId w:val="17"/>
  </w:num>
  <w:num w:numId="23">
    <w:abstractNumId w:val="7"/>
  </w:num>
  <w:num w:numId="24">
    <w:abstractNumId w:val="22"/>
  </w:num>
  <w:num w:numId="25">
    <w:abstractNumId w:val="3"/>
  </w:num>
  <w:num w:numId="26">
    <w:abstractNumId w:val="11"/>
  </w:num>
  <w:num w:numId="27">
    <w:abstractNumId w:val="14"/>
  </w:num>
  <w:num w:numId="28">
    <w:abstractNumId w:val="10"/>
  </w:num>
  <w:num w:numId="29">
    <w:abstractNumId w:val="6"/>
  </w:num>
  <w:num w:numId="30">
    <w:abstractNumId w:val="2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538"/>
    <w:rsid w:val="00013309"/>
    <w:rsid w:val="0001345D"/>
    <w:rsid w:val="0002116E"/>
    <w:rsid w:val="000223DC"/>
    <w:rsid w:val="00022947"/>
    <w:rsid w:val="00032B04"/>
    <w:rsid w:val="000350E6"/>
    <w:rsid w:val="000451BC"/>
    <w:rsid w:val="000456E7"/>
    <w:rsid w:val="00045D19"/>
    <w:rsid w:val="00055888"/>
    <w:rsid w:val="00065F68"/>
    <w:rsid w:val="00072C60"/>
    <w:rsid w:val="0007551A"/>
    <w:rsid w:val="000818C9"/>
    <w:rsid w:val="0008574E"/>
    <w:rsid w:val="000958EE"/>
    <w:rsid w:val="00096E25"/>
    <w:rsid w:val="000A14FA"/>
    <w:rsid w:val="000A1731"/>
    <w:rsid w:val="000A6391"/>
    <w:rsid w:val="000B009E"/>
    <w:rsid w:val="000C19CA"/>
    <w:rsid w:val="000C2102"/>
    <w:rsid w:val="000D021E"/>
    <w:rsid w:val="000D183A"/>
    <w:rsid w:val="000D6ACC"/>
    <w:rsid w:val="000D707F"/>
    <w:rsid w:val="000E15F1"/>
    <w:rsid w:val="000E6928"/>
    <w:rsid w:val="000F003A"/>
    <w:rsid w:val="000F0491"/>
    <w:rsid w:val="000F2A40"/>
    <w:rsid w:val="000F4D9B"/>
    <w:rsid w:val="00102C40"/>
    <w:rsid w:val="00102FBA"/>
    <w:rsid w:val="001133F8"/>
    <w:rsid w:val="00115D01"/>
    <w:rsid w:val="00122535"/>
    <w:rsid w:val="001226EE"/>
    <w:rsid w:val="00125FB3"/>
    <w:rsid w:val="00145082"/>
    <w:rsid w:val="0014596F"/>
    <w:rsid w:val="001475B1"/>
    <w:rsid w:val="00147842"/>
    <w:rsid w:val="00154046"/>
    <w:rsid w:val="001574A4"/>
    <w:rsid w:val="00160C0B"/>
    <w:rsid w:val="0016339D"/>
    <w:rsid w:val="001644ED"/>
    <w:rsid w:val="00171703"/>
    <w:rsid w:val="0017259D"/>
    <w:rsid w:val="0017309F"/>
    <w:rsid w:val="00174E10"/>
    <w:rsid w:val="00176F24"/>
    <w:rsid w:val="00181200"/>
    <w:rsid w:val="001928D3"/>
    <w:rsid w:val="0019435A"/>
    <w:rsid w:val="00196A3B"/>
    <w:rsid w:val="00197318"/>
    <w:rsid w:val="001A7185"/>
    <w:rsid w:val="001B64AA"/>
    <w:rsid w:val="001C040E"/>
    <w:rsid w:val="001C7C58"/>
    <w:rsid w:val="001D1F14"/>
    <w:rsid w:val="001D6155"/>
    <w:rsid w:val="001D64AD"/>
    <w:rsid w:val="001E19E8"/>
    <w:rsid w:val="001E52F3"/>
    <w:rsid w:val="001F272C"/>
    <w:rsid w:val="001F5B56"/>
    <w:rsid w:val="002011AB"/>
    <w:rsid w:val="002052C1"/>
    <w:rsid w:val="002114B3"/>
    <w:rsid w:val="002128EF"/>
    <w:rsid w:val="00227AB3"/>
    <w:rsid w:val="00230956"/>
    <w:rsid w:val="002331D9"/>
    <w:rsid w:val="00237987"/>
    <w:rsid w:val="00244205"/>
    <w:rsid w:val="0025361F"/>
    <w:rsid w:val="00257BCF"/>
    <w:rsid w:val="002657BE"/>
    <w:rsid w:val="00265E1C"/>
    <w:rsid w:val="002674BD"/>
    <w:rsid w:val="002676CC"/>
    <w:rsid w:val="00274CDC"/>
    <w:rsid w:val="00283A7F"/>
    <w:rsid w:val="00285D06"/>
    <w:rsid w:val="0029204D"/>
    <w:rsid w:val="00293AD7"/>
    <w:rsid w:val="002964BF"/>
    <w:rsid w:val="0029717F"/>
    <w:rsid w:val="002A1C6C"/>
    <w:rsid w:val="002A3F6E"/>
    <w:rsid w:val="002A46F6"/>
    <w:rsid w:val="002B6647"/>
    <w:rsid w:val="002C0E5B"/>
    <w:rsid w:val="002C0F21"/>
    <w:rsid w:val="002D0A2E"/>
    <w:rsid w:val="002D2948"/>
    <w:rsid w:val="002D2B6D"/>
    <w:rsid w:val="002D69CE"/>
    <w:rsid w:val="002D751C"/>
    <w:rsid w:val="002F36B2"/>
    <w:rsid w:val="002F4174"/>
    <w:rsid w:val="002F4C16"/>
    <w:rsid w:val="002F6C27"/>
    <w:rsid w:val="00310F8F"/>
    <w:rsid w:val="003110C7"/>
    <w:rsid w:val="00311813"/>
    <w:rsid w:val="00311BC3"/>
    <w:rsid w:val="0031561D"/>
    <w:rsid w:val="003173FD"/>
    <w:rsid w:val="00317538"/>
    <w:rsid w:val="00324999"/>
    <w:rsid w:val="00325965"/>
    <w:rsid w:val="00332DE6"/>
    <w:rsid w:val="00336C54"/>
    <w:rsid w:val="00337904"/>
    <w:rsid w:val="00340B41"/>
    <w:rsid w:val="0037149A"/>
    <w:rsid w:val="0037223C"/>
    <w:rsid w:val="003767D1"/>
    <w:rsid w:val="00376859"/>
    <w:rsid w:val="0037754B"/>
    <w:rsid w:val="003841C4"/>
    <w:rsid w:val="00387ABA"/>
    <w:rsid w:val="0039434D"/>
    <w:rsid w:val="003A2191"/>
    <w:rsid w:val="003A57EE"/>
    <w:rsid w:val="003A6F75"/>
    <w:rsid w:val="003B0B9C"/>
    <w:rsid w:val="003B13B4"/>
    <w:rsid w:val="003B1A8D"/>
    <w:rsid w:val="003B1DFB"/>
    <w:rsid w:val="003B33D8"/>
    <w:rsid w:val="003C0EDB"/>
    <w:rsid w:val="003C3C51"/>
    <w:rsid w:val="003C3CEB"/>
    <w:rsid w:val="003C59A7"/>
    <w:rsid w:val="003D2251"/>
    <w:rsid w:val="003D5BE0"/>
    <w:rsid w:val="003D7D99"/>
    <w:rsid w:val="003E1F19"/>
    <w:rsid w:val="003E5650"/>
    <w:rsid w:val="003E6424"/>
    <w:rsid w:val="003E740B"/>
    <w:rsid w:val="003F65CE"/>
    <w:rsid w:val="0040250B"/>
    <w:rsid w:val="00402EAB"/>
    <w:rsid w:val="00403562"/>
    <w:rsid w:val="004103C0"/>
    <w:rsid w:val="00415B17"/>
    <w:rsid w:val="00420149"/>
    <w:rsid w:val="004255EC"/>
    <w:rsid w:val="00433CD6"/>
    <w:rsid w:val="004364FE"/>
    <w:rsid w:val="00436B47"/>
    <w:rsid w:val="00437A67"/>
    <w:rsid w:val="00440E4E"/>
    <w:rsid w:val="00441659"/>
    <w:rsid w:val="00455A62"/>
    <w:rsid w:val="00455D73"/>
    <w:rsid w:val="00457317"/>
    <w:rsid w:val="004600EF"/>
    <w:rsid w:val="004601F7"/>
    <w:rsid w:val="00461206"/>
    <w:rsid w:val="00463290"/>
    <w:rsid w:val="00464310"/>
    <w:rsid w:val="00467C6A"/>
    <w:rsid w:val="00477DFA"/>
    <w:rsid w:val="0048105D"/>
    <w:rsid w:val="00481251"/>
    <w:rsid w:val="00482D01"/>
    <w:rsid w:val="00490282"/>
    <w:rsid w:val="00490585"/>
    <w:rsid w:val="00493EE9"/>
    <w:rsid w:val="00496715"/>
    <w:rsid w:val="0049703C"/>
    <w:rsid w:val="004A0425"/>
    <w:rsid w:val="004A4CF4"/>
    <w:rsid w:val="004A7614"/>
    <w:rsid w:val="004B274D"/>
    <w:rsid w:val="004B335F"/>
    <w:rsid w:val="004C5EDC"/>
    <w:rsid w:val="004D3A0B"/>
    <w:rsid w:val="004E10F0"/>
    <w:rsid w:val="004E6A72"/>
    <w:rsid w:val="004F00B8"/>
    <w:rsid w:val="004F0730"/>
    <w:rsid w:val="004F6DCB"/>
    <w:rsid w:val="00501D2E"/>
    <w:rsid w:val="00507795"/>
    <w:rsid w:val="00507F25"/>
    <w:rsid w:val="00512998"/>
    <w:rsid w:val="0051335F"/>
    <w:rsid w:val="00514481"/>
    <w:rsid w:val="005163A6"/>
    <w:rsid w:val="00516443"/>
    <w:rsid w:val="00526AE9"/>
    <w:rsid w:val="005340DD"/>
    <w:rsid w:val="00537576"/>
    <w:rsid w:val="00544FA1"/>
    <w:rsid w:val="005454C8"/>
    <w:rsid w:val="00545F82"/>
    <w:rsid w:val="0054658A"/>
    <w:rsid w:val="00553240"/>
    <w:rsid w:val="00555246"/>
    <w:rsid w:val="00563D46"/>
    <w:rsid w:val="00571669"/>
    <w:rsid w:val="00574398"/>
    <w:rsid w:val="0057577B"/>
    <w:rsid w:val="005776D0"/>
    <w:rsid w:val="00581389"/>
    <w:rsid w:val="00585EC8"/>
    <w:rsid w:val="00590099"/>
    <w:rsid w:val="00597CC4"/>
    <w:rsid w:val="005A1A0F"/>
    <w:rsid w:val="005A61D7"/>
    <w:rsid w:val="005B08B2"/>
    <w:rsid w:val="005B335D"/>
    <w:rsid w:val="005B5F00"/>
    <w:rsid w:val="005C4EA8"/>
    <w:rsid w:val="005D28A6"/>
    <w:rsid w:val="005E2481"/>
    <w:rsid w:val="005E2783"/>
    <w:rsid w:val="005E53DA"/>
    <w:rsid w:val="005F4645"/>
    <w:rsid w:val="005F543A"/>
    <w:rsid w:val="005F5555"/>
    <w:rsid w:val="005F5A99"/>
    <w:rsid w:val="0060162D"/>
    <w:rsid w:val="006023D0"/>
    <w:rsid w:val="00606EFF"/>
    <w:rsid w:val="00607D73"/>
    <w:rsid w:val="00611A26"/>
    <w:rsid w:val="00613B81"/>
    <w:rsid w:val="00614211"/>
    <w:rsid w:val="00622828"/>
    <w:rsid w:val="006262FF"/>
    <w:rsid w:val="00637C2B"/>
    <w:rsid w:val="006528A0"/>
    <w:rsid w:val="00653914"/>
    <w:rsid w:val="00655A04"/>
    <w:rsid w:val="00657A38"/>
    <w:rsid w:val="006626FC"/>
    <w:rsid w:val="00665770"/>
    <w:rsid w:val="006678D4"/>
    <w:rsid w:val="00671F4E"/>
    <w:rsid w:val="00675B73"/>
    <w:rsid w:val="00682F5F"/>
    <w:rsid w:val="00687EE6"/>
    <w:rsid w:val="00690B01"/>
    <w:rsid w:val="006B043C"/>
    <w:rsid w:val="006B3118"/>
    <w:rsid w:val="006B3AC7"/>
    <w:rsid w:val="006C743C"/>
    <w:rsid w:val="006D1145"/>
    <w:rsid w:val="006D577F"/>
    <w:rsid w:val="006E22D9"/>
    <w:rsid w:val="006E269E"/>
    <w:rsid w:val="006E464A"/>
    <w:rsid w:val="006E4BAB"/>
    <w:rsid w:val="006E609F"/>
    <w:rsid w:val="006F01B4"/>
    <w:rsid w:val="006F0F13"/>
    <w:rsid w:val="006F2ACA"/>
    <w:rsid w:val="006F3980"/>
    <w:rsid w:val="006F3E5A"/>
    <w:rsid w:val="006F3F82"/>
    <w:rsid w:val="0070293E"/>
    <w:rsid w:val="00704E30"/>
    <w:rsid w:val="007208DC"/>
    <w:rsid w:val="00723446"/>
    <w:rsid w:val="00733AF6"/>
    <w:rsid w:val="00733E93"/>
    <w:rsid w:val="00734E89"/>
    <w:rsid w:val="007425CA"/>
    <w:rsid w:val="00757DDD"/>
    <w:rsid w:val="0076050E"/>
    <w:rsid w:val="00763991"/>
    <w:rsid w:val="00763AB2"/>
    <w:rsid w:val="00764C80"/>
    <w:rsid w:val="0076543F"/>
    <w:rsid w:val="007713F9"/>
    <w:rsid w:val="00773FB9"/>
    <w:rsid w:val="007810B2"/>
    <w:rsid w:val="00787088"/>
    <w:rsid w:val="007A3AE3"/>
    <w:rsid w:val="007A3FD6"/>
    <w:rsid w:val="007A5318"/>
    <w:rsid w:val="007A67A4"/>
    <w:rsid w:val="007A7940"/>
    <w:rsid w:val="007B27C3"/>
    <w:rsid w:val="007B4F28"/>
    <w:rsid w:val="007C15BF"/>
    <w:rsid w:val="007C7C3D"/>
    <w:rsid w:val="007D09FA"/>
    <w:rsid w:val="007D375A"/>
    <w:rsid w:val="007D56C9"/>
    <w:rsid w:val="007D5E64"/>
    <w:rsid w:val="007D7F4E"/>
    <w:rsid w:val="007E2196"/>
    <w:rsid w:val="007E283D"/>
    <w:rsid w:val="007F017E"/>
    <w:rsid w:val="007F0307"/>
    <w:rsid w:val="007F1756"/>
    <w:rsid w:val="007F2824"/>
    <w:rsid w:val="007F75FA"/>
    <w:rsid w:val="00801665"/>
    <w:rsid w:val="008020CB"/>
    <w:rsid w:val="00804142"/>
    <w:rsid w:val="00817024"/>
    <w:rsid w:val="0082135F"/>
    <w:rsid w:val="00824418"/>
    <w:rsid w:val="00824A5A"/>
    <w:rsid w:val="0082515C"/>
    <w:rsid w:val="00831AC7"/>
    <w:rsid w:val="0083592F"/>
    <w:rsid w:val="00835AEE"/>
    <w:rsid w:val="008367F1"/>
    <w:rsid w:val="00843107"/>
    <w:rsid w:val="00846140"/>
    <w:rsid w:val="00846BBE"/>
    <w:rsid w:val="00851DFE"/>
    <w:rsid w:val="00855A67"/>
    <w:rsid w:val="008563E8"/>
    <w:rsid w:val="00856519"/>
    <w:rsid w:val="00857634"/>
    <w:rsid w:val="00861B9A"/>
    <w:rsid w:val="00864DF1"/>
    <w:rsid w:val="00871082"/>
    <w:rsid w:val="00872D68"/>
    <w:rsid w:val="008730AA"/>
    <w:rsid w:val="00875F5B"/>
    <w:rsid w:val="00876DB2"/>
    <w:rsid w:val="00882D4D"/>
    <w:rsid w:val="00883CCE"/>
    <w:rsid w:val="00886305"/>
    <w:rsid w:val="008925F3"/>
    <w:rsid w:val="0089626E"/>
    <w:rsid w:val="008A0D85"/>
    <w:rsid w:val="008A1707"/>
    <w:rsid w:val="008A3352"/>
    <w:rsid w:val="008A7B88"/>
    <w:rsid w:val="008B2B66"/>
    <w:rsid w:val="008C0A4E"/>
    <w:rsid w:val="008C0B47"/>
    <w:rsid w:val="008C3EB1"/>
    <w:rsid w:val="008C4CC4"/>
    <w:rsid w:val="008D2AE4"/>
    <w:rsid w:val="008D5BBA"/>
    <w:rsid w:val="008E17B0"/>
    <w:rsid w:val="008E5C97"/>
    <w:rsid w:val="008F42DE"/>
    <w:rsid w:val="008F6458"/>
    <w:rsid w:val="009027D6"/>
    <w:rsid w:val="009039F2"/>
    <w:rsid w:val="0090445B"/>
    <w:rsid w:val="00905E46"/>
    <w:rsid w:val="00907E51"/>
    <w:rsid w:val="009124EE"/>
    <w:rsid w:val="009241BD"/>
    <w:rsid w:val="00925654"/>
    <w:rsid w:val="00925C7F"/>
    <w:rsid w:val="00934A38"/>
    <w:rsid w:val="00944E00"/>
    <w:rsid w:val="00954E49"/>
    <w:rsid w:val="009564B1"/>
    <w:rsid w:val="00957B37"/>
    <w:rsid w:val="009645A4"/>
    <w:rsid w:val="009758D2"/>
    <w:rsid w:val="00976745"/>
    <w:rsid w:val="00977AF6"/>
    <w:rsid w:val="0098178A"/>
    <w:rsid w:val="009850DA"/>
    <w:rsid w:val="0098733E"/>
    <w:rsid w:val="00987E52"/>
    <w:rsid w:val="0099117E"/>
    <w:rsid w:val="009A471B"/>
    <w:rsid w:val="009B33E1"/>
    <w:rsid w:val="009B577F"/>
    <w:rsid w:val="009C2EF9"/>
    <w:rsid w:val="009D04A8"/>
    <w:rsid w:val="009D0AA1"/>
    <w:rsid w:val="009D2BCE"/>
    <w:rsid w:val="009D2FFE"/>
    <w:rsid w:val="009D5B1B"/>
    <w:rsid w:val="009E618E"/>
    <w:rsid w:val="009F0701"/>
    <w:rsid w:val="009F0AA4"/>
    <w:rsid w:val="009F1E04"/>
    <w:rsid w:val="009F5FF0"/>
    <w:rsid w:val="00A03626"/>
    <w:rsid w:val="00A3013F"/>
    <w:rsid w:val="00A32669"/>
    <w:rsid w:val="00A439EF"/>
    <w:rsid w:val="00A46672"/>
    <w:rsid w:val="00A47C54"/>
    <w:rsid w:val="00A5091A"/>
    <w:rsid w:val="00A50DF7"/>
    <w:rsid w:val="00A53482"/>
    <w:rsid w:val="00A548A5"/>
    <w:rsid w:val="00A55689"/>
    <w:rsid w:val="00A627A9"/>
    <w:rsid w:val="00A66E6D"/>
    <w:rsid w:val="00A86FE4"/>
    <w:rsid w:val="00A91969"/>
    <w:rsid w:val="00A92F88"/>
    <w:rsid w:val="00A94E9B"/>
    <w:rsid w:val="00A95D37"/>
    <w:rsid w:val="00A97807"/>
    <w:rsid w:val="00A97EE8"/>
    <w:rsid w:val="00AA0161"/>
    <w:rsid w:val="00AA1ED2"/>
    <w:rsid w:val="00AA3749"/>
    <w:rsid w:val="00AA5A8C"/>
    <w:rsid w:val="00AB2E48"/>
    <w:rsid w:val="00AC4A45"/>
    <w:rsid w:val="00AD5F88"/>
    <w:rsid w:val="00AD6503"/>
    <w:rsid w:val="00AD72C9"/>
    <w:rsid w:val="00AE053E"/>
    <w:rsid w:val="00AE3488"/>
    <w:rsid w:val="00AE6583"/>
    <w:rsid w:val="00AE7AD2"/>
    <w:rsid w:val="00AF2B58"/>
    <w:rsid w:val="00AF491A"/>
    <w:rsid w:val="00B00265"/>
    <w:rsid w:val="00B068E1"/>
    <w:rsid w:val="00B16F91"/>
    <w:rsid w:val="00B17374"/>
    <w:rsid w:val="00B17962"/>
    <w:rsid w:val="00B23206"/>
    <w:rsid w:val="00B23B3E"/>
    <w:rsid w:val="00B24693"/>
    <w:rsid w:val="00B255D0"/>
    <w:rsid w:val="00B2700C"/>
    <w:rsid w:val="00B27DC1"/>
    <w:rsid w:val="00B30B95"/>
    <w:rsid w:val="00B30CD6"/>
    <w:rsid w:val="00B31402"/>
    <w:rsid w:val="00B4010D"/>
    <w:rsid w:val="00B40889"/>
    <w:rsid w:val="00B41C2D"/>
    <w:rsid w:val="00B52BC9"/>
    <w:rsid w:val="00B53CBA"/>
    <w:rsid w:val="00B57CD4"/>
    <w:rsid w:val="00B60AFF"/>
    <w:rsid w:val="00B60F87"/>
    <w:rsid w:val="00B614A3"/>
    <w:rsid w:val="00B64BB9"/>
    <w:rsid w:val="00B64DC5"/>
    <w:rsid w:val="00B739D0"/>
    <w:rsid w:val="00B768D9"/>
    <w:rsid w:val="00B8210D"/>
    <w:rsid w:val="00B85218"/>
    <w:rsid w:val="00B868E5"/>
    <w:rsid w:val="00B8796A"/>
    <w:rsid w:val="00B9599F"/>
    <w:rsid w:val="00B97569"/>
    <w:rsid w:val="00BA33C6"/>
    <w:rsid w:val="00BB7268"/>
    <w:rsid w:val="00BC3F22"/>
    <w:rsid w:val="00BC6E47"/>
    <w:rsid w:val="00BE3B53"/>
    <w:rsid w:val="00BE4693"/>
    <w:rsid w:val="00BE5EFE"/>
    <w:rsid w:val="00BF2884"/>
    <w:rsid w:val="00BF712A"/>
    <w:rsid w:val="00C06619"/>
    <w:rsid w:val="00C067C8"/>
    <w:rsid w:val="00C067D9"/>
    <w:rsid w:val="00C126A4"/>
    <w:rsid w:val="00C202B0"/>
    <w:rsid w:val="00C34DB1"/>
    <w:rsid w:val="00C3665A"/>
    <w:rsid w:val="00C409D7"/>
    <w:rsid w:val="00C50092"/>
    <w:rsid w:val="00C515D7"/>
    <w:rsid w:val="00C73884"/>
    <w:rsid w:val="00C76EB4"/>
    <w:rsid w:val="00C80EC0"/>
    <w:rsid w:val="00C82E67"/>
    <w:rsid w:val="00C83BB6"/>
    <w:rsid w:val="00C842EF"/>
    <w:rsid w:val="00C861DB"/>
    <w:rsid w:val="00C879AD"/>
    <w:rsid w:val="00C954F3"/>
    <w:rsid w:val="00C97A93"/>
    <w:rsid w:val="00CA1EED"/>
    <w:rsid w:val="00CA4EE4"/>
    <w:rsid w:val="00CA7E75"/>
    <w:rsid w:val="00CA7F1E"/>
    <w:rsid w:val="00CB20B7"/>
    <w:rsid w:val="00CB4188"/>
    <w:rsid w:val="00CB5C14"/>
    <w:rsid w:val="00CC03CF"/>
    <w:rsid w:val="00CC1404"/>
    <w:rsid w:val="00CC2361"/>
    <w:rsid w:val="00CC2D05"/>
    <w:rsid w:val="00CC31B0"/>
    <w:rsid w:val="00CC3A88"/>
    <w:rsid w:val="00CC662B"/>
    <w:rsid w:val="00CD4F2C"/>
    <w:rsid w:val="00CD7B22"/>
    <w:rsid w:val="00CE2B90"/>
    <w:rsid w:val="00CF6FDB"/>
    <w:rsid w:val="00D04957"/>
    <w:rsid w:val="00D06A6A"/>
    <w:rsid w:val="00D13CC7"/>
    <w:rsid w:val="00D1458E"/>
    <w:rsid w:val="00D1585E"/>
    <w:rsid w:val="00D1746A"/>
    <w:rsid w:val="00D278F0"/>
    <w:rsid w:val="00D36EBC"/>
    <w:rsid w:val="00D42064"/>
    <w:rsid w:val="00D60BB1"/>
    <w:rsid w:val="00D62136"/>
    <w:rsid w:val="00D70AA5"/>
    <w:rsid w:val="00D72414"/>
    <w:rsid w:val="00D74745"/>
    <w:rsid w:val="00D75432"/>
    <w:rsid w:val="00D83B46"/>
    <w:rsid w:val="00D9274F"/>
    <w:rsid w:val="00D92987"/>
    <w:rsid w:val="00DA000B"/>
    <w:rsid w:val="00DA5601"/>
    <w:rsid w:val="00DC0947"/>
    <w:rsid w:val="00DC3A68"/>
    <w:rsid w:val="00DC5887"/>
    <w:rsid w:val="00DC5F77"/>
    <w:rsid w:val="00DD1AB0"/>
    <w:rsid w:val="00DD1BE7"/>
    <w:rsid w:val="00DD33EF"/>
    <w:rsid w:val="00DD4009"/>
    <w:rsid w:val="00DD75A0"/>
    <w:rsid w:val="00DE210D"/>
    <w:rsid w:val="00DE25FC"/>
    <w:rsid w:val="00DE3963"/>
    <w:rsid w:val="00DE3FA7"/>
    <w:rsid w:val="00DE66C6"/>
    <w:rsid w:val="00DE7CF2"/>
    <w:rsid w:val="00DF6920"/>
    <w:rsid w:val="00E01F7F"/>
    <w:rsid w:val="00E10223"/>
    <w:rsid w:val="00E15EA4"/>
    <w:rsid w:val="00E20CE5"/>
    <w:rsid w:val="00E248A7"/>
    <w:rsid w:val="00E24CDB"/>
    <w:rsid w:val="00E26573"/>
    <w:rsid w:val="00E312EB"/>
    <w:rsid w:val="00E31799"/>
    <w:rsid w:val="00E3257F"/>
    <w:rsid w:val="00E41A23"/>
    <w:rsid w:val="00E46E73"/>
    <w:rsid w:val="00E52357"/>
    <w:rsid w:val="00E5499E"/>
    <w:rsid w:val="00E60A42"/>
    <w:rsid w:val="00E641CA"/>
    <w:rsid w:val="00E65967"/>
    <w:rsid w:val="00E7355B"/>
    <w:rsid w:val="00E75453"/>
    <w:rsid w:val="00E7637B"/>
    <w:rsid w:val="00E77704"/>
    <w:rsid w:val="00E80097"/>
    <w:rsid w:val="00E844B4"/>
    <w:rsid w:val="00E84F07"/>
    <w:rsid w:val="00E967FE"/>
    <w:rsid w:val="00EA39F0"/>
    <w:rsid w:val="00EC041E"/>
    <w:rsid w:val="00EC07CB"/>
    <w:rsid w:val="00EC10D1"/>
    <w:rsid w:val="00EC2FA4"/>
    <w:rsid w:val="00EC42D0"/>
    <w:rsid w:val="00EC47A6"/>
    <w:rsid w:val="00EC55BC"/>
    <w:rsid w:val="00ED71DE"/>
    <w:rsid w:val="00EE600C"/>
    <w:rsid w:val="00EF7780"/>
    <w:rsid w:val="00F022A2"/>
    <w:rsid w:val="00F027BE"/>
    <w:rsid w:val="00F04938"/>
    <w:rsid w:val="00F10348"/>
    <w:rsid w:val="00F11330"/>
    <w:rsid w:val="00F132F0"/>
    <w:rsid w:val="00F229B8"/>
    <w:rsid w:val="00F26A1A"/>
    <w:rsid w:val="00F30B98"/>
    <w:rsid w:val="00F41676"/>
    <w:rsid w:val="00F45EE6"/>
    <w:rsid w:val="00F4697C"/>
    <w:rsid w:val="00F478FE"/>
    <w:rsid w:val="00F5276B"/>
    <w:rsid w:val="00F57A27"/>
    <w:rsid w:val="00F64745"/>
    <w:rsid w:val="00F6780D"/>
    <w:rsid w:val="00F67B54"/>
    <w:rsid w:val="00F70E7B"/>
    <w:rsid w:val="00F80DA1"/>
    <w:rsid w:val="00F81809"/>
    <w:rsid w:val="00F853B6"/>
    <w:rsid w:val="00F92D41"/>
    <w:rsid w:val="00F931E2"/>
    <w:rsid w:val="00FB22A9"/>
    <w:rsid w:val="00FB39AA"/>
    <w:rsid w:val="00FC4A5E"/>
    <w:rsid w:val="00FC76BA"/>
    <w:rsid w:val="00FD013E"/>
    <w:rsid w:val="00FD1302"/>
    <w:rsid w:val="00FD1C78"/>
    <w:rsid w:val="00FD2972"/>
    <w:rsid w:val="00FD5598"/>
    <w:rsid w:val="00FD6D88"/>
    <w:rsid w:val="00FF3ECF"/>
    <w:rsid w:val="00FF51EA"/>
    <w:rsid w:val="00FF54ED"/>
    <w:rsid w:val="00FF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cs="Times New Roman"/>
      <w:b/>
      <w:sz w:val="24"/>
    </w:rPr>
  </w:style>
  <w:style w:type="paragraph" w:styleId="PlainText">
    <w:name w:val="Plain Text"/>
    <w:basedOn w:val="Normal"/>
    <w:semiHidden/>
    <w:rPr>
      <w:rFonts w:ascii="Courier New" w:hAnsi="Courier New" w:cs="Courier New"/>
      <w:sz w:val="20"/>
      <w:szCs w:val="20"/>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pPr>
      <w:spacing w:before="120" w:after="120"/>
    </w:pPr>
    <w:rPr>
      <w:b/>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0F003A"/>
    <w:rPr>
      <w:rFonts w:ascii="Tahoma" w:hAnsi="Tahoma" w:cs="Tahoma"/>
      <w:sz w:val="16"/>
      <w:szCs w:val="16"/>
    </w:rPr>
  </w:style>
  <w:style w:type="character" w:customStyle="1" w:styleId="BalloonTextChar">
    <w:name w:val="Balloon Text Char"/>
    <w:link w:val="BalloonText"/>
    <w:uiPriority w:val="99"/>
    <w:semiHidden/>
    <w:rsid w:val="000F00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Cs/>
    </w:rPr>
  </w:style>
  <w:style w:type="paragraph" w:styleId="Heading4">
    <w:name w:val="heading 4"/>
    <w:basedOn w:val="Normal"/>
    <w:next w:val="Normal"/>
    <w:qFormat/>
    <w:pPr>
      <w:keepNext/>
      <w:spacing w:before="100" w:beforeAutospacing="1" w:after="100" w:afterAutospacing="1"/>
      <w:ind w:left="2160"/>
      <w:outlineLvl w:val="3"/>
    </w:pPr>
    <w:rPr>
      <w:b/>
      <w:bCs/>
      <w:szCs w:val="28"/>
    </w:rPr>
  </w:style>
  <w:style w:type="paragraph" w:styleId="Heading5">
    <w:name w:val="heading 5"/>
    <w:basedOn w:val="Normal"/>
    <w:next w:val="Normal"/>
    <w:qFormat/>
    <w:pPr>
      <w:keepNext/>
      <w:jc w:val="center"/>
      <w:outlineLvl w:val="4"/>
    </w:pPr>
    <w:rPr>
      <w:b/>
      <w:bCs/>
      <w:sz w:val="48"/>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5"/>
    </w:pPr>
    <w:rPr>
      <w:b/>
      <w:szCs w:val="20"/>
    </w:rPr>
  </w:style>
  <w:style w:type="paragraph" w:styleId="Heading7">
    <w:name w:val="heading 7"/>
    <w:basedOn w:val="Normal"/>
    <w:next w:val="Normal"/>
    <w:qFormat/>
    <w:pPr>
      <w:keepNext/>
      <w:jc w:val="center"/>
      <w:outlineLvl w:val="6"/>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4">
    <w:name w:val="Head 4"/>
    <w:basedOn w:val="PlainText"/>
    <w:pPr>
      <w:ind w:left="1440"/>
    </w:pPr>
    <w:rPr>
      <w:rFonts w:ascii="Times New Roman" w:eastAsia="MS Mincho" w:hAnsi="Times New Roman" w:cs="Times New Roman"/>
      <w:b/>
      <w:sz w:val="24"/>
    </w:rPr>
  </w:style>
  <w:style w:type="paragraph" w:styleId="PlainText">
    <w:name w:val="Plain Text"/>
    <w:basedOn w:val="Normal"/>
    <w:semiHidden/>
    <w:rPr>
      <w:rFonts w:ascii="Courier New" w:hAnsi="Courier New" w:cs="Courier New"/>
      <w:sz w:val="20"/>
      <w:szCs w:val="20"/>
    </w:rPr>
  </w:style>
  <w:style w:type="paragraph" w:styleId="Footer">
    <w:name w:val="footer"/>
    <w:basedOn w:val="Normal"/>
    <w:semiHidden/>
    <w:pPr>
      <w:tabs>
        <w:tab w:val="center" w:pos="4320"/>
        <w:tab w:val="right" w:pos="8640"/>
      </w:tabs>
    </w:pPr>
    <w:rPr>
      <w:szCs w:val="20"/>
    </w:rPr>
  </w:style>
  <w:style w:type="paragraph" w:styleId="BodyText">
    <w:name w:val="Body Text"/>
    <w:basedOn w:val="Normal"/>
    <w:semiHidden/>
    <w:pPr>
      <w:jc w:val="center"/>
    </w:pPr>
    <w:rPr>
      <w:b/>
      <w:sz w:val="46"/>
      <w:szCs w:val="20"/>
    </w:rPr>
  </w:style>
  <w:style w:type="paragraph" w:styleId="TOC1">
    <w:name w:val="toc 1"/>
    <w:basedOn w:val="Normal"/>
    <w:next w:val="Normal"/>
    <w:autoRedefine/>
    <w:uiPriority w:val="39"/>
    <w:pPr>
      <w:spacing w:before="120" w:after="120"/>
    </w:pPr>
    <w:rPr>
      <w:b/>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uiPriority w:val="39"/>
    <w:pPr>
      <w:ind w:left="480"/>
    </w:pPr>
    <w:rPr>
      <w:i/>
      <w:sz w:val="20"/>
      <w:szCs w:val="20"/>
    </w:rPr>
  </w:style>
  <w:style w:type="paragraph" w:styleId="Header">
    <w:name w:val="header"/>
    <w:basedOn w:val="Normal"/>
    <w:semiHidden/>
    <w:pPr>
      <w:tabs>
        <w:tab w:val="center" w:pos="4320"/>
        <w:tab w:val="right" w:pos="8640"/>
      </w:tabs>
    </w:pPr>
    <w:rPr>
      <w:szCs w:val="20"/>
    </w:rPr>
  </w:style>
  <w:style w:type="character" w:styleId="PageNumber">
    <w:name w:val="page number"/>
    <w:basedOn w:val="DefaultParagraphFont"/>
    <w:semiHidden/>
  </w:style>
  <w:style w:type="paragraph" w:styleId="EndnoteText">
    <w:name w:val="endnote text"/>
    <w:basedOn w:val="Normal"/>
    <w:semiHidden/>
    <w:pPr>
      <w:widowControl w:val="0"/>
    </w:pPr>
    <w:rPr>
      <w:rFonts w:ascii="Courier New" w:hAnsi="Courier New"/>
      <w:szCs w:val="20"/>
    </w:rPr>
  </w:style>
  <w:style w:type="paragraph" w:styleId="BodyText2">
    <w:name w:val="Body Text 2"/>
    <w:basedOn w:val="Normal"/>
    <w:semiHidden/>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208"/>
        <w:tab w:val="left" w:pos="8640"/>
      </w:tabs>
      <w:suppressAutoHyphens/>
      <w:jc w:val="both"/>
    </w:pPr>
    <w:rPr>
      <w:spacing w:val="-2"/>
      <w:szCs w:val="20"/>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Title">
    <w:name w:val="Title"/>
    <w:basedOn w:val="Normal"/>
    <w:qFormat/>
    <w:pPr>
      <w:jc w:val="center"/>
    </w:pPr>
    <w:rPr>
      <w:b/>
      <w:bCs/>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Indent">
    <w:name w:val="Body Text Indent"/>
    <w:basedOn w:val="Normal"/>
    <w:semiHidden/>
    <w:pPr>
      <w:spacing w:after="120"/>
      <w:ind w:left="360"/>
    </w:pPr>
  </w:style>
  <w:style w:type="table" w:styleId="TableGrid">
    <w:name w:val="Table Grid"/>
    <w:basedOn w:val="TableNormal"/>
    <w:uiPriority w:val="59"/>
    <w:rsid w:val="00F57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paragraph" w:styleId="BodyTextIndent2">
    <w:name w:val="Body Text Indent 2"/>
    <w:basedOn w:val="Normal"/>
    <w:semiHidden/>
    <w:pPr>
      <w:spacing w:after="120" w:line="480" w:lineRule="auto"/>
      <w:ind w:left="360"/>
    </w:pPr>
  </w:style>
  <w:style w:type="paragraph" w:customStyle="1" w:styleId="ColorfulList-Accent11">
    <w:name w:val="Colorful List - Accent 11"/>
    <w:basedOn w:val="Normal"/>
    <w:qFormat/>
    <w:pPr>
      <w:ind w:left="720"/>
      <w:contextualSpacing/>
    </w:pPr>
    <w:rPr>
      <w:rFonts w:eastAsia="Cambria"/>
      <w:szCs w:val="20"/>
    </w:rPr>
  </w:style>
  <w:style w:type="paragraph" w:styleId="BalloonText">
    <w:name w:val="Balloon Text"/>
    <w:basedOn w:val="Normal"/>
    <w:link w:val="BalloonTextChar"/>
    <w:uiPriority w:val="99"/>
    <w:semiHidden/>
    <w:unhideWhenUsed/>
    <w:rsid w:val="000F003A"/>
    <w:rPr>
      <w:rFonts w:ascii="Tahoma" w:hAnsi="Tahoma" w:cs="Tahoma"/>
      <w:sz w:val="16"/>
      <w:szCs w:val="16"/>
    </w:rPr>
  </w:style>
  <w:style w:type="character" w:customStyle="1" w:styleId="BalloonTextChar">
    <w:name w:val="Balloon Text Char"/>
    <w:link w:val="BalloonText"/>
    <w:uiPriority w:val="99"/>
    <w:semiHidden/>
    <w:rsid w:val="000F00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382632">
      <w:bodyDiv w:val="1"/>
      <w:marLeft w:val="0"/>
      <w:marRight w:val="0"/>
      <w:marTop w:val="0"/>
      <w:marBottom w:val="0"/>
      <w:divBdr>
        <w:top w:val="none" w:sz="0" w:space="0" w:color="auto"/>
        <w:left w:val="none" w:sz="0" w:space="0" w:color="auto"/>
        <w:bottom w:val="none" w:sz="0" w:space="0" w:color="auto"/>
        <w:right w:val="none" w:sz="0" w:space="0" w:color="auto"/>
      </w:divBdr>
    </w:div>
    <w:div w:id="678578199">
      <w:bodyDiv w:val="1"/>
      <w:marLeft w:val="0"/>
      <w:marRight w:val="0"/>
      <w:marTop w:val="0"/>
      <w:marBottom w:val="0"/>
      <w:divBdr>
        <w:top w:val="none" w:sz="0" w:space="0" w:color="auto"/>
        <w:left w:val="none" w:sz="0" w:space="0" w:color="auto"/>
        <w:bottom w:val="none" w:sz="0" w:space="0" w:color="auto"/>
        <w:right w:val="none" w:sz="0" w:space="0" w:color="auto"/>
      </w:divBdr>
    </w:div>
    <w:div w:id="820192970">
      <w:bodyDiv w:val="1"/>
      <w:marLeft w:val="0"/>
      <w:marRight w:val="0"/>
      <w:marTop w:val="0"/>
      <w:marBottom w:val="0"/>
      <w:divBdr>
        <w:top w:val="none" w:sz="0" w:space="0" w:color="auto"/>
        <w:left w:val="none" w:sz="0" w:space="0" w:color="auto"/>
        <w:bottom w:val="none" w:sz="0" w:space="0" w:color="auto"/>
        <w:right w:val="none" w:sz="0" w:space="0" w:color="auto"/>
      </w:divBdr>
    </w:div>
    <w:div w:id="1054234117">
      <w:bodyDiv w:val="1"/>
      <w:marLeft w:val="0"/>
      <w:marRight w:val="0"/>
      <w:marTop w:val="0"/>
      <w:marBottom w:val="0"/>
      <w:divBdr>
        <w:top w:val="none" w:sz="0" w:space="0" w:color="auto"/>
        <w:left w:val="none" w:sz="0" w:space="0" w:color="auto"/>
        <w:bottom w:val="none" w:sz="0" w:space="0" w:color="auto"/>
        <w:right w:val="none" w:sz="0" w:space="0" w:color="auto"/>
      </w:divBdr>
    </w:div>
    <w:div w:id="1060403881">
      <w:bodyDiv w:val="1"/>
      <w:marLeft w:val="0"/>
      <w:marRight w:val="0"/>
      <w:marTop w:val="0"/>
      <w:marBottom w:val="0"/>
      <w:divBdr>
        <w:top w:val="none" w:sz="0" w:space="0" w:color="auto"/>
        <w:left w:val="none" w:sz="0" w:space="0" w:color="auto"/>
        <w:bottom w:val="none" w:sz="0" w:space="0" w:color="auto"/>
        <w:right w:val="none" w:sz="0" w:space="0" w:color="auto"/>
      </w:divBdr>
    </w:div>
    <w:div w:id="15134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o.valencia.nm.u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o.valencia.nm.us/departments/finance/pdf/R05_68A_ProcurementPolicy.pdf" TargetMode="External"/><Relationship Id="rId2" Type="http://schemas.openxmlformats.org/officeDocument/2006/relationships/numbering" Target="numbering.xml"/><Relationship Id="rId16" Type="http://schemas.openxmlformats.org/officeDocument/2006/relationships/hyperlink" Target="http://www.conwaygreene.com/nmsu/lpext.dll?f=templates&amp;fn=main-h.htm&amp;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tax.newmexico.gov/Businesses/Pages/In-StatePreferenceCertification.aspx" TargetMode="Externa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valencia.nm.us/index.ht" TargetMode="External"/><Relationship Id="rId14" Type="http://schemas.openxmlformats.org/officeDocument/2006/relationships/hyperlink" Target="http://www.tax.newmexico.gov/Businesses/Pages/In-StatePreferenceCertific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4B595-AA7C-404F-A7A9-BA8EF5C21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48</Pages>
  <Words>15026</Words>
  <Characters>85649</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STATE OF NEW MEXICO</vt:lpstr>
    </vt:vector>
  </TitlesOfParts>
  <Company/>
  <LinksUpToDate>false</LinksUpToDate>
  <CharactersWithSpaces>100475</CharactersWithSpaces>
  <SharedDoc>false</SharedDoc>
  <HLinks>
    <vt:vector size="672" baseType="variant">
      <vt:variant>
        <vt:i4>5439508</vt:i4>
      </vt:variant>
      <vt:variant>
        <vt:i4>654</vt:i4>
      </vt:variant>
      <vt:variant>
        <vt:i4>0</vt:i4>
      </vt:variant>
      <vt:variant>
        <vt:i4>5</vt:i4>
      </vt:variant>
      <vt:variant>
        <vt:lpwstr>http://www.co.valencia.nm.us/</vt:lpwstr>
      </vt:variant>
      <vt:variant>
        <vt:lpwstr/>
      </vt:variant>
      <vt:variant>
        <vt:i4>3604519</vt:i4>
      </vt:variant>
      <vt:variant>
        <vt:i4>651</vt:i4>
      </vt:variant>
      <vt:variant>
        <vt:i4>0</vt:i4>
      </vt:variant>
      <vt:variant>
        <vt:i4>5</vt:i4>
      </vt:variant>
      <vt:variant>
        <vt:lpwstr>http://www.co.valencia.nm.us/departments/finance/pdf/R05_68A_ProcurementPolicy.pdf</vt:lpwstr>
      </vt:variant>
      <vt:variant>
        <vt:lpwstr/>
      </vt:variant>
      <vt:variant>
        <vt:i4>458773</vt:i4>
      </vt:variant>
      <vt:variant>
        <vt:i4>648</vt:i4>
      </vt:variant>
      <vt:variant>
        <vt:i4>0</vt:i4>
      </vt:variant>
      <vt:variant>
        <vt:i4>5</vt:i4>
      </vt:variant>
      <vt:variant>
        <vt:lpwstr>http://www.conwaygreene.com/nmsu/lpext.dll?f=templates&amp;fn=main-h.htm&amp;2.0</vt:lpwstr>
      </vt:variant>
      <vt:variant>
        <vt:lpwstr/>
      </vt:variant>
      <vt:variant>
        <vt:i4>8323115</vt:i4>
      </vt:variant>
      <vt:variant>
        <vt:i4>645</vt:i4>
      </vt:variant>
      <vt:variant>
        <vt:i4>0</vt:i4>
      </vt:variant>
      <vt:variant>
        <vt:i4>5</vt:i4>
      </vt:variant>
      <vt:variant>
        <vt:lpwstr>http://www.tax.newmexico.gov/Businesses/Pages/In-StatePreferenceCertification.aspx</vt:lpwstr>
      </vt:variant>
      <vt:variant>
        <vt:lpwstr/>
      </vt:variant>
      <vt:variant>
        <vt:i4>8323115</vt:i4>
      </vt:variant>
      <vt:variant>
        <vt:i4>642</vt:i4>
      </vt:variant>
      <vt:variant>
        <vt:i4>0</vt:i4>
      </vt:variant>
      <vt:variant>
        <vt:i4>5</vt:i4>
      </vt:variant>
      <vt:variant>
        <vt:lpwstr>http://www.tax.newmexico.gov/Businesses/Pages/In-StatePreferenceCertification.aspx</vt:lpwstr>
      </vt:variant>
      <vt:variant>
        <vt:lpwstr/>
      </vt:variant>
      <vt:variant>
        <vt:i4>1966136</vt:i4>
      </vt:variant>
      <vt:variant>
        <vt:i4>635</vt:i4>
      </vt:variant>
      <vt:variant>
        <vt:i4>0</vt:i4>
      </vt:variant>
      <vt:variant>
        <vt:i4>5</vt:i4>
      </vt:variant>
      <vt:variant>
        <vt:lpwstr/>
      </vt:variant>
      <vt:variant>
        <vt:lpwstr>_Toc362600998</vt:lpwstr>
      </vt:variant>
      <vt:variant>
        <vt:i4>1966136</vt:i4>
      </vt:variant>
      <vt:variant>
        <vt:i4>629</vt:i4>
      </vt:variant>
      <vt:variant>
        <vt:i4>0</vt:i4>
      </vt:variant>
      <vt:variant>
        <vt:i4>5</vt:i4>
      </vt:variant>
      <vt:variant>
        <vt:lpwstr/>
      </vt:variant>
      <vt:variant>
        <vt:lpwstr>_Toc362600997</vt:lpwstr>
      </vt:variant>
      <vt:variant>
        <vt:i4>1966136</vt:i4>
      </vt:variant>
      <vt:variant>
        <vt:i4>623</vt:i4>
      </vt:variant>
      <vt:variant>
        <vt:i4>0</vt:i4>
      </vt:variant>
      <vt:variant>
        <vt:i4>5</vt:i4>
      </vt:variant>
      <vt:variant>
        <vt:lpwstr/>
      </vt:variant>
      <vt:variant>
        <vt:lpwstr>_Toc362600996</vt:lpwstr>
      </vt:variant>
      <vt:variant>
        <vt:i4>1966136</vt:i4>
      </vt:variant>
      <vt:variant>
        <vt:i4>617</vt:i4>
      </vt:variant>
      <vt:variant>
        <vt:i4>0</vt:i4>
      </vt:variant>
      <vt:variant>
        <vt:i4>5</vt:i4>
      </vt:variant>
      <vt:variant>
        <vt:lpwstr/>
      </vt:variant>
      <vt:variant>
        <vt:lpwstr>_Toc362600995</vt:lpwstr>
      </vt:variant>
      <vt:variant>
        <vt:i4>1966136</vt:i4>
      </vt:variant>
      <vt:variant>
        <vt:i4>611</vt:i4>
      </vt:variant>
      <vt:variant>
        <vt:i4>0</vt:i4>
      </vt:variant>
      <vt:variant>
        <vt:i4>5</vt:i4>
      </vt:variant>
      <vt:variant>
        <vt:lpwstr/>
      </vt:variant>
      <vt:variant>
        <vt:lpwstr>_Toc362600994</vt:lpwstr>
      </vt:variant>
      <vt:variant>
        <vt:i4>1966136</vt:i4>
      </vt:variant>
      <vt:variant>
        <vt:i4>605</vt:i4>
      </vt:variant>
      <vt:variant>
        <vt:i4>0</vt:i4>
      </vt:variant>
      <vt:variant>
        <vt:i4>5</vt:i4>
      </vt:variant>
      <vt:variant>
        <vt:lpwstr/>
      </vt:variant>
      <vt:variant>
        <vt:lpwstr>_Toc362600993</vt:lpwstr>
      </vt:variant>
      <vt:variant>
        <vt:i4>1966136</vt:i4>
      </vt:variant>
      <vt:variant>
        <vt:i4>599</vt:i4>
      </vt:variant>
      <vt:variant>
        <vt:i4>0</vt:i4>
      </vt:variant>
      <vt:variant>
        <vt:i4>5</vt:i4>
      </vt:variant>
      <vt:variant>
        <vt:lpwstr/>
      </vt:variant>
      <vt:variant>
        <vt:lpwstr>_Toc362600992</vt:lpwstr>
      </vt:variant>
      <vt:variant>
        <vt:i4>1966136</vt:i4>
      </vt:variant>
      <vt:variant>
        <vt:i4>593</vt:i4>
      </vt:variant>
      <vt:variant>
        <vt:i4>0</vt:i4>
      </vt:variant>
      <vt:variant>
        <vt:i4>5</vt:i4>
      </vt:variant>
      <vt:variant>
        <vt:lpwstr/>
      </vt:variant>
      <vt:variant>
        <vt:lpwstr>_Toc362600991</vt:lpwstr>
      </vt:variant>
      <vt:variant>
        <vt:i4>1966136</vt:i4>
      </vt:variant>
      <vt:variant>
        <vt:i4>587</vt:i4>
      </vt:variant>
      <vt:variant>
        <vt:i4>0</vt:i4>
      </vt:variant>
      <vt:variant>
        <vt:i4>5</vt:i4>
      </vt:variant>
      <vt:variant>
        <vt:lpwstr/>
      </vt:variant>
      <vt:variant>
        <vt:lpwstr>_Toc362600990</vt:lpwstr>
      </vt:variant>
      <vt:variant>
        <vt:i4>2031672</vt:i4>
      </vt:variant>
      <vt:variant>
        <vt:i4>581</vt:i4>
      </vt:variant>
      <vt:variant>
        <vt:i4>0</vt:i4>
      </vt:variant>
      <vt:variant>
        <vt:i4>5</vt:i4>
      </vt:variant>
      <vt:variant>
        <vt:lpwstr/>
      </vt:variant>
      <vt:variant>
        <vt:lpwstr>_Toc362600989</vt:lpwstr>
      </vt:variant>
      <vt:variant>
        <vt:i4>2031672</vt:i4>
      </vt:variant>
      <vt:variant>
        <vt:i4>575</vt:i4>
      </vt:variant>
      <vt:variant>
        <vt:i4>0</vt:i4>
      </vt:variant>
      <vt:variant>
        <vt:i4>5</vt:i4>
      </vt:variant>
      <vt:variant>
        <vt:lpwstr/>
      </vt:variant>
      <vt:variant>
        <vt:lpwstr>_Toc362600988</vt:lpwstr>
      </vt:variant>
      <vt:variant>
        <vt:i4>2031672</vt:i4>
      </vt:variant>
      <vt:variant>
        <vt:i4>569</vt:i4>
      </vt:variant>
      <vt:variant>
        <vt:i4>0</vt:i4>
      </vt:variant>
      <vt:variant>
        <vt:i4>5</vt:i4>
      </vt:variant>
      <vt:variant>
        <vt:lpwstr/>
      </vt:variant>
      <vt:variant>
        <vt:lpwstr>_Toc362600987</vt:lpwstr>
      </vt:variant>
      <vt:variant>
        <vt:i4>2031672</vt:i4>
      </vt:variant>
      <vt:variant>
        <vt:i4>563</vt:i4>
      </vt:variant>
      <vt:variant>
        <vt:i4>0</vt:i4>
      </vt:variant>
      <vt:variant>
        <vt:i4>5</vt:i4>
      </vt:variant>
      <vt:variant>
        <vt:lpwstr/>
      </vt:variant>
      <vt:variant>
        <vt:lpwstr>_Toc362600986</vt:lpwstr>
      </vt:variant>
      <vt:variant>
        <vt:i4>2031672</vt:i4>
      </vt:variant>
      <vt:variant>
        <vt:i4>557</vt:i4>
      </vt:variant>
      <vt:variant>
        <vt:i4>0</vt:i4>
      </vt:variant>
      <vt:variant>
        <vt:i4>5</vt:i4>
      </vt:variant>
      <vt:variant>
        <vt:lpwstr/>
      </vt:variant>
      <vt:variant>
        <vt:lpwstr>_Toc362600985</vt:lpwstr>
      </vt:variant>
      <vt:variant>
        <vt:i4>2031672</vt:i4>
      </vt:variant>
      <vt:variant>
        <vt:i4>551</vt:i4>
      </vt:variant>
      <vt:variant>
        <vt:i4>0</vt:i4>
      </vt:variant>
      <vt:variant>
        <vt:i4>5</vt:i4>
      </vt:variant>
      <vt:variant>
        <vt:lpwstr/>
      </vt:variant>
      <vt:variant>
        <vt:lpwstr>_Toc362600984</vt:lpwstr>
      </vt:variant>
      <vt:variant>
        <vt:i4>2031672</vt:i4>
      </vt:variant>
      <vt:variant>
        <vt:i4>545</vt:i4>
      </vt:variant>
      <vt:variant>
        <vt:i4>0</vt:i4>
      </vt:variant>
      <vt:variant>
        <vt:i4>5</vt:i4>
      </vt:variant>
      <vt:variant>
        <vt:lpwstr/>
      </vt:variant>
      <vt:variant>
        <vt:lpwstr>_Toc362600983</vt:lpwstr>
      </vt:variant>
      <vt:variant>
        <vt:i4>2031672</vt:i4>
      </vt:variant>
      <vt:variant>
        <vt:i4>539</vt:i4>
      </vt:variant>
      <vt:variant>
        <vt:i4>0</vt:i4>
      </vt:variant>
      <vt:variant>
        <vt:i4>5</vt:i4>
      </vt:variant>
      <vt:variant>
        <vt:lpwstr/>
      </vt:variant>
      <vt:variant>
        <vt:lpwstr>_Toc362600982</vt:lpwstr>
      </vt:variant>
      <vt:variant>
        <vt:i4>2031672</vt:i4>
      </vt:variant>
      <vt:variant>
        <vt:i4>533</vt:i4>
      </vt:variant>
      <vt:variant>
        <vt:i4>0</vt:i4>
      </vt:variant>
      <vt:variant>
        <vt:i4>5</vt:i4>
      </vt:variant>
      <vt:variant>
        <vt:lpwstr/>
      </vt:variant>
      <vt:variant>
        <vt:lpwstr>_Toc362600981</vt:lpwstr>
      </vt:variant>
      <vt:variant>
        <vt:i4>2031672</vt:i4>
      </vt:variant>
      <vt:variant>
        <vt:i4>527</vt:i4>
      </vt:variant>
      <vt:variant>
        <vt:i4>0</vt:i4>
      </vt:variant>
      <vt:variant>
        <vt:i4>5</vt:i4>
      </vt:variant>
      <vt:variant>
        <vt:lpwstr/>
      </vt:variant>
      <vt:variant>
        <vt:lpwstr>_Toc362600980</vt:lpwstr>
      </vt:variant>
      <vt:variant>
        <vt:i4>1048632</vt:i4>
      </vt:variant>
      <vt:variant>
        <vt:i4>521</vt:i4>
      </vt:variant>
      <vt:variant>
        <vt:i4>0</vt:i4>
      </vt:variant>
      <vt:variant>
        <vt:i4>5</vt:i4>
      </vt:variant>
      <vt:variant>
        <vt:lpwstr/>
      </vt:variant>
      <vt:variant>
        <vt:lpwstr>_Toc362600979</vt:lpwstr>
      </vt:variant>
      <vt:variant>
        <vt:i4>1048632</vt:i4>
      </vt:variant>
      <vt:variant>
        <vt:i4>515</vt:i4>
      </vt:variant>
      <vt:variant>
        <vt:i4>0</vt:i4>
      </vt:variant>
      <vt:variant>
        <vt:i4>5</vt:i4>
      </vt:variant>
      <vt:variant>
        <vt:lpwstr/>
      </vt:variant>
      <vt:variant>
        <vt:lpwstr>_Toc362600978</vt:lpwstr>
      </vt:variant>
      <vt:variant>
        <vt:i4>1048632</vt:i4>
      </vt:variant>
      <vt:variant>
        <vt:i4>509</vt:i4>
      </vt:variant>
      <vt:variant>
        <vt:i4>0</vt:i4>
      </vt:variant>
      <vt:variant>
        <vt:i4>5</vt:i4>
      </vt:variant>
      <vt:variant>
        <vt:lpwstr/>
      </vt:variant>
      <vt:variant>
        <vt:lpwstr>_Toc362600977</vt:lpwstr>
      </vt:variant>
      <vt:variant>
        <vt:i4>1048632</vt:i4>
      </vt:variant>
      <vt:variant>
        <vt:i4>503</vt:i4>
      </vt:variant>
      <vt:variant>
        <vt:i4>0</vt:i4>
      </vt:variant>
      <vt:variant>
        <vt:i4>5</vt:i4>
      </vt:variant>
      <vt:variant>
        <vt:lpwstr/>
      </vt:variant>
      <vt:variant>
        <vt:lpwstr>_Toc362600976</vt:lpwstr>
      </vt:variant>
      <vt:variant>
        <vt:i4>1048632</vt:i4>
      </vt:variant>
      <vt:variant>
        <vt:i4>497</vt:i4>
      </vt:variant>
      <vt:variant>
        <vt:i4>0</vt:i4>
      </vt:variant>
      <vt:variant>
        <vt:i4>5</vt:i4>
      </vt:variant>
      <vt:variant>
        <vt:lpwstr/>
      </vt:variant>
      <vt:variant>
        <vt:lpwstr>_Toc362600975</vt:lpwstr>
      </vt:variant>
      <vt:variant>
        <vt:i4>1048632</vt:i4>
      </vt:variant>
      <vt:variant>
        <vt:i4>491</vt:i4>
      </vt:variant>
      <vt:variant>
        <vt:i4>0</vt:i4>
      </vt:variant>
      <vt:variant>
        <vt:i4>5</vt:i4>
      </vt:variant>
      <vt:variant>
        <vt:lpwstr/>
      </vt:variant>
      <vt:variant>
        <vt:lpwstr>_Toc362600974</vt:lpwstr>
      </vt:variant>
      <vt:variant>
        <vt:i4>1048632</vt:i4>
      </vt:variant>
      <vt:variant>
        <vt:i4>485</vt:i4>
      </vt:variant>
      <vt:variant>
        <vt:i4>0</vt:i4>
      </vt:variant>
      <vt:variant>
        <vt:i4>5</vt:i4>
      </vt:variant>
      <vt:variant>
        <vt:lpwstr/>
      </vt:variant>
      <vt:variant>
        <vt:lpwstr>_Toc362600973</vt:lpwstr>
      </vt:variant>
      <vt:variant>
        <vt:i4>1048632</vt:i4>
      </vt:variant>
      <vt:variant>
        <vt:i4>479</vt:i4>
      </vt:variant>
      <vt:variant>
        <vt:i4>0</vt:i4>
      </vt:variant>
      <vt:variant>
        <vt:i4>5</vt:i4>
      </vt:variant>
      <vt:variant>
        <vt:lpwstr/>
      </vt:variant>
      <vt:variant>
        <vt:lpwstr>_Toc362600972</vt:lpwstr>
      </vt:variant>
      <vt:variant>
        <vt:i4>1048632</vt:i4>
      </vt:variant>
      <vt:variant>
        <vt:i4>473</vt:i4>
      </vt:variant>
      <vt:variant>
        <vt:i4>0</vt:i4>
      </vt:variant>
      <vt:variant>
        <vt:i4>5</vt:i4>
      </vt:variant>
      <vt:variant>
        <vt:lpwstr/>
      </vt:variant>
      <vt:variant>
        <vt:lpwstr>_Toc362600971</vt:lpwstr>
      </vt:variant>
      <vt:variant>
        <vt:i4>1048632</vt:i4>
      </vt:variant>
      <vt:variant>
        <vt:i4>467</vt:i4>
      </vt:variant>
      <vt:variant>
        <vt:i4>0</vt:i4>
      </vt:variant>
      <vt:variant>
        <vt:i4>5</vt:i4>
      </vt:variant>
      <vt:variant>
        <vt:lpwstr/>
      </vt:variant>
      <vt:variant>
        <vt:lpwstr>_Toc362600970</vt:lpwstr>
      </vt:variant>
      <vt:variant>
        <vt:i4>1114168</vt:i4>
      </vt:variant>
      <vt:variant>
        <vt:i4>461</vt:i4>
      </vt:variant>
      <vt:variant>
        <vt:i4>0</vt:i4>
      </vt:variant>
      <vt:variant>
        <vt:i4>5</vt:i4>
      </vt:variant>
      <vt:variant>
        <vt:lpwstr/>
      </vt:variant>
      <vt:variant>
        <vt:lpwstr>_Toc362600969</vt:lpwstr>
      </vt:variant>
      <vt:variant>
        <vt:i4>1114168</vt:i4>
      </vt:variant>
      <vt:variant>
        <vt:i4>455</vt:i4>
      </vt:variant>
      <vt:variant>
        <vt:i4>0</vt:i4>
      </vt:variant>
      <vt:variant>
        <vt:i4>5</vt:i4>
      </vt:variant>
      <vt:variant>
        <vt:lpwstr/>
      </vt:variant>
      <vt:variant>
        <vt:lpwstr>_Toc362600968</vt:lpwstr>
      </vt:variant>
      <vt:variant>
        <vt:i4>1114168</vt:i4>
      </vt:variant>
      <vt:variant>
        <vt:i4>449</vt:i4>
      </vt:variant>
      <vt:variant>
        <vt:i4>0</vt:i4>
      </vt:variant>
      <vt:variant>
        <vt:i4>5</vt:i4>
      </vt:variant>
      <vt:variant>
        <vt:lpwstr/>
      </vt:variant>
      <vt:variant>
        <vt:lpwstr>_Toc362600967</vt:lpwstr>
      </vt:variant>
      <vt:variant>
        <vt:i4>1114168</vt:i4>
      </vt:variant>
      <vt:variant>
        <vt:i4>443</vt:i4>
      </vt:variant>
      <vt:variant>
        <vt:i4>0</vt:i4>
      </vt:variant>
      <vt:variant>
        <vt:i4>5</vt:i4>
      </vt:variant>
      <vt:variant>
        <vt:lpwstr/>
      </vt:variant>
      <vt:variant>
        <vt:lpwstr>_Toc362600966</vt:lpwstr>
      </vt:variant>
      <vt:variant>
        <vt:i4>1114168</vt:i4>
      </vt:variant>
      <vt:variant>
        <vt:i4>437</vt:i4>
      </vt:variant>
      <vt:variant>
        <vt:i4>0</vt:i4>
      </vt:variant>
      <vt:variant>
        <vt:i4>5</vt:i4>
      </vt:variant>
      <vt:variant>
        <vt:lpwstr/>
      </vt:variant>
      <vt:variant>
        <vt:lpwstr>_Toc362600965</vt:lpwstr>
      </vt:variant>
      <vt:variant>
        <vt:i4>1114168</vt:i4>
      </vt:variant>
      <vt:variant>
        <vt:i4>431</vt:i4>
      </vt:variant>
      <vt:variant>
        <vt:i4>0</vt:i4>
      </vt:variant>
      <vt:variant>
        <vt:i4>5</vt:i4>
      </vt:variant>
      <vt:variant>
        <vt:lpwstr/>
      </vt:variant>
      <vt:variant>
        <vt:lpwstr>_Toc362600964</vt:lpwstr>
      </vt:variant>
      <vt:variant>
        <vt:i4>1114168</vt:i4>
      </vt:variant>
      <vt:variant>
        <vt:i4>425</vt:i4>
      </vt:variant>
      <vt:variant>
        <vt:i4>0</vt:i4>
      </vt:variant>
      <vt:variant>
        <vt:i4>5</vt:i4>
      </vt:variant>
      <vt:variant>
        <vt:lpwstr/>
      </vt:variant>
      <vt:variant>
        <vt:lpwstr>_Toc362600963</vt:lpwstr>
      </vt:variant>
      <vt:variant>
        <vt:i4>1114168</vt:i4>
      </vt:variant>
      <vt:variant>
        <vt:i4>419</vt:i4>
      </vt:variant>
      <vt:variant>
        <vt:i4>0</vt:i4>
      </vt:variant>
      <vt:variant>
        <vt:i4>5</vt:i4>
      </vt:variant>
      <vt:variant>
        <vt:lpwstr/>
      </vt:variant>
      <vt:variant>
        <vt:lpwstr>_Toc362600962</vt:lpwstr>
      </vt:variant>
      <vt:variant>
        <vt:i4>1114168</vt:i4>
      </vt:variant>
      <vt:variant>
        <vt:i4>413</vt:i4>
      </vt:variant>
      <vt:variant>
        <vt:i4>0</vt:i4>
      </vt:variant>
      <vt:variant>
        <vt:i4>5</vt:i4>
      </vt:variant>
      <vt:variant>
        <vt:lpwstr/>
      </vt:variant>
      <vt:variant>
        <vt:lpwstr>_Toc362600961</vt:lpwstr>
      </vt:variant>
      <vt:variant>
        <vt:i4>1114168</vt:i4>
      </vt:variant>
      <vt:variant>
        <vt:i4>407</vt:i4>
      </vt:variant>
      <vt:variant>
        <vt:i4>0</vt:i4>
      </vt:variant>
      <vt:variant>
        <vt:i4>5</vt:i4>
      </vt:variant>
      <vt:variant>
        <vt:lpwstr/>
      </vt:variant>
      <vt:variant>
        <vt:lpwstr>_Toc362600960</vt:lpwstr>
      </vt:variant>
      <vt:variant>
        <vt:i4>1179704</vt:i4>
      </vt:variant>
      <vt:variant>
        <vt:i4>401</vt:i4>
      </vt:variant>
      <vt:variant>
        <vt:i4>0</vt:i4>
      </vt:variant>
      <vt:variant>
        <vt:i4>5</vt:i4>
      </vt:variant>
      <vt:variant>
        <vt:lpwstr/>
      </vt:variant>
      <vt:variant>
        <vt:lpwstr>_Toc362600959</vt:lpwstr>
      </vt:variant>
      <vt:variant>
        <vt:i4>1179704</vt:i4>
      </vt:variant>
      <vt:variant>
        <vt:i4>395</vt:i4>
      </vt:variant>
      <vt:variant>
        <vt:i4>0</vt:i4>
      </vt:variant>
      <vt:variant>
        <vt:i4>5</vt:i4>
      </vt:variant>
      <vt:variant>
        <vt:lpwstr/>
      </vt:variant>
      <vt:variant>
        <vt:lpwstr>_Toc362600958</vt:lpwstr>
      </vt:variant>
      <vt:variant>
        <vt:i4>1179704</vt:i4>
      </vt:variant>
      <vt:variant>
        <vt:i4>389</vt:i4>
      </vt:variant>
      <vt:variant>
        <vt:i4>0</vt:i4>
      </vt:variant>
      <vt:variant>
        <vt:i4>5</vt:i4>
      </vt:variant>
      <vt:variant>
        <vt:lpwstr/>
      </vt:variant>
      <vt:variant>
        <vt:lpwstr>_Toc362600957</vt:lpwstr>
      </vt:variant>
      <vt:variant>
        <vt:i4>1179704</vt:i4>
      </vt:variant>
      <vt:variant>
        <vt:i4>383</vt:i4>
      </vt:variant>
      <vt:variant>
        <vt:i4>0</vt:i4>
      </vt:variant>
      <vt:variant>
        <vt:i4>5</vt:i4>
      </vt:variant>
      <vt:variant>
        <vt:lpwstr/>
      </vt:variant>
      <vt:variant>
        <vt:lpwstr>_Toc362600956</vt:lpwstr>
      </vt:variant>
      <vt:variant>
        <vt:i4>1179704</vt:i4>
      </vt:variant>
      <vt:variant>
        <vt:i4>377</vt:i4>
      </vt:variant>
      <vt:variant>
        <vt:i4>0</vt:i4>
      </vt:variant>
      <vt:variant>
        <vt:i4>5</vt:i4>
      </vt:variant>
      <vt:variant>
        <vt:lpwstr/>
      </vt:variant>
      <vt:variant>
        <vt:lpwstr>_Toc362600955</vt:lpwstr>
      </vt:variant>
      <vt:variant>
        <vt:i4>1179704</vt:i4>
      </vt:variant>
      <vt:variant>
        <vt:i4>371</vt:i4>
      </vt:variant>
      <vt:variant>
        <vt:i4>0</vt:i4>
      </vt:variant>
      <vt:variant>
        <vt:i4>5</vt:i4>
      </vt:variant>
      <vt:variant>
        <vt:lpwstr/>
      </vt:variant>
      <vt:variant>
        <vt:lpwstr>_Toc362600954</vt:lpwstr>
      </vt:variant>
      <vt:variant>
        <vt:i4>1179704</vt:i4>
      </vt:variant>
      <vt:variant>
        <vt:i4>365</vt:i4>
      </vt:variant>
      <vt:variant>
        <vt:i4>0</vt:i4>
      </vt:variant>
      <vt:variant>
        <vt:i4>5</vt:i4>
      </vt:variant>
      <vt:variant>
        <vt:lpwstr/>
      </vt:variant>
      <vt:variant>
        <vt:lpwstr>_Toc362600953</vt:lpwstr>
      </vt:variant>
      <vt:variant>
        <vt:i4>1179704</vt:i4>
      </vt:variant>
      <vt:variant>
        <vt:i4>359</vt:i4>
      </vt:variant>
      <vt:variant>
        <vt:i4>0</vt:i4>
      </vt:variant>
      <vt:variant>
        <vt:i4>5</vt:i4>
      </vt:variant>
      <vt:variant>
        <vt:lpwstr/>
      </vt:variant>
      <vt:variant>
        <vt:lpwstr>_Toc362600952</vt:lpwstr>
      </vt:variant>
      <vt:variant>
        <vt:i4>1179704</vt:i4>
      </vt:variant>
      <vt:variant>
        <vt:i4>353</vt:i4>
      </vt:variant>
      <vt:variant>
        <vt:i4>0</vt:i4>
      </vt:variant>
      <vt:variant>
        <vt:i4>5</vt:i4>
      </vt:variant>
      <vt:variant>
        <vt:lpwstr/>
      </vt:variant>
      <vt:variant>
        <vt:lpwstr>_Toc362600951</vt:lpwstr>
      </vt:variant>
      <vt:variant>
        <vt:i4>1179704</vt:i4>
      </vt:variant>
      <vt:variant>
        <vt:i4>347</vt:i4>
      </vt:variant>
      <vt:variant>
        <vt:i4>0</vt:i4>
      </vt:variant>
      <vt:variant>
        <vt:i4>5</vt:i4>
      </vt:variant>
      <vt:variant>
        <vt:lpwstr/>
      </vt:variant>
      <vt:variant>
        <vt:lpwstr>_Toc362600950</vt:lpwstr>
      </vt:variant>
      <vt:variant>
        <vt:i4>1245240</vt:i4>
      </vt:variant>
      <vt:variant>
        <vt:i4>341</vt:i4>
      </vt:variant>
      <vt:variant>
        <vt:i4>0</vt:i4>
      </vt:variant>
      <vt:variant>
        <vt:i4>5</vt:i4>
      </vt:variant>
      <vt:variant>
        <vt:lpwstr/>
      </vt:variant>
      <vt:variant>
        <vt:lpwstr>_Toc362600949</vt:lpwstr>
      </vt:variant>
      <vt:variant>
        <vt:i4>1245240</vt:i4>
      </vt:variant>
      <vt:variant>
        <vt:i4>335</vt:i4>
      </vt:variant>
      <vt:variant>
        <vt:i4>0</vt:i4>
      </vt:variant>
      <vt:variant>
        <vt:i4>5</vt:i4>
      </vt:variant>
      <vt:variant>
        <vt:lpwstr/>
      </vt:variant>
      <vt:variant>
        <vt:lpwstr>_Toc362600948</vt:lpwstr>
      </vt:variant>
      <vt:variant>
        <vt:i4>1245240</vt:i4>
      </vt:variant>
      <vt:variant>
        <vt:i4>329</vt:i4>
      </vt:variant>
      <vt:variant>
        <vt:i4>0</vt:i4>
      </vt:variant>
      <vt:variant>
        <vt:i4>5</vt:i4>
      </vt:variant>
      <vt:variant>
        <vt:lpwstr/>
      </vt:variant>
      <vt:variant>
        <vt:lpwstr>_Toc362600947</vt:lpwstr>
      </vt:variant>
      <vt:variant>
        <vt:i4>1245240</vt:i4>
      </vt:variant>
      <vt:variant>
        <vt:i4>323</vt:i4>
      </vt:variant>
      <vt:variant>
        <vt:i4>0</vt:i4>
      </vt:variant>
      <vt:variant>
        <vt:i4>5</vt:i4>
      </vt:variant>
      <vt:variant>
        <vt:lpwstr/>
      </vt:variant>
      <vt:variant>
        <vt:lpwstr>_Toc362600946</vt:lpwstr>
      </vt:variant>
      <vt:variant>
        <vt:i4>1245240</vt:i4>
      </vt:variant>
      <vt:variant>
        <vt:i4>317</vt:i4>
      </vt:variant>
      <vt:variant>
        <vt:i4>0</vt:i4>
      </vt:variant>
      <vt:variant>
        <vt:i4>5</vt:i4>
      </vt:variant>
      <vt:variant>
        <vt:lpwstr/>
      </vt:variant>
      <vt:variant>
        <vt:lpwstr>_Toc362600945</vt:lpwstr>
      </vt:variant>
      <vt:variant>
        <vt:i4>1245240</vt:i4>
      </vt:variant>
      <vt:variant>
        <vt:i4>311</vt:i4>
      </vt:variant>
      <vt:variant>
        <vt:i4>0</vt:i4>
      </vt:variant>
      <vt:variant>
        <vt:i4>5</vt:i4>
      </vt:variant>
      <vt:variant>
        <vt:lpwstr/>
      </vt:variant>
      <vt:variant>
        <vt:lpwstr>_Toc362600944</vt:lpwstr>
      </vt:variant>
      <vt:variant>
        <vt:i4>1245240</vt:i4>
      </vt:variant>
      <vt:variant>
        <vt:i4>305</vt:i4>
      </vt:variant>
      <vt:variant>
        <vt:i4>0</vt:i4>
      </vt:variant>
      <vt:variant>
        <vt:i4>5</vt:i4>
      </vt:variant>
      <vt:variant>
        <vt:lpwstr/>
      </vt:variant>
      <vt:variant>
        <vt:lpwstr>_Toc362600943</vt:lpwstr>
      </vt:variant>
      <vt:variant>
        <vt:i4>1245240</vt:i4>
      </vt:variant>
      <vt:variant>
        <vt:i4>299</vt:i4>
      </vt:variant>
      <vt:variant>
        <vt:i4>0</vt:i4>
      </vt:variant>
      <vt:variant>
        <vt:i4>5</vt:i4>
      </vt:variant>
      <vt:variant>
        <vt:lpwstr/>
      </vt:variant>
      <vt:variant>
        <vt:lpwstr>_Toc362600942</vt:lpwstr>
      </vt:variant>
      <vt:variant>
        <vt:i4>1245240</vt:i4>
      </vt:variant>
      <vt:variant>
        <vt:i4>293</vt:i4>
      </vt:variant>
      <vt:variant>
        <vt:i4>0</vt:i4>
      </vt:variant>
      <vt:variant>
        <vt:i4>5</vt:i4>
      </vt:variant>
      <vt:variant>
        <vt:lpwstr/>
      </vt:variant>
      <vt:variant>
        <vt:lpwstr>_Toc362600941</vt:lpwstr>
      </vt:variant>
      <vt:variant>
        <vt:i4>1245240</vt:i4>
      </vt:variant>
      <vt:variant>
        <vt:i4>287</vt:i4>
      </vt:variant>
      <vt:variant>
        <vt:i4>0</vt:i4>
      </vt:variant>
      <vt:variant>
        <vt:i4>5</vt:i4>
      </vt:variant>
      <vt:variant>
        <vt:lpwstr/>
      </vt:variant>
      <vt:variant>
        <vt:lpwstr>_Toc362600940</vt:lpwstr>
      </vt:variant>
      <vt:variant>
        <vt:i4>1310776</vt:i4>
      </vt:variant>
      <vt:variant>
        <vt:i4>281</vt:i4>
      </vt:variant>
      <vt:variant>
        <vt:i4>0</vt:i4>
      </vt:variant>
      <vt:variant>
        <vt:i4>5</vt:i4>
      </vt:variant>
      <vt:variant>
        <vt:lpwstr/>
      </vt:variant>
      <vt:variant>
        <vt:lpwstr>_Toc362600939</vt:lpwstr>
      </vt:variant>
      <vt:variant>
        <vt:i4>1310776</vt:i4>
      </vt:variant>
      <vt:variant>
        <vt:i4>275</vt:i4>
      </vt:variant>
      <vt:variant>
        <vt:i4>0</vt:i4>
      </vt:variant>
      <vt:variant>
        <vt:i4>5</vt:i4>
      </vt:variant>
      <vt:variant>
        <vt:lpwstr/>
      </vt:variant>
      <vt:variant>
        <vt:lpwstr>_Toc362600938</vt:lpwstr>
      </vt:variant>
      <vt:variant>
        <vt:i4>1310776</vt:i4>
      </vt:variant>
      <vt:variant>
        <vt:i4>269</vt:i4>
      </vt:variant>
      <vt:variant>
        <vt:i4>0</vt:i4>
      </vt:variant>
      <vt:variant>
        <vt:i4>5</vt:i4>
      </vt:variant>
      <vt:variant>
        <vt:lpwstr/>
      </vt:variant>
      <vt:variant>
        <vt:lpwstr>_Toc362600937</vt:lpwstr>
      </vt:variant>
      <vt:variant>
        <vt:i4>1310776</vt:i4>
      </vt:variant>
      <vt:variant>
        <vt:i4>263</vt:i4>
      </vt:variant>
      <vt:variant>
        <vt:i4>0</vt:i4>
      </vt:variant>
      <vt:variant>
        <vt:i4>5</vt:i4>
      </vt:variant>
      <vt:variant>
        <vt:lpwstr/>
      </vt:variant>
      <vt:variant>
        <vt:lpwstr>_Toc362600936</vt:lpwstr>
      </vt:variant>
      <vt:variant>
        <vt:i4>1310776</vt:i4>
      </vt:variant>
      <vt:variant>
        <vt:i4>257</vt:i4>
      </vt:variant>
      <vt:variant>
        <vt:i4>0</vt:i4>
      </vt:variant>
      <vt:variant>
        <vt:i4>5</vt:i4>
      </vt:variant>
      <vt:variant>
        <vt:lpwstr/>
      </vt:variant>
      <vt:variant>
        <vt:lpwstr>_Toc362600935</vt:lpwstr>
      </vt:variant>
      <vt:variant>
        <vt:i4>1310776</vt:i4>
      </vt:variant>
      <vt:variant>
        <vt:i4>251</vt:i4>
      </vt:variant>
      <vt:variant>
        <vt:i4>0</vt:i4>
      </vt:variant>
      <vt:variant>
        <vt:i4>5</vt:i4>
      </vt:variant>
      <vt:variant>
        <vt:lpwstr/>
      </vt:variant>
      <vt:variant>
        <vt:lpwstr>_Toc362600934</vt:lpwstr>
      </vt:variant>
      <vt:variant>
        <vt:i4>1310776</vt:i4>
      </vt:variant>
      <vt:variant>
        <vt:i4>245</vt:i4>
      </vt:variant>
      <vt:variant>
        <vt:i4>0</vt:i4>
      </vt:variant>
      <vt:variant>
        <vt:i4>5</vt:i4>
      </vt:variant>
      <vt:variant>
        <vt:lpwstr/>
      </vt:variant>
      <vt:variant>
        <vt:lpwstr>_Toc362600933</vt:lpwstr>
      </vt:variant>
      <vt:variant>
        <vt:i4>1310776</vt:i4>
      </vt:variant>
      <vt:variant>
        <vt:i4>239</vt:i4>
      </vt:variant>
      <vt:variant>
        <vt:i4>0</vt:i4>
      </vt:variant>
      <vt:variant>
        <vt:i4>5</vt:i4>
      </vt:variant>
      <vt:variant>
        <vt:lpwstr/>
      </vt:variant>
      <vt:variant>
        <vt:lpwstr>_Toc362600932</vt:lpwstr>
      </vt:variant>
      <vt:variant>
        <vt:i4>1310776</vt:i4>
      </vt:variant>
      <vt:variant>
        <vt:i4>233</vt:i4>
      </vt:variant>
      <vt:variant>
        <vt:i4>0</vt:i4>
      </vt:variant>
      <vt:variant>
        <vt:i4>5</vt:i4>
      </vt:variant>
      <vt:variant>
        <vt:lpwstr/>
      </vt:variant>
      <vt:variant>
        <vt:lpwstr>_Toc362600931</vt:lpwstr>
      </vt:variant>
      <vt:variant>
        <vt:i4>1310776</vt:i4>
      </vt:variant>
      <vt:variant>
        <vt:i4>227</vt:i4>
      </vt:variant>
      <vt:variant>
        <vt:i4>0</vt:i4>
      </vt:variant>
      <vt:variant>
        <vt:i4>5</vt:i4>
      </vt:variant>
      <vt:variant>
        <vt:lpwstr/>
      </vt:variant>
      <vt:variant>
        <vt:lpwstr>_Toc362600930</vt:lpwstr>
      </vt:variant>
      <vt:variant>
        <vt:i4>1376312</vt:i4>
      </vt:variant>
      <vt:variant>
        <vt:i4>221</vt:i4>
      </vt:variant>
      <vt:variant>
        <vt:i4>0</vt:i4>
      </vt:variant>
      <vt:variant>
        <vt:i4>5</vt:i4>
      </vt:variant>
      <vt:variant>
        <vt:lpwstr/>
      </vt:variant>
      <vt:variant>
        <vt:lpwstr>_Toc362600929</vt:lpwstr>
      </vt:variant>
      <vt:variant>
        <vt:i4>1376312</vt:i4>
      </vt:variant>
      <vt:variant>
        <vt:i4>215</vt:i4>
      </vt:variant>
      <vt:variant>
        <vt:i4>0</vt:i4>
      </vt:variant>
      <vt:variant>
        <vt:i4>5</vt:i4>
      </vt:variant>
      <vt:variant>
        <vt:lpwstr/>
      </vt:variant>
      <vt:variant>
        <vt:lpwstr>_Toc362600928</vt:lpwstr>
      </vt:variant>
      <vt:variant>
        <vt:i4>1376312</vt:i4>
      </vt:variant>
      <vt:variant>
        <vt:i4>209</vt:i4>
      </vt:variant>
      <vt:variant>
        <vt:i4>0</vt:i4>
      </vt:variant>
      <vt:variant>
        <vt:i4>5</vt:i4>
      </vt:variant>
      <vt:variant>
        <vt:lpwstr/>
      </vt:variant>
      <vt:variant>
        <vt:lpwstr>_Toc362600927</vt:lpwstr>
      </vt:variant>
      <vt:variant>
        <vt:i4>1376312</vt:i4>
      </vt:variant>
      <vt:variant>
        <vt:i4>203</vt:i4>
      </vt:variant>
      <vt:variant>
        <vt:i4>0</vt:i4>
      </vt:variant>
      <vt:variant>
        <vt:i4>5</vt:i4>
      </vt:variant>
      <vt:variant>
        <vt:lpwstr/>
      </vt:variant>
      <vt:variant>
        <vt:lpwstr>_Toc362600926</vt:lpwstr>
      </vt:variant>
      <vt:variant>
        <vt:i4>1376312</vt:i4>
      </vt:variant>
      <vt:variant>
        <vt:i4>197</vt:i4>
      </vt:variant>
      <vt:variant>
        <vt:i4>0</vt:i4>
      </vt:variant>
      <vt:variant>
        <vt:i4>5</vt:i4>
      </vt:variant>
      <vt:variant>
        <vt:lpwstr/>
      </vt:variant>
      <vt:variant>
        <vt:lpwstr>_Toc362600925</vt:lpwstr>
      </vt:variant>
      <vt:variant>
        <vt:i4>1376312</vt:i4>
      </vt:variant>
      <vt:variant>
        <vt:i4>191</vt:i4>
      </vt:variant>
      <vt:variant>
        <vt:i4>0</vt:i4>
      </vt:variant>
      <vt:variant>
        <vt:i4>5</vt:i4>
      </vt:variant>
      <vt:variant>
        <vt:lpwstr/>
      </vt:variant>
      <vt:variant>
        <vt:lpwstr>_Toc362600924</vt:lpwstr>
      </vt:variant>
      <vt:variant>
        <vt:i4>1376312</vt:i4>
      </vt:variant>
      <vt:variant>
        <vt:i4>185</vt:i4>
      </vt:variant>
      <vt:variant>
        <vt:i4>0</vt:i4>
      </vt:variant>
      <vt:variant>
        <vt:i4>5</vt:i4>
      </vt:variant>
      <vt:variant>
        <vt:lpwstr/>
      </vt:variant>
      <vt:variant>
        <vt:lpwstr>_Toc362600923</vt:lpwstr>
      </vt:variant>
      <vt:variant>
        <vt:i4>1376312</vt:i4>
      </vt:variant>
      <vt:variant>
        <vt:i4>179</vt:i4>
      </vt:variant>
      <vt:variant>
        <vt:i4>0</vt:i4>
      </vt:variant>
      <vt:variant>
        <vt:i4>5</vt:i4>
      </vt:variant>
      <vt:variant>
        <vt:lpwstr/>
      </vt:variant>
      <vt:variant>
        <vt:lpwstr>_Toc362600922</vt:lpwstr>
      </vt:variant>
      <vt:variant>
        <vt:i4>1376312</vt:i4>
      </vt:variant>
      <vt:variant>
        <vt:i4>173</vt:i4>
      </vt:variant>
      <vt:variant>
        <vt:i4>0</vt:i4>
      </vt:variant>
      <vt:variant>
        <vt:i4>5</vt:i4>
      </vt:variant>
      <vt:variant>
        <vt:lpwstr/>
      </vt:variant>
      <vt:variant>
        <vt:lpwstr>_Toc362600921</vt:lpwstr>
      </vt:variant>
      <vt:variant>
        <vt:i4>1376312</vt:i4>
      </vt:variant>
      <vt:variant>
        <vt:i4>167</vt:i4>
      </vt:variant>
      <vt:variant>
        <vt:i4>0</vt:i4>
      </vt:variant>
      <vt:variant>
        <vt:i4>5</vt:i4>
      </vt:variant>
      <vt:variant>
        <vt:lpwstr/>
      </vt:variant>
      <vt:variant>
        <vt:lpwstr>_Toc362600920</vt:lpwstr>
      </vt:variant>
      <vt:variant>
        <vt:i4>1441848</vt:i4>
      </vt:variant>
      <vt:variant>
        <vt:i4>161</vt:i4>
      </vt:variant>
      <vt:variant>
        <vt:i4>0</vt:i4>
      </vt:variant>
      <vt:variant>
        <vt:i4>5</vt:i4>
      </vt:variant>
      <vt:variant>
        <vt:lpwstr/>
      </vt:variant>
      <vt:variant>
        <vt:lpwstr>_Toc362600919</vt:lpwstr>
      </vt:variant>
      <vt:variant>
        <vt:i4>1441848</vt:i4>
      </vt:variant>
      <vt:variant>
        <vt:i4>155</vt:i4>
      </vt:variant>
      <vt:variant>
        <vt:i4>0</vt:i4>
      </vt:variant>
      <vt:variant>
        <vt:i4>5</vt:i4>
      </vt:variant>
      <vt:variant>
        <vt:lpwstr/>
      </vt:variant>
      <vt:variant>
        <vt:lpwstr>_Toc362600918</vt:lpwstr>
      </vt:variant>
      <vt:variant>
        <vt:i4>1441848</vt:i4>
      </vt:variant>
      <vt:variant>
        <vt:i4>149</vt:i4>
      </vt:variant>
      <vt:variant>
        <vt:i4>0</vt:i4>
      </vt:variant>
      <vt:variant>
        <vt:i4>5</vt:i4>
      </vt:variant>
      <vt:variant>
        <vt:lpwstr/>
      </vt:variant>
      <vt:variant>
        <vt:lpwstr>_Toc362600917</vt:lpwstr>
      </vt:variant>
      <vt:variant>
        <vt:i4>1441848</vt:i4>
      </vt:variant>
      <vt:variant>
        <vt:i4>143</vt:i4>
      </vt:variant>
      <vt:variant>
        <vt:i4>0</vt:i4>
      </vt:variant>
      <vt:variant>
        <vt:i4>5</vt:i4>
      </vt:variant>
      <vt:variant>
        <vt:lpwstr/>
      </vt:variant>
      <vt:variant>
        <vt:lpwstr>_Toc362600916</vt:lpwstr>
      </vt:variant>
      <vt:variant>
        <vt:i4>1441848</vt:i4>
      </vt:variant>
      <vt:variant>
        <vt:i4>137</vt:i4>
      </vt:variant>
      <vt:variant>
        <vt:i4>0</vt:i4>
      </vt:variant>
      <vt:variant>
        <vt:i4>5</vt:i4>
      </vt:variant>
      <vt:variant>
        <vt:lpwstr/>
      </vt:variant>
      <vt:variant>
        <vt:lpwstr>_Toc362600915</vt:lpwstr>
      </vt:variant>
      <vt:variant>
        <vt:i4>1441848</vt:i4>
      </vt:variant>
      <vt:variant>
        <vt:i4>131</vt:i4>
      </vt:variant>
      <vt:variant>
        <vt:i4>0</vt:i4>
      </vt:variant>
      <vt:variant>
        <vt:i4>5</vt:i4>
      </vt:variant>
      <vt:variant>
        <vt:lpwstr/>
      </vt:variant>
      <vt:variant>
        <vt:lpwstr>_Toc362600914</vt:lpwstr>
      </vt:variant>
      <vt:variant>
        <vt:i4>1441848</vt:i4>
      </vt:variant>
      <vt:variant>
        <vt:i4>125</vt:i4>
      </vt:variant>
      <vt:variant>
        <vt:i4>0</vt:i4>
      </vt:variant>
      <vt:variant>
        <vt:i4>5</vt:i4>
      </vt:variant>
      <vt:variant>
        <vt:lpwstr/>
      </vt:variant>
      <vt:variant>
        <vt:lpwstr>_Toc362600913</vt:lpwstr>
      </vt:variant>
      <vt:variant>
        <vt:i4>1441848</vt:i4>
      </vt:variant>
      <vt:variant>
        <vt:i4>119</vt:i4>
      </vt:variant>
      <vt:variant>
        <vt:i4>0</vt:i4>
      </vt:variant>
      <vt:variant>
        <vt:i4>5</vt:i4>
      </vt:variant>
      <vt:variant>
        <vt:lpwstr/>
      </vt:variant>
      <vt:variant>
        <vt:lpwstr>_Toc362600912</vt:lpwstr>
      </vt:variant>
      <vt:variant>
        <vt:i4>1441848</vt:i4>
      </vt:variant>
      <vt:variant>
        <vt:i4>113</vt:i4>
      </vt:variant>
      <vt:variant>
        <vt:i4>0</vt:i4>
      </vt:variant>
      <vt:variant>
        <vt:i4>5</vt:i4>
      </vt:variant>
      <vt:variant>
        <vt:lpwstr/>
      </vt:variant>
      <vt:variant>
        <vt:lpwstr>_Toc362600911</vt:lpwstr>
      </vt:variant>
      <vt:variant>
        <vt:i4>1441848</vt:i4>
      </vt:variant>
      <vt:variant>
        <vt:i4>107</vt:i4>
      </vt:variant>
      <vt:variant>
        <vt:i4>0</vt:i4>
      </vt:variant>
      <vt:variant>
        <vt:i4>5</vt:i4>
      </vt:variant>
      <vt:variant>
        <vt:lpwstr/>
      </vt:variant>
      <vt:variant>
        <vt:lpwstr>_Toc362600910</vt:lpwstr>
      </vt:variant>
      <vt:variant>
        <vt:i4>1507384</vt:i4>
      </vt:variant>
      <vt:variant>
        <vt:i4>101</vt:i4>
      </vt:variant>
      <vt:variant>
        <vt:i4>0</vt:i4>
      </vt:variant>
      <vt:variant>
        <vt:i4>5</vt:i4>
      </vt:variant>
      <vt:variant>
        <vt:lpwstr/>
      </vt:variant>
      <vt:variant>
        <vt:lpwstr>_Toc362600909</vt:lpwstr>
      </vt:variant>
      <vt:variant>
        <vt:i4>1507384</vt:i4>
      </vt:variant>
      <vt:variant>
        <vt:i4>95</vt:i4>
      </vt:variant>
      <vt:variant>
        <vt:i4>0</vt:i4>
      </vt:variant>
      <vt:variant>
        <vt:i4>5</vt:i4>
      </vt:variant>
      <vt:variant>
        <vt:lpwstr/>
      </vt:variant>
      <vt:variant>
        <vt:lpwstr>_Toc362600908</vt:lpwstr>
      </vt:variant>
      <vt:variant>
        <vt:i4>1507384</vt:i4>
      </vt:variant>
      <vt:variant>
        <vt:i4>89</vt:i4>
      </vt:variant>
      <vt:variant>
        <vt:i4>0</vt:i4>
      </vt:variant>
      <vt:variant>
        <vt:i4>5</vt:i4>
      </vt:variant>
      <vt:variant>
        <vt:lpwstr/>
      </vt:variant>
      <vt:variant>
        <vt:lpwstr>_Toc362600907</vt:lpwstr>
      </vt:variant>
      <vt:variant>
        <vt:i4>1507384</vt:i4>
      </vt:variant>
      <vt:variant>
        <vt:i4>83</vt:i4>
      </vt:variant>
      <vt:variant>
        <vt:i4>0</vt:i4>
      </vt:variant>
      <vt:variant>
        <vt:i4>5</vt:i4>
      </vt:variant>
      <vt:variant>
        <vt:lpwstr/>
      </vt:variant>
      <vt:variant>
        <vt:lpwstr>_Toc362600906</vt:lpwstr>
      </vt:variant>
      <vt:variant>
        <vt:i4>1507384</vt:i4>
      </vt:variant>
      <vt:variant>
        <vt:i4>77</vt:i4>
      </vt:variant>
      <vt:variant>
        <vt:i4>0</vt:i4>
      </vt:variant>
      <vt:variant>
        <vt:i4>5</vt:i4>
      </vt:variant>
      <vt:variant>
        <vt:lpwstr/>
      </vt:variant>
      <vt:variant>
        <vt:lpwstr>_Toc362600905</vt:lpwstr>
      </vt:variant>
      <vt:variant>
        <vt:i4>1507384</vt:i4>
      </vt:variant>
      <vt:variant>
        <vt:i4>71</vt:i4>
      </vt:variant>
      <vt:variant>
        <vt:i4>0</vt:i4>
      </vt:variant>
      <vt:variant>
        <vt:i4>5</vt:i4>
      </vt:variant>
      <vt:variant>
        <vt:lpwstr/>
      </vt:variant>
      <vt:variant>
        <vt:lpwstr>_Toc362600904</vt:lpwstr>
      </vt:variant>
      <vt:variant>
        <vt:i4>1507384</vt:i4>
      </vt:variant>
      <vt:variant>
        <vt:i4>65</vt:i4>
      </vt:variant>
      <vt:variant>
        <vt:i4>0</vt:i4>
      </vt:variant>
      <vt:variant>
        <vt:i4>5</vt:i4>
      </vt:variant>
      <vt:variant>
        <vt:lpwstr/>
      </vt:variant>
      <vt:variant>
        <vt:lpwstr>_Toc362600903</vt:lpwstr>
      </vt:variant>
      <vt:variant>
        <vt:i4>1507384</vt:i4>
      </vt:variant>
      <vt:variant>
        <vt:i4>59</vt:i4>
      </vt:variant>
      <vt:variant>
        <vt:i4>0</vt:i4>
      </vt:variant>
      <vt:variant>
        <vt:i4>5</vt:i4>
      </vt:variant>
      <vt:variant>
        <vt:lpwstr/>
      </vt:variant>
      <vt:variant>
        <vt:lpwstr>_Toc362600902</vt:lpwstr>
      </vt:variant>
      <vt:variant>
        <vt:i4>1507384</vt:i4>
      </vt:variant>
      <vt:variant>
        <vt:i4>53</vt:i4>
      </vt:variant>
      <vt:variant>
        <vt:i4>0</vt:i4>
      </vt:variant>
      <vt:variant>
        <vt:i4>5</vt:i4>
      </vt:variant>
      <vt:variant>
        <vt:lpwstr/>
      </vt:variant>
      <vt:variant>
        <vt:lpwstr>_Toc362600901</vt:lpwstr>
      </vt:variant>
      <vt:variant>
        <vt:i4>1507384</vt:i4>
      </vt:variant>
      <vt:variant>
        <vt:i4>47</vt:i4>
      </vt:variant>
      <vt:variant>
        <vt:i4>0</vt:i4>
      </vt:variant>
      <vt:variant>
        <vt:i4>5</vt:i4>
      </vt:variant>
      <vt:variant>
        <vt:lpwstr/>
      </vt:variant>
      <vt:variant>
        <vt:lpwstr>_Toc362600900</vt:lpwstr>
      </vt:variant>
      <vt:variant>
        <vt:i4>1966137</vt:i4>
      </vt:variant>
      <vt:variant>
        <vt:i4>41</vt:i4>
      </vt:variant>
      <vt:variant>
        <vt:i4>0</vt:i4>
      </vt:variant>
      <vt:variant>
        <vt:i4>5</vt:i4>
      </vt:variant>
      <vt:variant>
        <vt:lpwstr/>
      </vt:variant>
      <vt:variant>
        <vt:lpwstr>_Toc362600899</vt:lpwstr>
      </vt:variant>
      <vt:variant>
        <vt:i4>1966137</vt:i4>
      </vt:variant>
      <vt:variant>
        <vt:i4>35</vt:i4>
      </vt:variant>
      <vt:variant>
        <vt:i4>0</vt:i4>
      </vt:variant>
      <vt:variant>
        <vt:i4>5</vt:i4>
      </vt:variant>
      <vt:variant>
        <vt:lpwstr/>
      </vt:variant>
      <vt:variant>
        <vt:lpwstr>_Toc362600898</vt:lpwstr>
      </vt:variant>
      <vt:variant>
        <vt:i4>1966137</vt:i4>
      </vt:variant>
      <vt:variant>
        <vt:i4>29</vt:i4>
      </vt:variant>
      <vt:variant>
        <vt:i4>0</vt:i4>
      </vt:variant>
      <vt:variant>
        <vt:i4>5</vt:i4>
      </vt:variant>
      <vt:variant>
        <vt:lpwstr/>
      </vt:variant>
      <vt:variant>
        <vt:lpwstr>_Toc362600897</vt:lpwstr>
      </vt:variant>
      <vt:variant>
        <vt:i4>1966137</vt:i4>
      </vt:variant>
      <vt:variant>
        <vt:i4>23</vt:i4>
      </vt:variant>
      <vt:variant>
        <vt:i4>0</vt:i4>
      </vt:variant>
      <vt:variant>
        <vt:i4>5</vt:i4>
      </vt:variant>
      <vt:variant>
        <vt:lpwstr/>
      </vt:variant>
      <vt:variant>
        <vt:lpwstr>_Toc362600896</vt:lpwstr>
      </vt:variant>
      <vt:variant>
        <vt:i4>1966137</vt:i4>
      </vt:variant>
      <vt:variant>
        <vt:i4>17</vt:i4>
      </vt:variant>
      <vt:variant>
        <vt:i4>0</vt:i4>
      </vt:variant>
      <vt:variant>
        <vt:i4>5</vt:i4>
      </vt:variant>
      <vt:variant>
        <vt:lpwstr/>
      </vt:variant>
      <vt:variant>
        <vt:lpwstr>_Toc362600895</vt:lpwstr>
      </vt:variant>
      <vt:variant>
        <vt:i4>1966137</vt:i4>
      </vt:variant>
      <vt:variant>
        <vt:i4>11</vt:i4>
      </vt:variant>
      <vt:variant>
        <vt:i4>0</vt:i4>
      </vt:variant>
      <vt:variant>
        <vt:i4>5</vt:i4>
      </vt:variant>
      <vt:variant>
        <vt:lpwstr/>
      </vt:variant>
      <vt:variant>
        <vt:lpwstr>_Toc362600894</vt:lpwstr>
      </vt:variant>
      <vt:variant>
        <vt:i4>1966137</vt:i4>
      </vt:variant>
      <vt:variant>
        <vt:i4>5</vt:i4>
      </vt:variant>
      <vt:variant>
        <vt:i4>0</vt:i4>
      </vt:variant>
      <vt:variant>
        <vt:i4>5</vt:i4>
      </vt:variant>
      <vt:variant>
        <vt:lpwstr/>
      </vt:variant>
      <vt:variant>
        <vt:lpwstr>_Toc362600893</vt:lpwstr>
      </vt:variant>
      <vt:variant>
        <vt:i4>5111838</vt:i4>
      </vt:variant>
      <vt:variant>
        <vt:i4>0</vt:i4>
      </vt:variant>
      <vt:variant>
        <vt:i4>0</vt:i4>
      </vt:variant>
      <vt:variant>
        <vt:i4>5</vt:i4>
      </vt:variant>
      <vt:variant>
        <vt:lpwstr>http://www.co.valencia.nm.us/index.ht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MEXICO</dc:title>
  <dc:creator>Michaelcv</dc:creator>
  <cp:lastModifiedBy>Michelle A. Romero</cp:lastModifiedBy>
  <cp:revision>8</cp:revision>
  <cp:lastPrinted>2016-07-28T01:05:00Z</cp:lastPrinted>
  <dcterms:created xsi:type="dcterms:W3CDTF">2016-07-25T00:55:00Z</dcterms:created>
  <dcterms:modified xsi:type="dcterms:W3CDTF">2016-07-28T01:14:00Z</dcterms:modified>
</cp:coreProperties>
</file>