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40"/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4860"/>
      </w:tblGrid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b/>
                <w:bCs/>
                <w:i/>
                <w:iCs/>
                <w:color w:val="2F5496"/>
                <w:sz w:val="36"/>
                <w:szCs w:val="36"/>
              </w:rPr>
              <w:t>Description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b/>
                <w:bCs/>
                <w:i/>
                <w:iCs/>
                <w:color w:val="2F5496"/>
                <w:sz w:val="36"/>
                <w:szCs w:val="36"/>
              </w:rPr>
              <w:t>Fee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b/>
                <w:bCs/>
                <w:color w:val="2F5496"/>
                <w:sz w:val="28"/>
                <w:szCs w:val="28"/>
              </w:rPr>
              <w:t>Holding  Fee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$25.00 per day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576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</w:rPr>
              <w:t xml:space="preserve">           </w:t>
            </w:r>
            <w:r w:rsidRPr="00443A8A">
              <w:rPr>
                <w:rFonts w:ascii="Arial" w:eastAsia="Times New Roman" w:hAnsi="Arial" w:cs="Arial"/>
                <w:b/>
                <w:bCs/>
                <w:color w:val="2F5496"/>
                <w:sz w:val="24"/>
                <w:szCs w:val="24"/>
              </w:rPr>
              <w:t>Impound Fee 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b/>
                <w:bCs/>
                <w:color w:val="2F5496"/>
              </w:rPr>
              <w:t>1</w:t>
            </w:r>
            <w:r w:rsidRPr="00443A8A">
              <w:rPr>
                <w:rFonts w:ascii="Calibri" w:eastAsia="Times New Roman" w:hAnsi="Calibri" w:cs="Calibri"/>
                <w:b/>
                <w:bCs/>
                <w:color w:val="2F5496"/>
                <w:sz w:val="13"/>
                <w:szCs w:val="13"/>
                <w:vertAlign w:val="superscript"/>
              </w:rPr>
              <w:t>St</w:t>
            </w:r>
            <w:r w:rsidRPr="00443A8A">
              <w:rPr>
                <w:rFonts w:ascii="Calibri" w:eastAsia="Times New Roman" w:hAnsi="Calibri" w:cs="Calibri"/>
                <w:b/>
                <w:bCs/>
                <w:color w:val="2F5496"/>
              </w:rPr>
              <w:t xml:space="preserve"> Offense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$50.00- 1</w:t>
            </w:r>
            <w:r w:rsidRPr="00443A8A">
              <w:rPr>
                <w:rFonts w:ascii="Calibri" w:eastAsia="Times New Roman" w:hAnsi="Calibri" w:cs="Calibri"/>
                <w:i/>
                <w:iCs/>
                <w:color w:val="2F5496"/>
                <w:sz w:val="13"/>
                <w:szCs w:val="13"/>
                <w:vertAlign w:val="superscript"/>
              </w:rPr>
              <w:t>st</w:t>
            </w: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 xml:space="preserve"> offense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b/>
                <w:bCs/>
                <w:color w:val="2F5496"/>
              </w:rPr>
              <w:t>2</w:t>
            </w:r>
            <w:r w:rsidRPr="00443A8A">
              <w:rPr>
                <w:rFonts w:ascii="Calibri" w:eastAsia="Times New Roman" w:hAnsi="Calibri" w:cs="Calibri"/>
                <w:b/>
                <w:bCs/>
                <w:color w:val="2F5496"/>
                <w:sz w:val="13"/>
                <w:szCs w:val="13"/>
                <w:vertAlign w:val="superscript"/>
              </w:rPr>
              <w:t>nd</w:t>
            </w:r>
            <w:r w:rsidRPr="00443A8A">
              <w:rPr>
                <w:rFonts w:ascii="Calibri" w:eastAsia="Times New Roman" w:hAnsi="Calibri" w:cs="Calibri"/>
                <w:b/>
                <w:bCs/>
                <w:color w:val="2F5496"/>
              </w:rPr>
              <w:t xml:space="preserve"> Offense 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$100.00 – 2</w:t>
            </w:r>
            <w:r w:rsidRPr="00443A8A">
              <w:rPr>
                <w:rFonts w:ascii="Calibri" w:eastAsia="Times New Roman" w:hAnsi="Calibri" w:cs="Calibri"/>
                <w:i/>
                <w:iCs/>
                <w:color w:val="2F5496"/>
                <w:sz w:val="13"/>
                <w:szCs w:val="13"/>
                <w:vertAlign w:val="superscript"/>
              </w:rPr>
              <w:t>nd</w:t>
            </w: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 xml:space="preserve"> Offense</w:t>
            </w:r>
          </w:p>
        </w:tc>
      </w:tr>
      <w:tr w:rsidR="00443A8A" w:rsidRPr="00443A8A" w:rsidTr="00443A8A">
        <w:trPr>
          <w:trHeight w:val="396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000000"/>
              </w:rPr>
              <w:t>$150.00 – 3</w:t>
            </w:r>
            <w:r w:rsidRPr="00443A8A">
              <w:rPr>
                <w:rFonts w:ascii="Calibri" w:eastAsia="Times New Roman" w:hAnsi="Calibri" w:cs="Calibri"/>
                <w:i/>
                <w:iCs/>
                <w:color w:val="000000"/>
                <w:sz w:val="13"/>
                <w:szCs w:val="13"/>
                <w:vertAlign w:val="superscript"/>
              </w:rPr>
              <w:t>rd</w:t>
            </w:r>
            <w:r w:rsidRPr="00443A8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Offense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 Black" w:eastAsia="Times New Roman" w:hAnsi="Arial Black" w:cs="Times New Roman"/>
                <w:b/>
                <w:bCs/>
                <w:color w:val="2F5496"/>
              </w:rPr>
              <w:t>Quarantine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$35.00 per day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 Black" w:eastAsia="Times New Roman" w:hAnsi="Arial Black" w:cs="Times New Roman"/>
                <w:b/>
                <w:bCs/>
                <w:color w:val="2F5496"/>
                <w:sz w:val="24"/>
                <w:szCs w:val="24"/>
              </w:rPr>
              <w:t>Adoption Fee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Cat -  $150.00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Dog- $150.00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$15.00-  if already sterilized 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 Black" w:eastAsia="Times New Roman" w:hAnsi="Arial Black" w:cs="Times New Roman"/>
                <w:b/>
                <w:bCs/>
                <w:color w:val="2F5496"/>
                <w:sz w:val="24"/>
                <w:szCs w:val="24"/>
              </w:rPr>
              <w:t>License Fee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$10.00 - Sterilized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$150.00  Intact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Service Animal –Exempt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Seniors if animal sterilized- exempt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b/>
                <w:bCs/>
                <w:color w:val="2F5496"/>
                <w:sz w:val="28"/>
                <w:szCs w:val="28"/>
              </w:rPr>
              <w:t>Trap Deposit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ID plus $50.00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" w:eastAsia="Times New Roman" w:hAnsi="Arial" w:cs="Arial"/>
                <w:b/>
                <w:bCs/>
                <w:color w:val="2F5496"/>
                <w:sz w:val="24"/>
                <w:szCs w:val="24"/>
              </w:rPr>
              <w:t>Commercial Kennel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$200.00 per year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" w:eastAsia="Times New Roman" w:hAnsi="Arial" w:cs="Arial"/>
                <w:b/>
                <w:bCs/>
                <w:color w:val="2F5496"/>
                <w:sz w:val="24"/>
                <w:szCs w:val="24"/>
              </w:rPr>
              <w:t>Pet Shop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$200.00 per year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" w:eastAsia="Times New Roman" w:hAnsi="Arial" w:cs="Arial"/>
                <w:b/>
                <w:bCs/>
                <w:color w:val="2F5496"/>
                <w:sz w:val="24"/>
                <w:szCs w:val="24"/>
              </w:rPr>
              <w:t>Hobby Kennel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$50.00 per year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" w:eastAsia="Times New Roman" w:hAnsi="Arial" w:cs="Arial"/>
                <w:b/>
                <w:bCs/>
                <w:color w:val="2F5496"/>
                <w:sz w:val="24"/>
                <w:szCs w:val="24"/>
              </w:rPr>
              <w:t>Guard Dog Site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$25.00 per year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" w:eastAsia="Times New Roman" w:hAnsi="Arial" w:cs="Arial"/>
                <w:b/>
                <w:bCs/>
                <w:color w:val="2F5496"/>
                <w:sz w:val="24"/>
                <w:szCs w:val="24"/>
              </w:rPr>
              <w:t>Rescue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$50.00 per year</w:t>
            </w:r>
          </w:p>
        </w:tc>
      </w:tr>
      <w:tr w:rsidR="00443A8A" w:rsidRPr="00443A8A" w:rsidTr="00443A8A">
        <w:trPr>
          <w:trHeight w:val="303"/>
        </w:trPr>
        <w:tc>
          <w:tcPr>
            <w:tcW w:w="44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Arial" w:eastAsia="Times New Roman" w:hAnsi="Arial" w:cs="Arial"/>
                <w:b/>
                <w:bCs/>
                <w:color w:val="2F5496"/>
                <w:sz w:val="24"/>
                <w:szCs w:val="24"/>
              </w:rPr>
              <w:t>Litter Fee</w:t>
            </w:r>
          </w:p>
        </w:tc>
        <w:tc>
          <w:tcPr>
            <w:tcW w:w="4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8A" w:rsidRPr="00443A8A" w:rsidRDefault="00443A8A" w:rsidP="0044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8A">
              <w:rPr>
                <w:rFonts w:ascii="Calibri" w:eastAsia="Times New Roman" w:hAnsi="Calibri" w:cs="Calibri"/>
                <w:i/>
                <w:iCs/>
                <w:color w:val="2F5496"/>
              </w:rPr>
              <w:t>$25.00 per Litter</w:t>
            </w:r>
          </w:p>
        </w:tc>
      </w:tr>
    </w:tbl>
    <w:p w:rsidR="002124A7" w:rsidRPr="00443A8A" w:rsidRDefault="005D7E8F" w:rsidP="00443A8A">
      <w:pPr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 xml:space="preserve">2022 </w:t>
      </w:r>
      <w:bookmarkStart w:id="0" w:name="_GoBack"/>
      <w:bookmarkEnd w:id="0"/>
      <w:r w:rsidR="00443A8A" w:rsidRPr="00443A8A">
        <w:rPr>
          <w:b/>
          <w:color w:val="FF0000"/>
          <w:sz w:val="44"/>
          <w:szCs w:val="44"/>
          <w:u w:val="single"/>
        </w:rPr>
        <w:t>Animal Control Fee Schedule</w:t>
      </w:r>
    </w:p>
    <w:sectPr w:rsidR="002124A7" w:rsidRPr="0044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8A"/>
    <w:rsid w:val="002124A7"/>
    <w:rsid w:val="00443A8A"/>
    <w:rsid w:val="005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D18B"/>
  <w15:chartTrackingRefBased/>
  <w15:docId w15:val="{A2136F30-1656-42DC-96D2-8059CF42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8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Weston</dc:creator>
  <cp:keywords/>
  <dc:description/>
  <cp:lastModifiedBy>Jess Weston</cp:lastModifiedBy>
  <cp:revision>2</cp:revision>
  <cp:lastPrinted>2022-02-08T16:10:00Z</cp:lastPrinted>
  <dcterms:created xsi:type="dcterms:W3CDTF">2022-02-08T16:11:00Z</dcterms:created>
  <dcterms:modified xsi:type="dcterms:W3CDTF">2022-02-08T16:11:00Z</dcterms:modified>
</cp:coreProperties>
</file>